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3BDA" w14:textId="411843D7" w:rsidR="00A456EE" w:rsidRPr="00A456EE" w:rsidRDefault="00A456EE" w:rsidP="003E7ACE">
      <w:pPr>
        <w:jc w:val="center"/>
        <w:rPr>
          <w:rFonts w:cstheme="minorHAnsi"/>
          <w:b/>
          <w:sz w:val="48"/>
          <w:szCs w:val="48"/>
        </w:rPr>
      </w:pPr>
      <w:r w:rsidRPr="00FD1038">
        <w:rPr>
          <w:rFonts w:cstheme="minorHAnsi"/>
          <w:noProof/>
          <w:szCs w:val="22"/>
        </w:rPr>
        <mc:AlternateContent>
          <mc:Choice Requires="wps">
            <w:drawing>
              <wp:anchor distT="45720" distB="45720" distL="114300" distR="114300" simplePos="0" relativeHeight="251666432" behindDoc="0" locked="0" layoutInCell="1" allowOverlap="1" wp14:anchorId="249AFCC7" wp14:editId="68E035CF">
                <wp:simplePos x="0" y="0"/>
                <wp:positionH relativeFrom="column">
                  <wp:posOffset>-22860</wp:posOffset>
                </wp:positionH>
                <wp:positionV relativeFrom="paragraph">
                  <wp:posOffset>397298</wp:posOffset>
                </wp:positionV>
                <wp:extent cx="5847080" cy="1422400"/>
                <wp:effectExtent l="0" t="0" r="127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1422400"/>
                        </a:xfrm>
                        <a:prstGeom prst="rect">
                          <a:avLst/>
                        </a:prstGeom>
                        <a:solidFill>
                          <a:srgbClr val="FFFFFF"/>
                        </a:solidFill>
                        <a:ln w="9525">
                          <a:noFill/>
                          <a:miter lim="800000"/>
                          <a:headEnd/>
                          <a:tailEnd/>
                        </a:ln>
                      </wps:spPr>
                      <wps:txbx>
                        <w:txbxContent>
                          <w:p w14:paraId="3534DB0B" w14:textId="77777777" w:rsidR="00E924A0" w:rsidRDefault="00E924A0" w:rsidP="00957CDC">
                            <w:pPr>
                              <w:keepNext/>
                              <w:jc w:val="center"/>
                            </w:pPr>
                            <w:r>
                              <w:rPr>
                                <w:noProof/>
                              </w:rPr>
                              <w:drawing>
                                <wp:inline distT="0" distB="0" distL="0" distR="0" wp14:anchorId="4B375086" wp14:editId="24190EEE">
                                  <wp:extent cx="5125085" cy="1322070"/>
                                  <wp:effectExtent l="0" t="0" r="0" b="0"/>
                                  <wp:docPr id="207" name="image1.png" descr="Northeast Workforce Development Board Logo&#10;"/>
                                  <wp:cNvGraphicFramePr/>
                                  <a:graphic xmlns:a="http://schemas.openxmlformats.org/drawingml/2006/main">
                                    <a:graphicData uri="http://schemas.openxmlformats.org/drawingml/2006/picture">
                                      <pic:pic xmlns:pic="http://schemas.openxmlformats.org/drawingml/2006/picture">
                                        <pic:nvPicPr>
                                          <pic:cNvPr id="1" name="image1.png" descr="Northeast Workforce Development Board Logo&#10;"/>
                                          <pic:cNvPicPr/>
                                        </pic:nvPicPr>
                                        <pic:blipFill>
                                          <a:blip r:embed="rId11" cstate="print"/>
                                          <a:stretch>
                                            <a:fillRect/>
                                          </a:stretch>
                                        </pic:blipFill>
                                        <pic:spPr>
                                          <a:xfrm>
                                            <a:off x="0" y="0"/>
                                            <a:ext cx="5125085" cy="1322070"/>
                                          </a:xfrm>
                                          <a:prstGeom prst="rect">
                                            <a:avLst/>
                                          </a:prstGeom>
                                        </pic:spPr>
                                      </pic:pic>
                                    </a:graphicData>
                                  </a:graphic>
                                </wp:inline>
                              </w:drawing>
                            </w:r>
                          </w:p>
                          <w:p w14:paraId="47C3F8D8" w14:textId="0812B712" w:rsidR="00E924A0" w:rsidRDefault="00E924A0" w:rsidP="00957CDC">
                            <w:pPr>
                              <w:pStyle w:val="Caption"/>
                              <w:jc w:val="center"/>
                            </w:pPr>
                            <w:r>
                              <w:t xml:space="preserve">Figure </w:t>
                            </w:r>
                            <w:fldSimple w:instr=" SEQ Figure \* ARABIC ">
                              <w:r w:rsidR="005D4CCF">
                                <w:rPr>
                                  <w:noProof/>
                                </w:rPr>
                                <w:t>1</w:t>
                              </w:r>
                            </w:fldSimple>
                            <w:r>
                              <w:t>- Northeast Workforce Development Board logo.</w:t>
                            </w:r>
                          </w:p>
                          <w:p w14:paraId="1E5E9992" w14:textId="244CE689" w:rsidR="00E924A0" w:rsidRPr="00084303" w:rsidRDefault="00E924A0" w:rsidP="00BA332B">
                            <w:pPr>
                              <w:jc w:val="center"/>
                              <w:rPr>
                                <w:rFonts w:cstheme="minorHAnsi"/>
                                <w:b/>
                                <w:smallCaps/>
                                <w:sz w:val="44"/>
                                <w:szCs w:val="44"/>
                              </w:rPr>
                            </w:pPr>
                            <w:r w:rsidRPr="00084303">
                              <w:rPr>
                                <w:rFonts w:cstheme="minorHAnsi"/>
                                <w:smallCaps/>
                                <w:sz w:val="44"/>
                                <w:szCs w:val="44"/>
                              </w:rPr>
                              <w:t>orkforce</w:t>
                            </w:r>
                          </w:p>
                          <w:p w14:paraId="2E362B77" w14:textId="77777777" w:rsidR="00E924A0" w:rsidRPr="00084303" w:rsidRDefault="00E924A0">
                            <w:pPr>
                              <w:rPr>
                                <w:sz w:val="44"/>
                                <w:szCs w:val="44"/>
                              </w:rPr>
                            </w:pPr>
                            <w:r w:rsidRPr="00084303">
                              <w:rPr>
                                <w:rFonts w:cstheme="minorHAnsi"/>
                                <w:b/>
                                <w:smallCaps/>
                                <w:sz w:val="44"/>
                                <w:szCs w:val="44"/>
                              </w:rPr>
                              <w:t xml:space="preserve">                                                   </w:t>
                            </w:r>
                            <w:r>
                              <w:rPr>
                                <w:rFonts w:cstheme="minorHAnsi"/>
                                <w:b/>
                                <w:smallCaps/>
                                <w:sz w:val="44"/>
                                <w:szCs w:val="44"/>
                              </w:rPr>
                              <w:t xml:space="preserve">               </w:t>
                            </w:r>
                            <w:r w:rsidRPr="00084303">
                              <w:rPr>
                                <w:rFonts w:cstheme="minorHAnsi"/>
                                <w:b/>
                                <w:smallCaps/>
                                <w:sz w:val="44"/>
                                <w:szCs w:val="44"/>
                              </w:rPr>
                              <w:t xml:space="preserve"> D</w:t>
                            </w:r>
                            <w:r w:rsidRPr="00084303">
                              <w:rPr>
                                <w:rFonts w:cstheme="minorHAnsi"/>
                                <w:smallCaps/>
                                <w:sz w:val="44"/>
                                <w:szCs w:val="44"/>
                              </w:rPr>
                              <w:t xml:space="preserve">evelopment </w:t>
                            </w:r>
                            <w:r w:rsidRPr="00084303">
                              <w:rPr>
                                <w:rFonts w:cstheme="minorHAnsi"/>
                                <w:b/>
                                <w:smallCaps/>
                                <w:sz w:val="44"/>
                                <w:szCs w:val="44"/>
                              </w:rPr>
                              <w:t>B</w:t>
                            </w:r>
                            <w:r w:rsidRPr="00084303">
                              <w:rPr>
                                <w:rFonts w:cstheme="minorHAnsi"/>
                                <w:smallCaps/>
                                <w:sz w:val="44"/>
                                <w:szCs w:val="44"/>
                              </w:rPr>
                              <w:t>oard</w:t>
                            </w:r>
                            <w:r w:rsidRPr="00084303">
                              <w:rPr>
                                <w:noProof/>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AFCC7" id="_x0000_t202" coordsize="21600,21600" o:spt="202" path="m,l,21600r21600,l21600,xe">
                <v:stroke joinstyle="miter"/>
                <v:path gradientshapeok="t" o:connecttype="rect"/>
              </v:shapetype>
              <v:shape id="Text Box 2" o:spid="_x0000_s1026" type="#_x0000_t202" style="position:absolute;left:0;text-align:left;margin-left:-1.8pt;margin-top:31.3pt;width:460.4pt;height:11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" stroked="f">
                <v:textbox>
                  <w:txbxContent>
                    <w:p w14:paraId="3534DB0B" w14:textId="77777777" w:rsidR="00E924A0" w:rsidRDefault="00E924A0" w:rsidP="00957CDC">
                      <w:pPr>
                        <w:keepNext/>
                        <w:jc w:val="center"/>
                      </w:pPr>
                      <w:r>
                        <w:rPr>
                          <w:noProof/>
                        </w:rPr>
                        <w:drawing>
                          <wp:inline distT="0" distB="0" distL="0" distR="0" wp14:anchorId="4B375086" wp14:editId="24190EEE">
                            <wp:extent cx="5125085" cy="1322070"/>
                            <wp:effectExtent l="0" t="0" r="0" b="0"/>
                            <wp:docPr id="207" name="image1.png" descr="Northeast Workforce Development Board Logo&#10;"/>
                            <wp:cNvGraphicFramePr/>
                            <a:graphic xmlns:a="http://schemas.openxmlformats.org/drawingml/2006/main">
                              <a:graphicData uri="http://schemas.openxmlformats.org/drawingml/2006/picture">
                                <pic:pic xmlns:pic="http://schemas.openxmlformats.org/drawingml/2006/picture">
                                  <pic:nvPicPr>
                                    <pic:cNvPr id="1" name="image1.png" descr="Northeast Workforce Development Board Logo&#10;"/>
                                    <pic:cNvPicPr/>
                                  </pic:nvPicPr>
                                  <pic:blipFill>
                                    <a:blip r:embed="rId12" cstate="print"/>
                                    <a:stretch>
                                      <a:fillRect/>
                                    </a:stretch>
                                  </pic:blipFill>
                                  <pic:spPr>
                                    <a:xfrm>
                                      <a:off x="0" y="0"/>
                                      <a:ext cx="5125085" cy="1322070"/>
                                    </a:xfrm>
                                    <a:prstGeom prst="rect">
                                      <a:avLst/>
                                    </a:prstGeom>
                                  </pic:spPr>
                                </pic:pic>
                              </a:graphicData>
                            </a:graphic>
                          </wp:inline>
                        </w:drawing>
                      </w:r>
                    </w:p>
                    <w:p w14:paraId="47C3F8D8" w14:textId="0812B712" w:rsidR="00E924A0" w:rsidRDefault="00E924A0" w:rsidP="00957CDC">
                      <w:pPr>
                        <w:pStyle w:val="Caption"/>
                        <w:jc w:val="center"/>
                      </w:pPr>
                      <w:r>
                        <w:t xml:space="preserve">Figure </w:t>
                      </w:r>
                      <w:r w:rsidR="001B7A09">
                        <w:fldChar w:fldCharType="begin"/>
                      </w:r>
                      <w:r w:rsidR="001B7A09">
                        <w:instrText xml:space="preserve"> SEQ Figure \* ARABIC </w:instrText>
                      </w:r>
                      <w:r w:rsidR="001B7A09">
                        <w:fldChar w:fldCharType="separate"/>
                      </w:r>
                      <w:r w:rsidR="005D4CCF">
                        <w:rPr>
                          <w:noProof/>
                        </w:rPr>
                        <w:t>1</w:t>
                      </w:r>
                      <w:r w:rsidR="001B7A09">
                        <w:rPr>
                          <w:noProof/>
                        </w:rPr>
                        <w:fldChar w:fldCharType="end"/>
                      </w:r>
                      <w:r>
                        <w:t>- Northeast Workforce Development Board logo.</w:t>
                      </w:r>
                    </w:p>
                    <w:p w14:paraId="1E5E9992" w14:textId="244CE689" w:rsidR="00E924A0" w:rsidRPr="00084303" w:rsidRDefault="00E924A0" w:rsidP="00BA332B">
                      <w:pPr>
                        <w:jc w:val="center"/>
                        <w:rPr>
                          <w:rFonts w:cstheme="minorHAnsi"/>
                          <w:b/>
                          <w:smallCaps/>
                          <w:sz w:val="44"/>
                          <w:szCs w:val="44"/>
                        </w:rPr>
                      </w:pPr>
                      <w:r w:rsidRPr="00084303">
                        <w:rPr>
                          <w:rFonts w:cstheme="minorHAnsi"/>
                          <w:smallCaps/>
                          <w:sz w:val="44"/>
                          <w:szCs w:val="44"/>
                        </w:rPr>
                        <w:t>orkforce</w:t>
                      </w:r>
                    </w:p>
                    <w:p w14:paraId="2E362B77" w14:textId="77777777" w:rsidR="00E924A0" w:rsidRPr="00084303" w:rsidRDefault="00E924A0">
                      <w:pPr>
                        <w:rPr>
                          <w:sz w:val="44"/>
                          <w:szCs w:val="44"/>
                        </w:rPr>
                      </w:pPr>
                      <w:r w:rsidRPr="00084303">
                        <w:rPr>
                          <w:rFonts w:cstheme="minorHAnsi"/>
                          <w:b/>
                          <w:smallCaps/>
                          <w:sz w:val="44"/>
                          <w:szCs w:val="44"/>
                        </w:rPr>
                        <w:t xml:space="preserve">                                                   </w:t>
                      </w:r>
                      <w:r>
                        <w:rPr>
                          <w:rFonts w:cstheme="minorHAnsi"/>
                          <w:b/>
                          <w:smallCaps/>
                          <w:sz w:val="44"/>
                          <w:szCs w:val="44"/>
                        </w:rPr>
                        <w:t xml:space="preserve">               </w:t>
                      </w:r>
                      <w:r w:rsidRPr="00084303">
                        <w:rPr>
                          <w:rFonts w:cstheme="minorHAnsi"/>
                          <w:b/>
                          <w:smallCaps/>
                          <w:sz w:val="44"/>
                          <w:szCs w:val="44"/>
                        </w:rPr>
                        <w:t xml:space="preserve"> D</w:t>
                      </w:r>
                      <w:r w:rsidRPr="00084303">
                        <w:rPr>
                          <w:rFonts w:cstheme="minorHAnsi"/>
                          <w:smallCaps/>
                          <w:sz w:val="44"/>
                          <w:szCs w:val="44"/>
                        </w:rPr>
                        <w:t xml:space="preserve">evelopment </w:t>
                      </w:r>
                      <w:r w:rsidRPr="00084303">
                        <w:rPr>
                          <w:rFonts w:cstheme="minorHAnsi"/>
                          <w:b/>
                          <w:smallCaps/>
                          <w:sz w:val="44"/>
                          <w:szCs w:val="44"/>
                        </w:rPr>
                        <w:t>B</w:t>
                      </w:r>
                      <w:r w:rsidRPr="00084303">
                        <w:rPr>
                          <w:rFonts w:cstheme="minorHAnsi"/>
                          <w:smallCaps/>
                          <w:sz w:val="44"/>
                          <w:szCs w:val="44"/>
                        </w:rPr>
                        <w:t>oard</w:t>
                      </w:r>
                      <w:r w:rsidRPr="00084303">
                        <w:rPr>
                          <w:noProof/>
                          <w:sz w:val="44"/>
                          <w:szCs w:val="44"/>
                        </w:rPr>
                        <w:t xml:space="preserve"> </w:t>
                      </w:r>
                    </w:p>
                  </w:txbxContent>
                </v:textbox>
                <w10:wrap type="square"/>
              </v:shape>
            </w:pict>
          </mc:Fallback>
        </mc:AlternateContent>
      </w:r>
    </w:p>
    <w:p w14:paraId="5BC8C7FA" w14:textId="66EF7B2E" w:rsidR="00A456EE" w:rsidRDefault="002A10BE" w:rsidP="00F1358A">
      <w:pPr>
        <w:pStyle w:val="Subtitle"/>
      </w:pPr>
      <w:r w:rsidRPr="00F1358A">
        <w:t>Workforce In</w:t>
      </w:r>
      <w:r w:rsidR="000E13B9" w:rsidRPr="00F1358A">
        <w:t>novation and Opportunity Act</w:t>
      </w:r>
    </w:p>
    <w:p w14:paraId="0C557D4A" w14:textId="77777777" w:rsidR="00F1358A" w:rsidRPr="00F1358A" w:rsidRDefault="00F1358A" w:rsidP="00F1358A"/>
    <w:p w14:paraId="015A952E" w14:textId="77777777" w:rsidR="000E13B9" w:rsidRPr="00986977" w:rsidRDefault="000E13B9" w:rsidP="0074075C">
      <w:pPr>
        <w:pStyle w:val="Title"/>
        <w:jc w:val="center"/>
        <w:rPr>
          <w:b w:val="0"/>
          <w:bCs/>
          <w:sz w:val="48"/>
          <w:szCs w:val="48"/>
          <w:u w:val="single"/>
        </w:rPr>
      </w:pPr>
    </w:p>
    <w:p w14:paraId="40AC9AFC" w14:textId="77777777" w:rsidR="006E2FAF" w:rsidRPr="00F1358A" w:rsidRDefault="009E5971" w:rsidP="00F1358A">
      <w:pPr>
        <w:pStyle w:val="Title"/>
        <w:jc w:val="center"/>
      </w:pPr>
      <w:r w:rsidRPr="00F1358A">
        <w:t>Monitoring Policy</w:t>
      </w:r>
    </w:p>
    <w:p w14:paraId="38C2953B" w14:textId="77777777" w:rsidR="009E5971" w:rsidRDefault="009E5971" w:rsidP="00D31452">
      <w:pPr>
        <w:jc w:val="center"/>
        <w:rPr>
          <w:b/>
        </w:rPr>
      </w:pPr>
    </w:p>
    <w:p w14:paraId="1BE3D08D" w14:textId="77777777" w:rsidR="000F5964" w:rsidRDefault="000F5964" w:rsidP="00D31452">
      <w:pPr>
        <w:jc w:val="center"/>
        <w:rPr>
          <w:b/>
        </w:rPr>
      </w:pPr>
    </w:p>
    <w:p w14:paraId="59CF993D" w14:textId="77777777" w:rsidR="00986977" w:rsidRDefault="00986977" w:rsidP="00945D92">
      <w:pPr>
        <w:spacing w:after="480"/>
        <w:jc w:val="both"/>
        <w:rPr>
          <w:rStyle w:val="Emphasis"/>
          <w:i w:val="0"/>
          <w:iCs w:val="0"/>
          <w:szCs w:val="22"/>
        </w:rPr>
      </w:pPr>
    </w:p>
    <w:p w14:paraId="45D8D059" w14:textId="557738EC" w:rsidR="00945D92" w:rsidRPr="00AD3266" w:rsidRDefault="00945D92" w:rsidP="00945D92">
      <w:pPr>
        <w:spacing w:after="480"/>
        <w:jc w:val="both"/>
        <w:rPr>
          <w:rStyle w:val="Emphasis"/>
          <w:szCs w:val="22"/>
        </w:rPr>
      </w:pPr>
      <w:r w:rsidRPr="00AD3266">
        <w:rPr>
          <w:rStyle w:val="Emphasis"/>
          <w:i w:val="0"/>
          <w:iCs w:val="0"/>
          <w:szCs w:val="22"/>
        </w:rPr>
        <w:t>No individual in the United States may, on the basis of race, color, religion, sex, national origin, age,</w:t>
      </w:r>
      <w:hyperlink r:id="rId13">
        <w:r w:rsidRPr="00AD3266">
          <w:rPr>
            <w:rStyle w:val="Emphasis"/>
            <w:i w:val="0"/>
            <w:iCs w:val="0"/>
            <w:szCs w:val="22"/>
          </w:rPr>
          <w:t xml:space="preserve"> disability, </w:t>
        </w:r>
      </w:hyperlink>
      <w:r w:rsidRPr="00AD3266">
        <w:rPr>
          <w:rStyle w:val="Emphasis"/>
          <w:i w:val="0"/>
          <w:iCs w:val="0"/>
          <w:szCs w:val="22"/>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w:t>
      </w:r>
      <w:r w:rsidRPr="00AD3266">
        <w:rPr>
          <w:rStyle w:val="Emphasis"/>
          <w:i w:val="0"/>
          <w:iCs w:val="0"/>
          <w:noProof/>
          <w:szCs w:val="22"/>
        </w:rPr>
        <w:drawing>
          <wp:anchor distT="0" distB="0" distL="114300" distR="114300" simplePos="0" relativeHeight="251668480" behindDoc="0" locked="1" layoutInCell="1" allowOverlap="0" wp14:anchorId="7C7D2607" wp14:editId="3096CDDE">
            <wp:simplePos x="0" y="0"/>
            <wp:positionH relativeFrom="column">
              <wp:posOffset>1576705</wp:posOffset>
            </wp:positionH>
            <wp:positionV relativeFrom="page">
              <wp:posOffset>7031990</wp:posOffset>
            </wp:positionV>
            <wp:extent cx="2294890" cy="657860"/>
            <wp:effectExtent l="0" t="0" r="0" b="0"/>
            <wp:wrapTopAndBottom/>
            <wp:docPr id="5" name="image1.png" descr="Oklahoma Works American Job Center Log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294890" cy="657860"/>
                    </a:xfrm>
                    <a:prstGeom prst="rect">
                      <a:avLst/>
                    </a:prstGeom>
                    <a:ln/>
                  </pic:spPr>
                </pic:pic>
              </a:graphicData>
            </a:graphic>
            <wp14:sizeRelH relativeFrom="margin">
              <wp14:pctWidth>0</wp14:pctWidth>
            </wp14:sizeRelH>
            <wp14:sizeRelV relativeFrom="margin">
              <wp14:pctHeight>0</wp14:pctHeight>
            </wp14:sizeRelV>
          </wp:anchor>
        </w:drawing>
      </w:r>
      <w:r w:rsidRPr="00AD3266">
        <w:rPr>
          <w:rStyle w:val="Emphasis"/>
          <w:i w:val="0"/>
          <w:iCs w:val="0"/>
          <w:szCs w:val="22"/>
        </w:rPr>
        <w:t>y</w:t>
      </w:r>
      <w:r w:rsidRPr="00AD3266">
        <w:rPr>
          <w:rStyle w:val="Emphasis"/>
          <w:szCs w:val="22"/>
        </w:rPr>
        <w:t>.</w:t>
      </w:r>
    </w:p>
    <w:p w14:paraId="29BDD24E" w14:textId="77777777" w:rsidR="00945D92" w:rsidRDefault="00945D92" w:rsidP="00D31452">
      <w:pPr>
        <w:jc w:val="center"/>
      </w:pPr>
    </w:p>
    <w:p w14:paraId="0400D724" w14:textId="5CE2E545" w:rsidR="00945D92" w:rsidRDefault="00945D92" w:rsidP="00D31452">
      <w:pPr>
        <w:jc w:val="center"/>
        <w:rPr>
          <w:rStyle w:val="SubtleEmphasis"/>
        </w:rPr>
      </w:pPr>
    </w:p>
    <w:p w14:paraId="0782813B" w14:textId="34A45CE5" w:rsidR="005E1A93" w:rsidRDefault="005E1A93" w:rsidP="00D31452">
      <w:pPr>
        <w:jc w:val="center"/>
        <w:rPr>
          <w:rStyle w:val="SubtleEmphasis"/>
        </w:rPr>
      </w:pPr>
    </w:p>
    <w:p w14:paraId="208C9A54" w14:textId="4D0959E3" w:rsidR="005E1A93" w:rsidRDefault="005E1A93" w:rsidP="00D31452">
      <w:pPr>
        <w:jc w:val="center"/>
        <w:rPr>
          <w:rStyle w:val="SubtleEmphasis"/>
        </w:rPr>
      </w:pPr>
    </w:p>
    <w:p w14:paraId="7ACA3D57" w14:textId="3BA037AE" w:rsidR="005E1A93" w:rsidRDefault="005E1A93" w:rsidP="00D31452">
      <w:pPr>
        <w:jc w:val="center"/>
        <w:rPr>
          <w:rStyle w:val="SubtleEmphasis"/>
        </w:rPr>
      </w:pPr>
    </w:p>
    <w:p w14:paraId="0C84D878" w14:textId="77777777" w:rsidR="005E1A93" w:rsidRDefault="005E1A93" w:rsidP="00D31452">
      <w:pPr>
        <w:jc w:val="center"/>
      </w:pPr>
    </w:p>
    <w:p w14:paraId="367A7F61" w14:textId="1BCED2C7" w:rsidR="00052C4B" w:rsidRDefault="00052C4B" w:rsidP="000F5964">
      <w:pPr>
        <w:rPr>
          <w:b/>
        </w:rPr>
      </w:pPr>
    </w:p>
    <w:p w14:paraId="7CC68F3E" w14:textId="77777777" w:rsidR="006C5B77" w:rsidRDefault="006C5B77" w:rsidP="006C5B77">
      <w:pPr>
        <w:jc w:val="center"/>
        <w:rPr>
          <w:sz w:val="18"/>
          <w:szCs w:val="18"/>
        </w:rPr>
      </w:pPr>
      <w:bookmarkStart w:id="0" w:name="_Hlk46231555"/>
      <w:r w:rsidRPr="0033136B">
        <w:rPr>
          <w:sz w:val="18"/>
          <w:szCs w:val="18"/>
        </w:rPr>
        <w:t xml:space="preserve">Equal opportunity employment/program. </w:t>
      </w:r>
    </w:p>
    <w:p w14:paraId="68724405" w14:textId="77777777" w:rsidR="006C5B77" w:rsidRDefault="006C5B77" w:rsidP="006C5B77">
      <w:pPr>
        <w:jc w:val="center"/>
        <w:rPr>
          <w:sz w:val="18"/>
          <w:szCs w:val="18"/>
        </w:rPr>
      </w:pPr>
      <w:r w:rsidRPr="0033136B">
        <w:rPr>
          <w:sz w:val="18"/>
          <w:szCs w:val="18"/>
        </w:rPr>
        <w:t>Auxiliary aids and services are available upon request to individuals with disabilities.</w:t>
      </w:r>
    </w:p>
    <w:bookmarkEnd w:id="0"/>
    <w:p w14:paraId="6878D563" w14:textId="7E9F2089" w:rsidR="00D856BD" w:rsidRDefault="00D856BD" w:rsidP="000F5964">
      <w:pPr>
        <w:rPr>
          <w:b/>
        </w:rPr>
      </w:pPr>
    </w:p>
    <w:p w14:paraId="39B0255A" w14:textId="3595B1A8" w:rsidR="00D856BD" w:rsidRDefault="00D856BD" w:rsidP="000F5964">
      <w:pPr>
        <w:rPr>
          <w:b/>
        </w:rPr>
      </w:pPr>
    </w:p>
    <w:p w14:paraId="4ACD4A34" w14:textId="37A15DD4" w:rsidR="00D856BD" w:rsidRDefault="00D856BD" w:rsidP="000F5964">
      <w:pPr>
        <w:rPr>
          <w:b/>
        </w:rPr>
      </w:pPr>
    </w:p>
    <w:p w14:paraId="44996FDF" w14:textId="4D65A064" w:rsidR="006C5B77" w:rsidRDefault="006C5B77" w:rsidP="000F5964">
      <w:pPr>
        <w:rPr>
          <w:b/>
        </w:rPr>
      </w:pPr>
    </w:p>
    <w:p w14:paraId="2F4A41DE" w14:textId="3CD600D7" w:rsidR="000F5964" w:rsidRPr="00E72871" w:rsidRDefault="000F5964" w:rsidP="00781208">
      <w:pPr>
        <w:pStyle w:val="Heading1"/>
        <w:rPr>
          <w:color w:val="auto"/>
        </w:rPr>
      </w:pPr>
      <w:r w:rsidRPr="00E72871">
        <w:rPr>
          <w:color w:val="auto"/>
        </w:rPr>
        <w:lastRenderedPageBreak/>
        <w:t>I. PURPOSE</w:t>
      </w:r>
    </w:p>
    <w:p w14:paraId="4ECDA78E" w14:textId="5F6B9A91" w:rsidR="004B4410" w:rsidRPr="00294F29" w:rsidRDefault="009E5971" w:rsidP="00EE6CD0">
      <w:pPr>
        <w:widowControl w:val="0"/>
        <w:spacing w:line="22" w:lineRule="atLeast"/>
        <w:jc w:val="both"/>
        <w:rPr>
          <w:rFonts w:cstheme="minorHAnsi"/>
          <w:szCs w:val="22"/>
        </w:rPr>
      </w:pPr>
      <w:r w:rsidRPr="00294F29">
        <w:rPr>
          <w:rFonts w:eastAsia="Calibri" w:cstheme="minorHAnsi"/>
          <w:szCs w:val="22"/>
        </w:rPr>
        <w:t xml:space="preserve">The purpose of this policy is to provide guidance </w:t>
      </w:r>
      <w:r w:rsidR="004B4410" w:rsidRPr="00294F29">
        <w:rPr>
          <w:rFonts w:eastAsia="Calibri" w:cstheme="minorHAnsi"/>
          <w:szCs w:val="22"/>
        </w:rPr>
        <w:t xml:space="preserve">and establish </w:t>
      </w:r>
      <w:r w:rsidRPr="00294F29">
        <w:rPr>
          <w:rFonts w:eastAsia="Calibri" w:cstheme="minorHAnsi"/>
          <w:szCs w:val="22"/>
        </w:rPr>
        <w:t xml:space="preserve">the </w:t>
      </w:r>
      <w:r w:rsidR="00F10942" w:rsidRPr="00294F29">
        <w:rPr>
          <w:rFonts w:eastAsia="Calibri" w:cstheme="minorHAnsi"/>
          <w:szCs w:val="22"/>
        </w:rPr>
        <w:t>Northeast Workforce</w:t>
      </w:r>
      <w:r w:rsidRPr="00294F29">
        <w:rPr>
          <w:rFonts w:eastAsia="Calibri" w:cstheme="minorHAnsi"/>
          <w:szCs w:val="22"/>
        </w:rPr>
        <w:t xml:space="preserve"> Development </w:t>
      </w:r>
      <w:r w:rsidR="004B4410" w:rsidRPr="00294F29">
        <w:rPr>
          <w:rFonts w:eastAsia="Calibri" w:cstheme="minorHAnsi"/>
          <w:szCs w:val="22"/>
        </w:rPr>
        <w:t>Board’s (</w:t>
      </w:r>
      <w:r w:rsidR="00F10942" w:rsidRPr="00294F29">
        <w:rPr>
          <w:rFonts w:eastAsia="Calibri" w:cstheme="minorHAnsi"/>
          <w:szCs w:val="22"/>
        </w:rPr>
        <w:t>NEW</w:t>
      </w:r>
      <w:r w:rsidR="004B4410" w:rsidRPr="00294F29">
        <w:rPr>
          <w:rFonts w:eastAsia="Calibri" w:cstheme="minorHAnsi"/>
          <w:szCs w:val="22"/>
        </w:rPr>
        <w:t>DB) standards re</w:t>
      </w:r>
      <w:r w:rsidRPr="00294F29">
        <w:rPr>
          <w:rFonts w:eastAsia="Calibri" w:cstheme="minorHAnsi"/>
          <w:szCs w:val="22"/>
        </w:rPr>
        <w:t xml:space="preserve">garding </w:t>
      </w:r>
      <w:r w:rsidR="001F75AA" w:rsidRPr="00294F29">
        <w:rPr>
          <w:rFonts w:cstheme="minorHAnsi"/>
          <w:szCs w:val="22"/>
        </w:rPr>
        <w:t xml:space="preserve">local oversight and </w:t>
      </w:r>
      <w:r w:rsidRPr="00294F29">
        <w:rPr>
          <w:rFonts w:eastAsia="Calibri" w:cstheme="minorHAnsi"/>
          <w:bCs/>
          <w:szCs w:val="22"/>
        </w:rPr>
        <w:t xml:space="preserve">monitoring </w:t>
      </w:r>
      <w:r w:rsidR="004B4410" w:rsidRPr="00294F29">
        <w:rPr>
          <w:rFonts w:eastAsia="Calibri" w:cstheme="minorHAnsi"/>
          <w:bCs/>
          <w:szCs w:val="22"/>
        </w:rPr>
        <w:t xml:space="preserve">of </w:t>
      </w:r>
      <w:r w:rsidR="004B4410" w:rsidRPr="00294F29">
        <w:rPr>
          <w:rFonts w:cstheme="minorHAnsi"/>
          <w:szCs w:val="22"/>
        </w:rPr>
        <w:t>Workforce Innovation and Opportunity Act (WIOA)</w:t>
      </w:r>
      <w:r w:rsidRPr="00294F29">
        <w:rPr>
          <w:rFonts w:eastAsia="Calibri" w:cstheme="minorHAnsi"/>
          <w:szCs w:val="22"/>
        </w:rPr>
        <w:t xml:space="preserve"> Title I program</w:t>
      </w:r>
      <w:r w:rsidR="004B4410" w:rsidRPr="00294F29">
        <w:rPr>
          <w:rFonts w:eastAsia="Calibri" w:cstheme="minorHAnsi"/>
          <w:szCs w:val="22"/>
        </w:rPr>
        <w:t xml:space="preserve">s, including </w:t>
      </w:r>
      <w:r w:rsidR="004B4410" w:rsidRPr="00294F29">
        <w:rPr>
          <w:rFonts w:cstheme="minorHAnsi"/>
          <w:szCs w:val="22"/>
        </w:rPr>
        <w:t xml:space="preserve">Adult, Dislocated Worker and Youth.  </w:t>
      </w:r>
      <w:r w:rsidR="00245432" w:rsidRPr="00294F29">
        <w:rPr>
          <w:rFonts w:cstheme="minorHAnsi"/>
          <w:szCs w:val="22"/>
        </w:rPr>
        <w:t xml:space="preserve">In accordance with </w:t>
      </w:r>
      <w:r w:rsidR="004B4410" w:rsidRPr="00294F29">
        <w:rPr>
          <w:rFonts w:cstheme="minorHAnsi"/>
          <w:szCs w:val="22"/>
        </w:rPr>
        <w:t xml:space="preserve">Governor’s Council for Workforce Development, as prescribed through </w:t>
      </w:r>
      <w:r w:rsidR="00245432" w:rsidRPr="00294F29">
        <w:rPr>
          <w:rFonts w:cstheme="minorHAnsi"/>
          <w:szCs w:val="22"/>
        </w:rPr>
        <w:t xml:space="preserve">policy guidance issued by the Oklahoma Office of Workforce Development (OOWD), </w:t>
      </w:r>
      <w:r w:rsidR="004B4410" w:rsidRPr="00294F29">
        <w:rPr>
          <w:rFonts w:cstheme="minorHAnsi"/>
          <w:szCs w:val="22"/>
        </w:rPr>
        <w:t xml:space="preserve">this policy is intended to ensure that </w:t>
      </w:r>
      <w:r w:rsidR="00F10942" w:rsidRPr="00294F29">
        <w:rPr>
          <w:rFonts w:cstheme="minorHAnsi"/>
          <w:szCs w:val="22"/>
        </w:rPr>
        <w:t>NE</w:t>
      </w:r>
      <w:r w:rsidR="008A5974" w:rsidRPr="00294F29">
        <w:rPr>
          <w:rFonts w:cstheme="minorHAnsi"/>
          <w:szCs w:val="22"/>
        </w:rPr>
        <w:t>WDB and</w:t>
      </w:r>
      <w:r w:rsidR="00A44D75" w:rsidRPr="00294F29">
        <w:rPr>
          <w:rFonts w:cstheme="minorHAnsi"/>
          <w:szCs w:val="22"/>
        </w:rPr>
        <w:t xml:space="preserve"> the</w:t>
      </w:r>
      <w:r w:rsidR="00F31456" w:rsidRPr="00294F29">
        <w:rPr>
          <w:rFonts w:cstheme="minorHAnsi"/>
          <w:szCs w:val="22"/>
        </w:rPr>
        <w:t xml:space="preserve"> functions carried out as the </w:t>
      </w:r>
      <w:r w:rsidR="00AD219C" w:rsidRPr="00294F29">
        <w:rPr>
          <w:rFonts w:cstheme="minorHAnsi"/>
          <w:szCs w:val="22"/>
        </w:rPr>
        <w:t xml:space="preserve">designated Fiscal Agent for the </w:t>
      </w:r>
      <w:r w:rsidR="00F31456" w:rsidRPr="00294F29">
        <w:rPr>
          <w:rFonts w:cstheme="minorHAnsi"/>
          <w:szCs w:val="22"/>
        </w:rPr>
        <w:t>NE L</w:t>
      </w:r>
      <w:r w:rsidR="00AD219C" w:rsidRPr="00294F29">
        <w:rPr>
          <w:rFonts w:cstheme="minorHAnsi"/>
          <w:szCs w:val="22"/>
        </w:rPr>
        <w:t xml:space="preserve">ocal </w:t>
      </w:r>
      <w:r w:rsidR="00F31456" w:rsidRPr="00294F29">
        <w:rPr>
          <w:rFonts w:cstheme="minorHAnsi"/>
          <w:szCs w:val="22"/>
        </w:rPr>
        <w:t>E</w:t>
      </w:r>
      <w:r w:rsidR="00AD219C" w:rsidRPr="00294F29">
        <w:rPr>
          <w:rFonts w:cstheme="minorHAnsi"/>
          <w:szCs w:val="22"/>
        </w:rPr>
        <w:t xml:space="preserve">lected </w:t>
      </w:r>
      <w:r w:rsidR="00F31456" w:rsidRPr="00294F29">
        <w:rPr>
          <w:rFonts w:cstheme="minorHAnsi"/>
          <w:szCs w:val="22"/>
        </w:rPr>
        <w:t>O</w:t>
      </w:r>
      <w:r w:rsidR="00AD219C" w:rsidRPr="00294F29">
        <w:rPr>
          <w:rFonts w:cstheme="minorHAnsi"/>
          <w:szCs w:val="22"/>
        </w:rPr>
        <w:t>fficials</w:t>
      </w:r>
      <w:r w:rsidR="00A44D75" w:rsidRPr="00294F29">
        <w:rPr>
          <w:rFonts w:cstheme="minorHAnsi"/>
          <w:szCs w:val="22"/>
        </w:rPr>
        <w:t xml:space="preserve"> </w:t>
      </w:r>
      <w:r w:rsidR="008A5974" w:rsidRPr="00294F29">
        <w:rPr>
          <w:rFonts w:cstheme="minorHAnsi"/>
          <w:szCs w:val="22"/>
        </w:rPr>
        <w:t xml:space="preserve">, </w:t>
      </w:r>
      <w:r w:rsidR="004B4410" w:rsidRPr="00294F29">
        <w:rPr>
          <w:rFonts w:cstheme="minorHAnsi"/>
          <w:szCs w:val="22"/>
        </w:rPr>
        <w:t xml:space="preserve"> </w:t>
      </w:r>
      <w:r w:rsidR="008A5974" w:rsidRPr="00294F29">
        <w:rPr>
          <w:rFonts w:cstheme="minorHAnsi"/>
          <w:szCs w:val="22"/>
        </w:rPr>
        <w:t xml:space="preserve">One-Stop Operator and WIOA Service Provider </w:t>
      </w:r>
      <w:r w:rsidR="004B4410" w:rsidRPr="00294F29">
        <w:rPr>
          <w:rFonts w:cstheme="minorHAnsi"/>
          <w:szCs w:val="22"/>
        </w:rPr>
        <w:t>operate</w:t>
      </w:r>
      <w:r w:rsidR="00BD61E2" w:rsidRPr="00294F29">
        <w:rPr>
          <w:rFonts w:cstheme="minorHAnsi"/>
          <w:szCs w:val="22"/>
        </w:rPr>
        <w:t>s</w:t>
      </w:r>
      <w:r w:rsidR="004B4410" w:rsidRPr="00294F29">
        <w:rPr>
          <w:rFonts w:cstheme="minorHAnsi"/>
          <w:szCs w:val="22"/>
        </w:rPr>
        <w:t xml:space="preserve"> programs and provide integrated service delivery efficiently and effectively in compliance with all applicable laws, regulations, uniform administrative requirements, and State and locally-established policies.</w:t>
      </w:r>
    </w:p>
    <w:p w14:paraId="42A1DE7C" w14:textId="77777777" w:rsidR="008A5974" w:rsidRPr="00294F29" w:rsidRDefault="008A5974" w:rsidP="00EE6CD0">
      <w:pPr>
        <w:widowControl w:val="0"/>
        <w:spacing w:line="22" w:lineRule="atLeast"/>
        <w:jc w:val="both"/>
        <w:rPr>
          <w:rFonts w:cstheme="minorHAnsi"/>
          <w:szCs w:val="22"/>
        </w:rPr>
      </w:pPr>
    </w:p>
    <w:p w14:paraId="56E1041A" w14:textId="77777777" w:rsidR="008A5974" w:rsidRPr="00E72871" w:rsidRDefault="000F5964" w:rsidP="00EE6CD0">
      <w:pPr>
        <w:pStyle w:val="Heading1"/>
        <w:jc w:val="both"/>
        <w:rPr>
          <w:color w:val="auto"/>
        </w:rPr>
      </w:pPr>
      <w:r w:rsidRPr="00E72871">
        <w:rPr>
          <w:color w:val="auto"/>
        </w:rPr>
        <w:t>II. BACKGROUND</w:t>
      </w:r>
    </w:p>
    <w:p w14:paraId="2AA2AAA2" w14:textId="6AE3D626" w:rsidR="001E7B43" w:rsidRPr="00294F29" w:rsidRDefault="001E7B43" w:rsidP="00EE6CD0">
      <w:pPr>
        <w:autoSpaceDE w:val="0"/>
        <w:autoSpaceDN w:val="0"/>
        <w:adjustRightInd w:val="0"/>
        <w:spacing w:line="22" w:lineRule="atLeast"/>
        <w:jc w:val="both"/>
        <w:rPr>
          <w:rFonts w:eastAsiaTheme="minorHAnsi" w:cstheme="minorHAnsi"/>
          <w:color w:val="000000"/>
          <w:szCs w:val="22"/>
        </w:rPr>
      </w:pPr>
      <w:r w:rsidRPr="00294F29">
        <w:rPr>
          <w:rFonts w:eastAsiaTheme="minorHAnsi" w:cstheme="minorHAnsi"/>
          <w:color w:val="000000"/>
          <w:szCs w:val="22"/>
        </w:rPr>
        <w:t>WIOA Section 683.410(a) states that “Each recipient of funds under Title I of WIOA must conduct regular oversight and monitoring of its WIOA program(s) and those of its sub-recipients and contractors as required under Title I of WIOA, as well as under 2 C.F.R. 200, including 2 C.F.R 200.327, 200.328, 200.331, and Department exceptions at 2 C.F.R. part 2900</w:t>
      </w:r>
      <w:r w:rsidR="00D811C0" w:rsidRPr="00294F29">
        <w:rPr>
          <w:rFonts w:eastAsiaTheme="minorHAnsi" w:cstheme="minorHAnsi"/>
          <w:color w:val="000000"/>
          <w:szCs w:val="22"/>
        </w:rPr>
        <w:t>.</w:t>
      </w:r>
      <w:r w:rsidRPr="00294F29">
        <w:rPr>
          <w:rFonts w:eastAsiaTheme="minorHAnsi" w:cstheme="minorHAnsi"/>
          <w:color w:val="000000"/>
          <w:szCs w:val="22"/>
        </w:rPr>
        <w:t xml:space="preserve"> </w:t>
      </w:r>
    </w:p>
    <w:p w14:paraId="2C471B7D" w14:textId="77777777" w:rsidR="001E7B43" w:rsidRPr="00294F29" w:rsidRDefault="001E7B43" w:rsidP="00EE6CD0">
      <w:pPr>
        <w:autoSpaceDE w:val="0"/>
        <w:autoSpaceDN w:val="0"/>
        <w:adjustRightInd w:val="0"/>
        <w:spacing w:line="22" w:lineRule="atLeast"/>
        <w:jc w:val="both"/>
        <w:rPr>
          <w:rFonts w:eastAsiaTheme="minorHAnsi" w:cstheme="minorHAnsi"/>
          <w:color w:val="000000"/>
          <w:szCs w:val="22"/>
        </w:rPr>
      </w:pPr>
    </w:p>
    <w:p w14:paraId="1167371C" w14:textId="5D44BA8D" w:rsidR="0023426F" w:rsidRPr="00294F29" w:rsidRDefault="0023426F" w:rsidP="00EE6CD0">
      <w:pPr>
        <w:spacing w:line="22" w:lineRule="atLeast"/>
        <w:jc w:val="both"/>
        <w:rPr>
          <w:rFonts w:cstheme="minorHAnsi"/>
          <w:szCs w:val="22"/>
        </w:rPr>
      </w:pPr>
      <w:r w:rsidRPr="00294F29">
        <w:rPr>
          <w:rFonts w:cstheme="minorHAnsi"/>
          <w:szCs w:val="22"/>
        </w:rPr>
        <w:t xml:space="preserve">The </w:t>
      </w:r>
      <w:r w:rsidR="00F10942" w:rsidRPr="00294F29">
        <w:rPr>
          <w:rFonts w:cstheme="minorHAnsi"/>
          <w:szCs w:val="22"/>
        </w:rPr>
        <w:t>NE</w:t>
      </w:r>
      <w:r w:rsidRPr="00294F29">
        <w:rPr>
          <w:rFonts w:cstheme="minorHAnsi"/>
          <w:szCs w:val="22"/>
        </w:rPr>
        <w:t xml:space="preserve">WDB, </w:t>
      </w:r>
      <w:r w:rsidR="00FA386E" w:rsidRPr="00294F29">
        <w:rPr>
          <w:rFonts w:cstheme="minorHAnsi"/>
          <w:szCs w:val="22"/>
        </w:rPr>
        <w:t xml:space="preserve"> and</w:t>
      </w:r>
      <w:r w:rsidR="00A44D75" w:rsidRPr="00294F29">
        <w:rPr>
          <w:rFonts w:cstheme="minorHAnsi"/>
          <w:szCs w:val="22"/>
        </w:rPr>
        <w:t xml:space="preserve"> </w:t>
      </w:r>
      <w:r w:rsidR="00994066" w:rsidRPr="00294F29">
        <w:rPr>
          <w:rFonts w:cstheme="minorHAnsi"/>
          <w:szCs w:val="22"/>
        </w:rPr>
        <w:t>through</w:t>
      </w:r>
      <w:r w:rsidR="00A44D75" w:rsidRPr="00294F29">
        <w:rPr>
          <w:rFonts w:cstheme="minorHAnsi"/>
          <w:szCs w:val="22"/>
        </w:rPr>
        <w:t xml:space="preserve"> the</w:t>
      </w:r>
      <w:r w:rsidR="00FA386E" w:rsidRPr="00294F29">
        <w:rPr>
          <w:rFonts w:cstheme="minorHAnsi"/>
          <w:szCs w:val="22"/>
        </w:rPr>
        <w:t xml:space="preserve"> </w:t>
      </w:r>
      <w:r w:rsidR="00AD219C" w:rsidRPr="00294F29">
        <w:rPr>
          <w:rFonts w:cstheme="minorHAnsi"/>
          <w:szCs w:val="22"/>
        </w:rPr>
        <w:t xml:space="preserve">functions carried out as </w:t>
      </w:r>
      <w:r w:rsidR="00FA386E" w:rsidRPr="00294F29">
        <w:rPr>
          <w:rFonts w:cstheme="minorHAnsi"/>
          <w:szCs w:val="22"/>
        </w:rPr>
        <w:t>t</w:t>
      </w:r>
      <w:r w:rsidR="00D668CE" w:rsidRPr="00294F29">
        <w:rPr>
          <w:rFonts w:cstheme="minorHAnsi"/>
          <w:szCs w:val="22"/>
        </w:rPr>
        <w:t xml:space="preserve">he designated Fiscal Agent for the Northeast Local Elected Officials, </w:t>
      </w:r>
      <w:r w:rsidR="00FA386E" w:rsidRPr="00294F29">
        <w:rPr>
          <w:rFonts w:cstheme="minorHAnsi"/>
          <w:szCs w:val="22"/>
        </w:rPr>
        <w:t xml:space="preserve">are </w:t>
      </w:r>
      <w:r w:rsidRPr="00294F29">
        <w:rPr>
          <w:rFonts w:cstheme="minorHAnsi"/>
          <w:szCs w:val="22"/>
        </w:rPr>
        <w:t>responsible for</w:t>
      </w:r>
      <w:r w:rsidR="00A44D75" w:rsidRPr="00294F29">
        <w:rPr>
          <w:rFonts w:cstheme="minorHAnsi"/>
          <w:szCs w:val="22"/>
        </w:rPr>
        <w:t xml:space="preserve"> developing written policies and procedures for monitoring and for</w:t>
      </w:r>
      <w:r w:rsidRPr="00294F29">
        <w:rPr>
          <w:rFonts w:cstheme="minorHAnsi"/>
          <w:szCs w:val="22"/>
        </w:rPr>
        <w:t xml:space="preserve"> conducting oversight and monitoring of all DOL-funded programs and the One-Stop System, as outlined in the Governor’s Oversight and Monitoring </w:t>
      </w:r>
      <w:r w:rsidR="00865072" w:rsidRPr="00294F29">
        <w:rPr>
          <w:rFonts w:cstheme="minorHAnsi"/>
          <w:szCs w:val="22"/>
        </w:rPr>
        <w:t>P</w:t>
      </w:r>
      <w:r w:rsidRPr="00294F29">
        <w:rPr>
          <w:rFonts w:cstheme="minorHAnsi"/>
          <w:szCs w:val="22"/>
        </w:rPr>
        <w:t xml:space="preserve">olicy </w:t>
      </w:r>
      <w:r w:rsidR="005A5A65">
        <w:rPr>
          <w:rFonts w:cstheme="minorHAnsi"/>
          <w:szCs w:val="22"/>
        </w:rPr>
        <w:t>t</w:t>
      </w:r>
      <w:r w:rsidRPr="00294F29">
        <w:rPr>
          <w:rFonts w:cstheme="minorHAnsi"/>
          <w:szCs w:val="22"/>
        </w:rPr>
        <w:t xml:space="preserve">o ensure compliance with federal, state and local administrative and financial requirements, the </w:t>
      </w:r>
      <w:r w:rsidR="00F10942" w:rsidRPr="00294F29">
        <w:rPr>
          <w:rFonts w:cstheme="minorHAnsi"/>
          <w:szCs w:val="22"/>
        </w:rPr>
        <w:t>NE</w:t>
      </w:r>
      <w:r w:rsidRPr="00294F29">
        <w:rPr>
          <w:rFonts w:cstheme="minorHAnsi"/>
          <w:szCs w:val="22"/>
        </w:rPr>
        <w:t xml:space="preserve">WDB will provide oversight regarding policies and procedures being used in the local area which are intended to guide performance and ensure goals are being achieved. </w:t>
      </w:r>
    </w:p>
    <w:p w14:paraId="26A13E5E" w14:textId="77777777" w:rsidR="008A5974" w:rsidRPr="00294F29" w:rsidRDefault="008A5974" w:rsidP="00EE6CD0">
      <w:pPr>
        <w:widowControl w:val="0"/>
        <w:spacing w:line="22" w:lineRule="atLeast"/>
        <w:jc w:val="both"/>
        <w:rPr>
          <w:rFonts w:cstheme="minorHAnsi"/>
          <w:szCs w:val="22"/>
        </w:rPr>
      </w:pPr>
    </w:p>
    <w:p w14:paraId="561B6E97" w14:textId="77777777" w:rsidR="000F5964" w:rsidRPr="00E72871" w:rsidRDefault="000F5964" w:rsidP="00EE6CD0">
      <w:pPr>
        <w:pStyle w:val="Heading1"/>
        <w:jc w:val="both"/>
        <w:rPr>
          <w:color w:val="auto"/>
        </w:rPr>
      </w:pPr>
      <w:r w:rsidRPr="00E72871">
        <w:rPr>
          <w:color w:val="auto"/>
        </w:rPr>
        <w:t>III. REFERENCES</w:t>
      </w:r>
    </w:p>
    <w:p w14:paraId="756E7650" w14:textId="77777777" w:rsidR="009B53E6" w:rsidRPr="00294F29" w:rsidRDefault="009B53E6" w:rsidP="002064F1">
      <w:pPr>
        <w:pStyle w:val="ListParagraph"/>
        <w:numPr>
          <w:ilvl w:val="0"/>
          <w:numId w:val="10"/>
        </w:numPr>
        <w:jc w:val="both"/>
      </w:pPr>
      <w:r w:rsidRPr="00294F29">
        <w:t>The Workforce Innovation and Opportunity Act of 2014 (Public Law (Pub. L. 113-128))</w:t>
      </w:r>
    </w:p>
    <w:p w14:paraId="29BDC4A3" w14:textId="77777777" w:rsidR="009B53E6" w:rsidRPr="00294F29" w:rsidRDefault="009B53E6" w:rsidP="00EE6CD0">
      <w:pPr>
        <w:pStyle w:val="BodyText2"/>
        <w:spacing w:after="0" w:line="22" w:lineRule="atLeast"/>
        <w:ind w:left="720"/>
        <w:jc w:val="both"/>
        <w:rPr>
          <w:rFonts w:cstheme="minorHAnsi"/>
          <w:szCs w:val="22"/>
        </w:rPr>
      </w:pPr>
      <w:r w:rsidRPr="00294F29">
        <w:rPr>
          <w:rFonts w:cstheme="minorHAnsi"/>
          <w:szCs w:val="22"/>
        </w:rPr>
        <w:t>Title I, enacted July 22, 2014</w:t>
      </w:r>
    </w:p>
    <w:p w14:paraId="702D7881" w14:textId="77777777" w:rsidR="009B53E6" w:rsidRPr="00294F29" w:rsidRDefault="009B53E6" w:rsidP="002064F1">
      <w:pPr>
        <w:pStyle w:val="BodyText2"/>
        <w:numPr>
          <w:ilvl w:val="0"/>
          <w:numId w:val="1"/>
        </w:numPr>
        <w:spacing w:after="0" w:line="22" w:lineRule="atLeast"/>
        <w:jc w:val="both"/>
        <w:rPr>
          <w:rFonts w:cstheme="minorHAnsi"/>
          <w:szCs w:val="22"/>
        </w:rPr>
      </w:pPr>
      <w:r w:rsidRPr="00294F29">
        <w:rPr>
          <w:rFonts w:cstheme="minorHAnsi"/>
          <w:szCs w:val="22"/>
        </w:rPr>
        <w:t>Workforce Innovation and Opportunity Act Sec. 184</w:t>
      </w:r>
    </w:p>
    <w:p w14:paraId="1B74DE28" w14:textId="77777777" w:rsidR="009B53E6" w:rsidRPr="00294F29" w:rsidRDefault="009B53E6" w:rsidP="002064F1">
      <w:pPr>
        <w:pStyle w:val="BodyText2"/>
        <w:numPr>
          <w:ilvl w:val="0"/>
          <w:numId w:val="1"/>
        </w:numPr>
        <w:spacing w:after="0" w:line="22" w:lineRule="atLeast"/>
        <w:jc w:val="both"/>
        <w:rPr>
          <w:rFonts w:cstheme="minorHAnsi"/>
          <w:szCs w:val="22"/>
        </w:rPr>
      </w:pPr>
      <w:r w:rsidRPr="00294F29">
        <w:rPr>
          <w:rFonts w:cstheme="minorHAnsi"/>
          <w:szCs w:val="22"/>
        </w:rPr>
        <w:t>Federal Register/Vol. 78. No. 248, Part 200</w:t>
      </w:r>
    </w:p>
    <w:p w14:paraId="6D7B7095" w14:textId="77777777" w:rsidR="009B53E6" w:rsidRPr="00294F29" w:rsidRDefault="009B53E6" w:rsidP="002064F1">
      <w:pPr>
        <w:pStyle w:val="BodyText2"/>
        <w:numPr>
          <w:ilvl w:val="0"/>
          <w:numId w:val="1"/>
        </w:numPr>
        <w:spacing w:after="0" w:line="22" w:lineRule="atLeast"/>
        <w:jc w:val="both"/>
        <w:rPr>
          <w:rFonts w:cstheme="minorHAnsi"/>
          <w:szCs w:val="22"/>
        </w:rPr>
      </w:pPr>
      <w:r w:rsidRPr="00294F29">
        <w:rPr>
          <w:rFonts w:cstheme="minorHAnsi"/>
          <w:szCs w:val="22"/>
        </w:rPr>
        <w:t>Federal Register/Vol 81. No. 161, Part 683</w:t>
      </w:r>
    </w:p>
    <w:p w14:paraId="339AEBFB" w14:textId="77777777" w:rsidR="009B53E6" w:rsidRPr="00294F29" w:rsidRDefault="009B53E6" w:rsidP="002064F1">
      <w:pPr>
        <w:pStyle w:val="BodyText2"/>
        <w:numPr>
          <w:ilvl w:val="0"/>
          <w:numId w:val="1"/>
        </w:numPr>
        <w:spacing w:after="0" w:line="22" w:lineRule="atLeast"/>
        <w:jc w:val="both"/>
        <w:rPr>
          <w:rFonts w:cstheme="minorHAnsi"/>
          <w:szCs w:val="22"/>
        </w:rPr>
      </w:pPr>
      <w:r w:rsidRPr="00294F29">
        <w:rPr>
          <w:rFonts w:cstheme="minorHAnsi"/>
          <w:szCs w:val="22"/>
        </w:rPr>
        <w:t>2 CFR 200</w:t>
      </w:r>
    </w:p>
    <w:p w14:paraId="595BCCBB" w14:textId="77777777" w:rsidR="009B53E6" w:rsidRPr="00294F29" w:rsidRDefault="009B53E6" w:rsidP="002064F1">
      <w:pPr>
        <w:pStyle w:val="BodyText2"/>
        <w:numPr>
          <w:ilvl w:val="0"/>
          <w:numId w:val="1"/>
        </w:numPr>
        <w:spacing w:after="0" w:line="22" w:lineRule="atLeast"/>
        <w:jc w:val="both"/>
        <w:rPr>
          <w:rFonts w:cstheme="minorHAnsi"/>
          <w:szCs w:val="22"/>
        </w:rPr>
      </w:pPr>
      <w:r w:rsidRPr="00294F29">
        <w:rPr>
          <w:rFonts w:cstheme="minorHAnsi"/>
          <w:szCs w:val="22"/>
        </w:rPr>
        <w:t>2 CFR 200.113</w:t>
      </w:r>
    </w:p>
    <w:p w14:paraId="31CA05E4" w14:textId="77777777" w:rsidR="009B53E6" w:rsidRPr="00294F29" w:rsidRDefault="009B53E6" w:rsidP="002064F1">
      <w:pPr>
        <w:pStyle w:val="BodyText2"/>
        <w:numPr>
          <w:ilvl w:val="0"/>
          <w:numId w:val="1"/>
        </w:numPr>
        <w:spacing w:after="0" w:line="22" w:lineRule="atLeast"/>
        <w:jc w:val="both"/>
        <w:rPr>
          <w:rFonts w:cstheme="minorHAnsi"/>
          <w:szCs w:val="22"/>
        </w:rPr>
      </w:pPr>
      <w:r w:rsidRPr="00294F29">
        <w:rPr>
          <w:rFonts w:cstheme="minorHAnsi"/>
          <w:szCs w:val="22"/>
        </w:rPr>
        <w:t>2 CFR 200.338</w:t>
      </w:r>
    </w:p>
    <w:p w14:paraId="2E50BB25" w14:textId="77777777" w:rsidR="009B53E6" w:rsidRPr="00294F29" w:rsidRDefault="009B53E6" w:rsidP="002064F1">
      <w:pPr>
        <w:pStyle w:val="BodyText2"/>
        <w:numPr>
          <w:ilvl w:val="0"/>
          <w:numId w:val="1"/>
        </w:numPr>
        <w:spacing w:after="0" w:line="22" w:lineRule="atLeast"/>
        <w:jc w:val="both"/>
        <w:rPr>
          <w:rFonts w:cstheme="minorHAnsi"/>
          <w:szCs w:val="22"/>
        </w:rPr>
      </w:pPr>
      <w:r w:rsidRPr="00294F29">
        <w:rPr>
          <w:rFonts w:cstheme="minorHAnsi"/>
          <w:szCs w:val="22"/>
        </w:rPr>
        <w:t>2 CFR 200.405</w:t>
      </w:r>
    </w:p>
    <w:p w14:paraId="6A284092" w14:textId="77777777" w:rsidR="009B53E6" w:rsidRPr="00294F29" w:rsidRDefault="009B53E6" w:rsidP="002064F1">
      <w:pPr>
        <w:pStyle w:val="BodyText2"/>
        <w:numPr>
          <w:ilvl w:val="0"/>
          <w:numId w:val="1"/>
        </w:numPr>
        <w:spacing w:after="0" w:line="22" w:lineRule="atLeast"/>
        <w:jc w:val="both"/>
        <w:rPr>
          <w:rFonts w:cstheme="minorHAnsi"/>
          <w:szCs w:val="22"/>
        </w:rPr>
      </w:pPr>
      <w:r w:rsidRPr="00294F29">
        <w:rPr>
          <w:rFonts w:cstheme="minorHAnsi"/>
          <w:szCs w:val="22"/>
        </w:rPr>
        <w:t>2 CFR 200.519</w:t>
      </w:r>
    </w:p>
    <w:p w14:paraId="254221D8" w14:textId="77777777" w:rsidR="009B53E6" w:rsidRPr="00294F29" w:rsidRDefault="009B53E6" w:rsidP="002064F1">
      <w:pPr>
        <w:pStyle w:val="BodyText2"/>
        <w:numPr>
          <w:ilvl w:val="0"/>
          <w:numId w:val="1"/>
        </w:numPr>
        <w:spacing w:after="0" w:line="22" w:lineRule="atLeast"/>
        <w:jc w:val="both"/>
        <w:rPr>
          <w:rFonts w:cstheme="minorHAnsi"/>
          <w:szCs w:val="22"/>
        </w:rPr>
      </w:pPr>
      <w:r w:rsidRPr="00294F29">
        <w:rPr>
          <w:rFonts w:cstheme="minorHAnsi"/>
          <w:szCs w:val="22"/>
        </w:rPr>
        <w:t>20 CFR 683.400(c)</w:t>
      </w:r>
    </w:p>
    <w:p w14:paraId="75191828" w14:textId="77777777" w:rsidR="009B53E6" w:rsidRPr="00294F29" w:rsidRDefault="009B53E6" w:rsidP="002064F1">
      <w:pPr>
        <w:pStyle w:val="BodyText2"/>
        <w:numPr>
          <w:ilvl w:val="0"/>
          <w:numId w:val="1"/>
        </w:numPr>
        <w:spacing w:after="0" w:line="22" w:lineRule="atLeast"/>
        <w:jc w:val="both"/>
        <w:rPr>
          <w:rFonts w:cstheme="minorHAnsi"/>
          <w:szCs w:val="22"/>
        </w:rPr>
      </w:pPr>
      <w:r w:rsidRPr="00294F29">
        <w:rPr>
          <w:rFonts w:cstheme="minorHAnsi"/>
          <w:szCs w:val="22"/>
        </w:rPr>
        <w:t>20 CFR 683.410(b)</w:t>
      </w:r>
    </w:p>
    <w:p w14:paraId="5EC0BBAD" w14:textId="77777777" w:rsidR="009B53E6" w:rsidRPr="00294F29" w:rsidRDefault="009B53E6" w:rsidP="002064F1">
      <w:pPr>
        <w:pStyle w:val="BodyText2"/>
        <w:numPr>
          <w:ilvl w:val="0"/>
          <w:numId w:val="1"/>
        </w:numPr>
        <w:spacing w:after="0" w:line="22" w:lineRule="atLeast"/>
        <w:jc w:val="both"/>
        <w:rPr>
          <w:rFonts w:cstheme="minorHAnsi"/>
          <w:szCs w:val="22"/>
        </w:rPr>
      </w:pPr>
      <w:r w:rsidRPr="00294F29">
        <w:rPr>
          <w:rFonts w:cstheme="minorHAnsi"/>
          <w:szCs w:val="22"/>
        </w:rPr>
        <w:t>20 CFR 200.328-331</w:t>
      </w:r>
    </w:p>
    <w:p w14:paraId="22ECD383" w14:textId="77777777" w:rsidR="009B53E6" w:rsidRPr="00294F29" w:rsidRDefault="009B53E6" w:rsidP="002064F1">
      <w:pPr>
        <w:pStyle w:val="BodyText2"/>
        <w:numPr>
          <w:ilvl w:val="0"/>
          <w:numId w:val="1"/>
        </w:numPr>
        <w:autoSpaceDE w:val="0"/>
        <w:autoSpaceDN w:val="0"/>
        <w:adjustRightInd w:val="0"/>
        <w:spacing w:after="0" w:line="22" w:lineRule="atLeast"/>
        <w:jc w:val="both"/>
        <w:rPr>
          <w:rFonts w:eastAsiaTheme="minorHAnsi" w:cstheme="minorHAnsi"/>
          <w:color w:val="000000"/>
          <w:szCs w:val="22"/>
        </w:rPr>
      </w:pPr>
      <w:r w:rsidRPr="00294F29">
        <w:rPr>
          <w:rFonts w:cstheme="minorHAnsi"/>
          <w:szCs w:val="22"/>
        </w:rPr>
        <w:t>29 U.S.C. 3003</w:t>
      </w:r>
    </w:p>
    <w:p w14:paraId="727AFF23" w14:textId="77777777" w:rsidR="009B53E6" w:rsidRPr="00294F29" w:rsidRDefault="008A5974" w:rsidP="002064F1">
      <w:pPr>
        <w:pStyle w:val="BodyText2"/>
        <w:numPr>
          <w:ilvl w:val="0"/>
          <w:numId w:val="1"/>
        </w:numPr>
        <w:autoSpaceDE w:val="0"/>
        <w:autoSpaceDN w:val="0"/>
        <w:adjustRightInd w:val="0"/>
        <w:spacing w:after="34" w:line="22" w:lineRule="atLeast"/>
        <w:jc w:val="both"/>
        <w:rPr>
          <w:rFonts w:eastAsiaTheme="minorHAnsi" w:cstheme="minorHAnsi"/>
          <w:color w:val="000000"/>
          <w:szCs w:val="22"/>
        </w:rPr>
      </w:pPr>
      <w:r w:rsidRPr="00294F29">
        <w:rPr>
          <w:rFonts w:cstheme="minorHAnsi"/>
          <w:color w:val="000000"/>
          <w:szCs w:val="22"/>
        </w:rPr>
        <w:t>WIOA Section 183</w:t>
      </w:r>
    </w:p>
    <w:p w14:paraId="739AC48B" w14:textId="77777777" w:rsidR="009B53E6" w:rsidRPr="00294F29" w:rsidRDefault="008A5974" w:rsidP="002064F1">
      <w:pPr>
        <w:pStyle w:val="BodyText2"/>
        <w:numPr>
          <w:ilvl w:val="0"/>
          <w:numId w:val="1"/>
        </w:numPr>
        <w:autoSpaceDE w:val="0"/>
        <w:autoSpaceDN w:val="0"/>
        <w:adjustRightInd w:val="0"/>
        <w:spacing w:after="34" w:line="22" w:lineRule="atLeast"/>
        <w:jc w:val="both"/>
        <w:rPr>
          <w:rFonts w:cstheme="minorHAnsi"/>
          <w:szCs w:val="22"/>
        </w:rPr>
      </w:pPr>
      <w:r w:rsidRPr="00294F29">
        <w:rPr>
          <w:rFonts w:cstheme="minorHAnsi"/>
          <w:szCs w:val="22"/>
        </w:rPr>
        <w:t>OWDI #11-2017</w:t>
      </w:r>
      <w:r w:rsidR="006757B1" w:rsidRPr="00294F29">
        <w:rPr>
          <w:rFonts w:eastAsiaTheme="minorHAnsi" w:cstheme="minorHAnsi"/>
          <w:color w:val="000000"/>
          <w:szCs w:val="22"/>
        </w:rPr>
        <w:t xml:space="preserve"> </w:t>
      </w:r>
    </w:p>
    <w:p w14:paraId="1372F8D1" w14:textId="77777777" w:rsidR="009B53E6" w:rsidRPr="00294F29" w:rsidRDefault="009C6653" w:rsidP="002064F1">
      <w:pPr>
        <w:pStyle w:val="BodyText2"/>
        <w:numPr>
          <w:ilvl w:val="0"/>
          <w:numId w:val="1"/>
        </w:numPr>
        <w:autoSpaceDE w:val="0"/>
        <w:autoSpaceDN w:val="0"/>
        <w:adjustRightInd w:val="0"/>
        <w:spacing w:after="34" w:line="22" w:lineRule="atLeast"/>
        <w:jc w:val="both"/>
        <w:rPr>
          <w:rFonts w:cstheme="minorHAnsi"/>
          <w:szCs w:val="22"/>
        </w:rPr>
      </w:pPr>
      <w:r w:rsidRPr="00294F29">
        <w:rPr>
          <w:rFonts w:cstheme="minorHAnsi"/>
          <w:szCs w:val="22"/>
        </w:rPr>
        <w:t>WIOA Section 188</w:t>
      </w:r>
    </w:p>
    <w:p w14:paraId="3CC02831" w14:textId="3C32D4C1" w:rsidR="009C6653" w:rsidRDefault="009C6653" w:rsidP="002064F1">
      <w:pPr>
        <w:pStyle w:val="BodyText2"/>
        <w:numPr>
          <w:ilvl w:val="0"/>
          <w:numId w:val="1"/>
        </w:numPr>
        <w:autoSpaceDE w:val="0"/>
        <w:autoSpaceDN w:val="0"/>
        <w:adjustRightInd w:val="0"/>
        <w:spacing w:after="34" w:line="22" w:lineRule="atLeast"/>
        <w:jc w:val="both"/>
        <w:rPr>
          <w:rFonts w:cstheme="minorHAnsi"/>
          <w:szCs w:val="22"/>
        </w:rPr>
      </w:pPr>
      <w:r w:rsidRPr="00294F29">
        <w:rPr>
          <w:rFonts w:cstheme="minorHAnsi"/>
          <w:szCs w:val="22"/>
        </w:rPr>
        <w:t>OWDI #01-2018</w:t>
      </w:r>
    </w:p>
    <w:p w14:paraId="0518D0A0" w14:textId="24083BCE" w:rsidR="00443C1E" w:rsidRDefault="00443C1E" w:rsidP="00443C1E">
      <w:pPr>
        <w:pStyle w:val="BodyText2"/>
        <w:autoSpaceDE w:val="0"/>
        <w:autoSpaceDN w:val="0"/>
        <w:adjustRightInd w:val="0"/>
        <w:spacing w:after="34" w:line="22" w:lineRule="atLeast"/>
        <w:jc w:val="both"/>
        <w:rPr>
          <w:rFonts w:cstheme="minorHAnsi"/>
          <w:szCs w:val="22"/>
        </w:rPr>
      </w:pPr>
    </w:p>
    <w:p w14:paraId="150A78C9" w14:textId="77777777" w:rsidR="00443C1E" w:rsidRPr="00443C1E" w:rsidRDefault="00443C1E" w:rsidP="00443C1E">
      <w:pPr>
        <w:widowControl w:val="0"/>
        <w:autoSpaceDE w:val="0"/>
        <w:autoSpaceDN w:val="0"/>
        <w:spacing w:after="240" w:line="259" w:lineRule="auto"/>
        <w:jc w:val="both"/>
        <w:rPr>
          <w:rFonts w:ascii="Calibri" w:eastAsiaTheme="minorHAnsi" w:hAnsi="Calibri" w:cs="Calibri"/>
          <w:color w:val="000000"/>
          <w:szCs w:val="22"/>
        </w:rPr>
      </w:pPr>
      <w:r w:rsidRPr="00443C1E">
        <w:rPr>
          <w:rFonts w:ascii="Calibri" w:eastAsiaTheme="minorHAnsi" w:hAnsi="Calibri" w:cs="Calibri"/>
          <w:b/>
          <w:bCs/>
          <w:color w:val="000000"/>
          <w:szCs w:val="22"/>
        </w:rPr>
        <w:t xml:space="preserve">IMPORTANT! </w:t>
      </w:r>
      <w:r w:rsidRPr="00443C1E">
        <w:rPr>
          <w:rFonts w:ascii="Calibri" w:eastAsiaTheme="minorHAnsi" w:hAnsi="Calibri" w:cs="Calibri"/>
          <w:color w:val="000000"/>
          <w:szCs w:val="22"/>
        </w:rPr>
        <w:t>This document contains important information about your rights, responsibilities and/or benefits. It is critical that you understand the information in this document, and we will provide the information in your preferred language at no cost to you. Call Jeremy Frutchey 405.269.2821</w:t>
      </w:r>
    </w:p>
    <w:p w14:paraId="4DC86241" w14:textId="77777777" w:rsidR="00443C1E" w:rsidRPr="00443C1E" w:rsidRDefault="00443C1E" w:rsidP="00443C1E">
      <w:pPr>
        <w:widowControl w:val="0"/>
        <w:autoSpaceDE w:val="0"/>
        <w:autoSpaceDN w:val="0"/>
        <w:spacing w:after="240" w:line="259" w:lineRule="auto"/>
        <w:jc w:val="both"/>
        <w:rPr>
          <w:rFonts w:ascii="Calibri" w:eastAsiaTheme="minorHAnsi" w:hAnsi="Calibri" w:cs="Calibri"/>
          <w:color w:val="000000"/>
          <w:szCs w:val="22"/>
        </w:rPr>
      </w:pPr>
      <w:r w:rsidRPr="00443C1E">
        <w:rPr>
          <w:rFonts w:ascii="Calibri" w:eastAsiaTheme="minorHAnsi" w:hAnsi="Calibri" w:cs="Calibri"/>
          <w:b/>
          <w:bCs/>
          <w:color w:val="000000"/>
          <w:szCs w:val="22"/>
        </w:rPr>
        <w:lastRenderedPageBreak/>
        <w:t xml:space="preserve">¡IMPORTANTE! </w:t>
      </w:r>
      <w:r w:rsidRPr="00443C1E">
        <w:rPr>
          <w:rFonts w:ascii="Calibri" w:eastAsiaTheme="minorHAnsi" w:hAnsi="Calibri" w:cs="Calibri"/>
          <w:color w:val="000000"/>
          <w:szCs w:val="22"/>
        </w:rPr>
        <w:t>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405.269.2821para pedir asistencia en traducir y entender la información en este documento.</w:t>
      </w:r>
    </w:p>
    <w:p w14:paraId="58D53E00" w14:textId="77777777" w:rsidR="00F10942" w:rsidRPr="00294F29" w:rsidRDefault="00F10942" w:rsidP="00EE6CD0">
      <w:pPr>
        <w:spacing w:line="22" w:lineRule="atLeast"/>
        <w:jc w:val="both"/>
        <w:rPr>
          <w:rStyle w:val="SubtleEmphasis"/>
          <w:rFonts w:cstheme="minorHAnsi"/>
          <w:szCs w:val="22"/>
        </w:rPr>
      </w:pPr>
      <w:r w:rsidRPr="00294F29">
        <w:rPr>
          <w:rStyle w:val="SubtleEmphasis"/>
          <w:rFonts w:cstheme="minorHAnsi"/>
          <w:szCs w:val="22"/>
        </w:rPr>
        <w:t>BABEL NOTICE: (29CFR 38.9(g)(3)): This document contains vital service information.  If English is not your preferred language, please contact:</w:t>
      </w:r>
    </w:p>
    <w:p w14:paraId="07B863D0" w14:textId="77777777" w:rsidR="00F10942" w:rsidRPr="00294F29" w:rsidRDefault="00F10942" w:rsidP="00EE6CD0">
      <w:pPr>
        <w:spacing w:line="22" w:lineRule="atLeast"/>
        <w:jc w:val="both"/>
        <w:rPr>
          <w:rStyle w:val="SubtleEmphasis"/>
          <w:rFonts w:cstheme="minorHAnsi"/>
          <w:szCs w:val="22"/>
        </w:rPr>
      </w:pPr>
    </w:p>
    <w:p w14:paraId="47D9E5EC" w14:textId="77777777" w:rsidR="00F10942" w:rsidRPr="00294F29" w:rsidRDefault="00F10942" w:rsidP="00EE6CD0">
      <w:pPr>
        <w:spacing w:line="22" w:lineRule="atLeast"/>
        <w:jc w:val="both"/>
        <w:rPr>
          <w:rStyle w:val="SubtleEmphasis"/>
          <w:rFonts w:cstheme="minorHAnsi"/>
          <w:szCs w:val="22"/>
        </w:rPr>
      </w:pPr>
      <w:r w:rsidRPr="00294F29">
        <w:rPr>
          <w:rStyle w:val="SubtleEmphasis"/>
          <w:rFonts w:cstheme="minorHAnsi"/>
          <w:szCs w:val="22"/>
        </w:rPr>
        <w:t>Northeast Workforce Development Board</w:t>
      </w:r>
      <w:r w:rsidRPr="00294F29">
        <w:rPr>
          <w:rStyle w:val="SubtleEmphasis"/>
          <w:rFonts w:cstheme="minorHAnsi"/>
          <w:szCs w:val="22"/>
        </w:rPr>
        <w:tab/>
      </w:r>
      <w:r w:rsidRPr="00294F29">
        <w:rPr>
          <w:rStyle w:val="SubtleEmphasis"/>
          <w:rFonts w:cstheme="minorHAnsi"/>
          <w:szCs w:val="22"/>
        </w:rPr>
        <w:tab/>
      </w:r>
    </w:p>
    <w:p w14:paraId="0D5673E4" w14:textId="77777777" w:rsidR="00F10942" w:rsidRPr="00294F29" w:rsidRDefault="00F10942" w:rsidP="00EE6CD0">
      <w:pPr>
        <w:spacing w:line="22" w:lineRule="atLeast"/>
        <w:jc w:val="both"/>
        <w:rPr>
          <w:rStyle w:val="SubtleEmphasis"/>
          <w:rFonts w:cstheme="minorHAnsi"/>
          <w:szCs w:val="22"/>
        </w:rPr>
      </w:pPr>
      <w:r w:rsidRPr="00294F29">
        <w:rPr>
          <w:rStyle w:val="SubtleEmphasis"/>
          <w:rFonts w:cstheme="minorHAnsi"/>
          <w:szCs w:val="22"/>
        </w:rPr>
        <w:t>Jeremy Frutchey, EO Officer</w:t>
      </w:r>
      <w:r w:rsidRPr="00294F29">
        <w:rPr>
          <w:rStyle w:val="SubtleEmphasis"/>
          <w:rFonts w:cstheme="minorHAnsi"/>
          <w:szCs w:val="22"/>
        </w:rPr>
        <w:tab/>
      </w:r>
      <w:r w:rsidRPr="00294F29">
        <w:rPr>
          <w:rStyle w:val="SubtleEmphasis"/>
          <w:rFonts w:cstheme="minorHAnsi"/>
          <w:szCs w:val="22"/>
        </w:rPr>
        <w:tab/>
      </w:r>
      <w:r w:rsidRPr="00294F29">
        <w:rPr>
          <w:rStyle w:val="SubtleEmphasis"/>
          <w:rFonts w:cstheme="minorHAnsi"/>
          <w:szCs w:val="22"/>
        </w:rPr>
        <w:tab/>
      </w:r>
      <w:r w:rsidRPr="00294F29">
        <w:rPr>
          <w:rStyle w:val="SubtleEmphasis"/>
          <w:rFonts w:cstheme="minorHAnsi"/>
          <w:szCs w:val="22"/>
        </w:rPr>
        <w:tab/>
      </w:r>
    </w:p>
    <w:p w14:paraId="17EE00A9" w14:textId="4627B626" w:rsidR="00443C1E" w:rsidRDefault="00443C1E" w:rsidP="00EE6CD0">
      <w:pPr>
        <w:spacing w:line="22" w:lineRule="atLeast"/>
        <w:jc w:val="both"/>
        <w:rPr>
          <w:rStyle w:val="SubtleEmphasis"/>
          <w:rFonts w:cstheme="minorHAnsi"/>
          <w:szCs w:val="22"/>
        </w:rPr>
      </w:pPr>
      <w:r>
        <w:rPr>
          <w:rStyle w:val="SubtleEmphasis"/>
          <w:rFonts w:cstheme="minorHAnsi"/>
          <w:szCs w:val="22"/>
        </w:rPr>
        <w:t xml:space="preserve">5238 </w:t>
      </w:r>
      <w:r w:rsidR="0013785A">
        <w:rPr>
          <w:rStyle w:val="SubtleEmphasis"/>
          <w:rFonts w:cstheme="minorHAnsi"/>
          <w:szCs w:val="22"/>
        </w:rPr>
        <w:t xml:space="preserve">N Highway </w:t>
      </w:r>
      <w:r>
        <w:rPr>
          <w:rStyle w:val="SubtleEmphasis"/>
          <w:rFonts w:cstheme="minorHAnsi"/>
          <w:szCs w:val="22"/>
        </w:rPr>
        <w:t>167</w:t>
      </w:r>
    </w:p>
    <w:p w14:paraId="0A16A4C9" w14:textId="25EE5F83" w:rsidR="00F10942" w:rsidRPr="00294F29" w:rsidRDefault="00443C1E" w:rsidP="00EE6CD0">
      <w:pPr>
        <w:spacing w:line="22" w:lineRule="atLeast"/>
        <w:jc w:val="both"/>
        <w:rPr>
          <w:rStyle w:val="SubtleEmphasis"/>
          <w:rFonts w:cstheme="minorHAnsi"/>
          <w:szCs w:val="22"/>
        </w:rPr>
      </w:pPr>
      <w:r>
        <w:rPr>
          <w:rStyle w:val="SubtleEmphasis"/>
          <w:rFonts w:cstheme="minorHAnsi"/>
          <w:szCs w:val="22"/>
        </w:rPr>
        <w:t>Catoosa, OK 74015</w:t>
      </w:r>
      <w:r w:rsidR="00F10942" w:rsidRPr="00294F29">
        <w:rPr>
          <w:rStyle w:val="SubtleEmphasis"/>
          <w:rFonts w:cstheme="minorHAnsi"/>
          <w:szCs w:val="22"/>
        </w:rPr>
        <w:tab/>
      </w:r>
      <w:r w:rsidR="00F10942" w:rsidRPr="00294F29">
        <w:rPr>
          <w:rStyle w:val="SubtleEmphasis"/>
          <w:rFonts w:cstheme="minorHAnsi"/>
          <w:szCs w:val="22"/>
        </w:rPr>
        <w:tab/>
      </w:r>
      <w:r w:rsidR="00F10942" w:rsidRPr="00294F29">
        <w:rPr>
          <w:rStyle w:val="SubtleEmphasis"/>
          <w:rFonts w:cstheme="minorHAnsi"/>
          <w:szCs w:val="22"/>
        </w:rPr>
        <w:tab/>
      </w:r>
    </w:p>
    <w:p w14:paraId="21BC6D17" w14:textId="77777777" w:rsidR="00F10942" w:rsidRPr="00294F29" w:rsidRDefault="00F10942" w:rsidP="00EE6CD0">
      <w:pPr>
        <w:spacing w:line="22" w:lineRule="atLeast"/>
        <w:jc w:val="both"/>
        <w:rPr>
          <w:rStyle w:val="SubtleEmphasis"/>
          <w:rFonts w:cstheme="minorHAnsi"/>
          <w:szCs w:val="22"/>
        </w:rPr>
      </w:pPr>
      <w:r w:rsidRPr="00294F29">
        <w:rPr>
          <w:rStyle w:val="SubtleEmphasis"/>
          <w:rFonts w:cstheme="minorHAnsi"/>
          <w:szCs w:val="22"/>
        </w:rPr>
        <w:t>Phone:  918.907.0902 or Cell: 405.269.2821</w:t>
      </w:r>
      <w:r w:rsidRPr="00294F29">
        <w:rPr>
          <w:rStyle w:val="SubtleEmphasis"/>
          <w:rFonts w:cstheme="minorHAnsi"/>
          <w:szCs w:val="22"/>
        </w:rPr>
        <w:tab/>
      </w:r>
      <w:r w:rsidRPr="00294F29">
        <w:rPr>
          <w:rStyle w:val="SubtleEmphasis"/>
          <w:rFonts w:cstheme="minorHAnsi"/>
          <w:szCs w:val="22"/>
        </w:rPr>
        <w:tab/>
      </w:r>
    </w:p>
    <w:p w14:paraId="54B1DC6D" w14:textId="503AC3D5" w:rsidR="00F10942" w:rsidRPr="00294F29" w:rsidRDefault="00F10942" w:rsidP="00EE6CD0">
      <w:pPr>
        <w:spacing w:line="22" w:lineRule="atLeast"/>
        <w:jc w:val="both"/>
        <w:rPr>
          <w:rStyle w:val="SubtleEmphasis"/>
          <w:rFonts w:cstheme="minorHAnsi"/>
          <w:szCs w:val="22"/>
        </w:rPr>
      </w:pPr>
      <w:r w:rsidRPr="00294F29">
        <w:rPr>
          <w:rStyle w:val="SubtleEmphasis"/>
          <w:rFonts w:cstheme="minorHAnsi"/>
          <w:szCs w:val="22"/>
        </w:rPr>
        <w:t xml:space="preserve">Email: </w:t>
      </w:r>
      <w:hyperlink r:id="rId15" w:history="1">
        <w:r w:rsidRPr="00294F29">
          <w:rPr>
            <w:rStyle w:val="Hyperlink"/>
            <w:rFonts w:cstheme="minorHAnsi"/>
            <w:szCs w:val="22"/>
          </w:rPr>
          <w:t>jeremy.frutchey@northeastworkforceboard.com</w:t>
        </w:r>
      </w:hyperlink>
      <w:r w:rsidRPr="00294F29">
        <w:rPr>
          <w:rStyle w:val="SubtleEmphasis"/>
          <w:rFonts w:cstheme="minorHAnsi"/>
          <w:szCs w:val="22"/>
        </w:rPr>
        <w:t xml:space="preserve"> </w:t>
      </w:r>
    </w:p>
    <w:p w14:paraId="46622FF8" w14:textId="77777777" w:rsidR="00F10942" w:rsidRPr="00294F29" w:rsidRDefault="00F10942" w:rsidP="00EE6CD0">
      <w:pPr>
        <w:spacing w:line="22" w:lineRule="atLeast"/>
        <w:jc w:val="both"/>
        <w:rPr>
          <w:rStyle w:val="SubtleEmphasis"/>
          <w:rFonts w:cstheme="minorHAnsi"/>
          <w:szCs w:val="22"/>
        </w:rPr>
      </w:pPr>
    </w:p>
    <w:p w14:paraId="3FD705ED" w14:textId="77777777" w:rsidR="00F10942" w:rsidRPr="00294F29" w:rsidRDefault="00F10942" w:rsidP="00EE6CD0">
      <w:pPr>
        <w:spacing w:line="22" w:lineRule="atLeast"/>
        <w:jc w:val="both"/>
        <w:rPr>
          <w:rStyle w:val="SubtleEmphasis"/>
          <w:rFonts w:cstheme="minorHAnsi"/>
          <w:szCs w:val="22"/>
        </w:rPr>
      </w:pPr>
      <w:r w:rsidRPr="00294F29">
        <w:rPr>
          <w:rStyle w:val="SubtleEmphasis"/>
          <w:rFonts w:cstheme="minorHAnsi"/>
          <w:szCs w:val="22"/>
        </w:rPr>
        <w:t>or,</w:t>
      </w:r>
      <w:r w:rsidRPr="00294F29">
        <w:rPr>
          <w:rStyle w:val="SubtleEmphasis"/>
          <w:rFonts w:cstheme="minorHAnsi"/>
          <w:szCs w:val="22"/>
        </w:rPr>
        <w:tab/>
      </w:r>
      <w:r w:rsidRPr="00294F29">
        <w:rPr>
          <w:rStyle w:val="SubtleEmphasis"/>
          <w:rFonts w:cstheme="minorHAnsi"/>
          <w:szCs w:val="22"/>
        </w:rPr>
        <w:tab/>
      </w:r>
    </w:p>
    <w:p w14:paraId="370B1DDB" w14:textId="77777777" w:rsidR="00F10942" w:rsidRPr="00294F29" w:rsidRDefault="00F10942" w:rsidP="00EE6CD0">
      <w:pPr>
        <w:pStyle w:val="xmsonormal"/>
        <w:spacing w:line="22" w:lineRule="atLeast"/>
        <w:jc w:val="both"/>
        <w:rPr>
          <w:rStyle w:val="SubtleEmphasis"/>
          <w:rFonts w:cstheme="minorHAnsi"/>
        </w:rPr>
      </w:pPr>
    </w:p>
    <w:p w14:paraId="40851C59" w14:textId="77777777" w:rsidR="00F10942" w:rsidRPr="00294F29" w:rsidRDefault="00F10942" w:rsidP="00EE6CD0">
      <w:pPr>
        <w:pStyle w:val="xmsonormal"/>
        <w:spacing w:line="22" w:lineRule="atLeast"/>
        <w:jc w:val="both"/>
        <w:rPr>
          <w:rStyle w:val="SubtleEmphasis"/>
          <w:rFonts w:cstheme="minorHAnsi"/>
        </w:rPr>
      </w:pPr>
      <w:r w:rsidRPr="00294F29">
        <w:rPr>
          <w:rStyle w:val="SubtleEmphasis"/>
          <w:rFonts w:cstheme="minorHAnsi"/>
        </w:rPr>
        <w:t>State Equal Opportunity Officer</w:t>
      </w:r>
    </w:p>
    <w:p w14:paraId="4D9D483D" w14:textId="77777777" w:rsidR="00F10942" w:rsidRPr="00294F29" w:rsidRDefault="00F10942" w:rsidP="00EE6CD0">
      <w:pPr>
        <w:pStyle w:val="xmsonormal"/>
        <w:spacing w:line="22" w:lineRule="atLeast"/>
        <w:jc w:val="both"/>
        <w:rPr>
          <w:rStyle w:val="SubtleEmphasis"/>
          <w:rFonts w:cstheme="minorHAnsi"/>
        </w:rPr>
      </w:pPr>
      <w:r w:rsidRPr="00294F29">
        <w:rPr>
          <w:rStyle w:val="SubtleEmphasis"/>
          <w:rFonts w:cstheme="minorHAnsi"/>
        </w:rPr>
        <w:t>Oklahoma Office of Workforce Development</w:t>
      </w:r>
    </w:p>
    <w:p w14:paraId="25E9380F" w14:textId="77777777" w:rsidR="00F10942" w:rsidRPr="00294F29" w:rsidRDefault="00F10942" w:rsidP="00EE6CD0">
      <w:pPr>
        <w:pStyle w:val="xmsonormal"/>
        <w:spacing w:line="22" w:lineRule="atLeast"/>
        <w:jc w:val="both"/>
        <w:rPr>
          <w:rStyle w:val="SubtleEmphasis"/>
          <w:rFonts w:cstheme="minorHAnsi"/>
        </w:rPr>
      </w:pPr>
      <w:bookmarkStart w:id="1" w:name="_Hlk28933520"/>
      <w:r w:rsidRPr="00294F29">
        <w:rPr>
          <w:rStyle w:val="SubtleEmphasis"/>
          <w:rFonts w:cstheme="minorHAnsi"/>
        </w:rPr>
        <w:t>Ferris Barger</w:t>
      </w:r>
      <w:bookmarkEnd w:id="1"/>
    </w:p>
    <w:p w14:paraId="7F186080" w14:textId="77777777" w:rsidR="00F10942" w:rsidRPr="00294F29" w:rsidRDefault="00F10942" w:rsidP="00EE6CD0">
      <w:pPr>
        <w:pStyle w:val="xmsonormal"/>
        <w:spacing w:line="22" w:lineRule="atLeast"/>
        <w:jc w:val="both"/>
        <w:rPr>
          <w:rStyle w:val="SubtleEmphasis"/>
          <w:rFonts w:cstheme="minorHAnsi"/>
        </w:rPr>
      </w:pPr>
      <w:r w:rsidRPr="00294F29">
        <w:rPr>
          <w:rStyle w:val="SubtleEmphasis"/>
          <w:rFonts w:cstheme="minorHAnsi"/>
        </w:rPr>
        <w:t>900 N Portland Avenue, BT 300</w:t>
      </w:r>
    </w:p>
    <w:p w14:paraId="653B1286" w14:textId="77777777" w:rsidR="00F10942" w:rsidRPr="00294F29" w:rsidRDefault="00F10942" w:rsidP="00EE6CD0">
      <w:pPr>
        <w:pStyle w:val="xmsonormal"/>
        <w:spacing w:line="22" w:lineRule="atLeast"/>
        <w:jc w:val="both"/>
        <w:rPr>
          <w:rStyle w:val="SubtleEmphasis"/>
          <w:rFonts w:cstheme="minorHAnsi"/>
        </w:rPr>
      </w:pPr>
      <w:r w:rsidRPr="00294F29">
        <w:rPr>
          <w:rStyle w:val="SubtleEmphasis"/>
          <w:rFonts w:cstheme="minorHAnsi"/>
        </w:rPr>
        <w:t>Oklahoma City, OK 73107</w:t>
      </w:r>
    </w:p>
    <w:p w14:paraId="26427A9E" w14:textId="77777777" w:rsidR="00F10942" w:rsidRPr="00294F29" w:rsidRDefault="00F10942" w:rsidP="00EE6CD0">
      <w:pPr>
        <w:pStyle w:val="xmsonormal"/>
        <w:spacing w:line="22" w:lineRule="atLeast"/>
        <w:jc w:val="both"/>
        <w:rPr>
          <w:rStyle w:val="SubtleEmphasis"/>
          <w:rFonts w:cstheme="minorHAnsi"/>
        </w:rPr>
      </w:pPr>
      <w:r w:rsidRPr="00294F29">
        <w:rPr>
          <w:rStyle w:val="SubtleEmphasis"/>
          <w:rFonts w:cstheme="minorHAnsi"/>
        </w:rPr>
        <w:t>Office: 405.208.2519</w:t>
      </w:r>
    </w:p>
    <w:p w14:paraId="5F66D45E" w14:textId="77777777" w:rsidR="00F10942" w:rsidRPr="00294F29" w:rsidRDefault="00F10942" w:rsidP="00EE6CD0">
      <w:pPr>
        <w:pStyle w:val="xmsonormal"/>
        <w:spacing w:line="22" w:lineRule="atLeast"/>
        <w:jc w:val="both"/>
        <w:rPr>
          <w:rStyle w:val="SubtleEmphasis"/>
          <w:rFonts w:cstheme="minorHAnsi"/>
        </w:rPr>
      </w:pPr>
      <w:r w:rsidRPr="00294F29">
        <w:rPr>
          <w:rStyle w:val="SubtleEmphasis"/>
          <w:rFonts w:cstheme="minorHAnsi"/>
        </w:rPr>
        <w:t xml:space="preserve">Email: </w:t>
      </w:r>
      <w:bookmarkStart w:id="2" w:name="_Hlk27739639"/>
      <w:r w:rsidRPr="00294F29">
        <w:rPr>
          <w:rStyle w:val="SubtleEmphasis"/>
          <w:rFonts w:cstheme="minorHAnsi"/>
        </w:rPr>
        <w:fldChar w:fldCharType="begin"/>
      </w:r>
      <w:r w:rsidRPr="00294F29">
        <w:rPr>
          <w:rStyle w:val="SubtleEmphasis"/>
          <w:rFonts w:cstheme="minorHAnsi"/>
        </w:rPr>
        <w:instrText xml:space="preserve"> HYPERLINK "mailto:erris.barger@okcommerce.gov" </w:instrText>
      </w:r>
      <w:r w:rsidRPr="00294F29">
        <w:rPr>
          <w:rStyle w:val="SubtleEmphasis"/>
          <w:rFonts w:cstheme="minorHAnsi"/>
        </w:rPr>
        <w:fldChar w:fldCharType="separate"/>
      </w:r>
      <w:r w:rsidRPr="00294F29">
        <w:rPr>
          <w:rStyle w:val="Hyperlink"/>
          <w:rFonts w:asciiTheme="minorHAnsi" w:hAnsiTheme="minorHAnsi" w:cstheme="minorHAnsi"/>
        </w:rPr>
        <w:t>ferris.barger@okcommerce.gov</w:t>
      </w:r>
      <w:bookmarkEnd w:id="2"/>
      <w:r w:rsidRPr="00294F29">
        <w:rPr>
          <w:rStyle w:val="SubtleEmphasis"/>
          <w:rFonts w:cstheme="minorHAnsi"/>
        </w:rPr>
        <w:fldChar w:fldCharType="end"/>
      </w:r>
    </w:p>
    <w:p w14:paraId="06EDF33E" w14:textId="77777777" w:rsidR="00F10942" w:rsidRPr="00294F29" w:rsidRDefault="00F10942" w:rsidP="00EE6CD0">
      <w:pPr>
        <w:autoSpaceDE w:val="0"/>
        <w:autoSpaceDN w:val="0"/>
        <w:adjustRightInd w:val="0"/>
        <w:spacing w:line="22" w:lineRule="atLeast"/>
        <w:jc w:val="both"/>
        <w:rPr>
          <w:rStyle w:val="SubtleEmphasis"/>
          <w:rFonts w:cstheme="minorHAnsi"/>
          <w:szCs w:val="22"/>
        </w:rPr>
      </w:pPr>
      <w:r w:rsidRPr="00294F29">
        <w:rPr>
          <w:rStyle w:val="SubtleEmphasis"/>
          <w:rFonts w:cstheme="minorHAnsi"/>
          <w:szCs w:val="22"/>
        </w:rPr>
        <w:tab/>
      </w:r>
      <w:r w:rsidRPr="00294F29">
        <w:rPr>
          <w:rStyle w:val="SubtleEmphasis"/>
          <w:rFonts w:cstheme="minorHAnsi"/>
          <w:szCs w:val="22"/>
        </w:rPr>
        <w:tab/>
      </w:r>
      <w:r w:rsidRPr="00294F29">
        <w:rPr>
          <w:rStyle w:val="SubtleEmphasis"/>
          <w:rFonts w:cstheme="minorHAnsi"/>
          <w:szCs w:val="22"/>
        </w:rPr>
        <w:tab/>
      </w:r>
      <w:r w:rsidRPr="00294F29">
        <w:rPr>
          <w:rStyle w:val="SubtleEmphasis"/>
          <w:rFonts w:cstheme="minorHAnsi"/>
          <w:szCs w:val="22"/>
        </w:rPr>
        <w:tab/>
      </w:r>
      <w:r w:rsidRPr="00294F29">
        <w:rPr>
          <w:rStyle w:val="SubtleEmphasis"/>
          <w:rFonts w:cstheme="minorHAnsi"/>
          <w:szCs w:val="22"/>
        </w:rPr>
        <w:tab/>
      </w:r>
      <w:r w:rsidRPr="00294F29">
        <w:rPr>
          <w:rStyle w:val="SubtleEmphasis"/>
          <w:rFonts w:cstheme="minorHAnsi"/>
          <w:szCs w:val="22"/>
        </w:rPr>
        <w:tab/>
      </w:r>
      <w:r w:rsidRPr="00294F29">
        <w:rPr>
          <w:rStyle w:val="SubtleEmphasis"/>
          <w:rFonts w:cstheme="minorHAnsi"/>
          <w:szCs w:val="22"/>
        </w:rPr>
        <w:tab/>
        <w:t xml:space="preserve">            </w:t>
      </w:r>
    </w:p>
    <w:p w14:paraId="719943DF" w14:textId="77777777" w:rsidR="000F5964" w:rsidRPr="00294F29" w:rsidRDefault="00F10942" w:rsidP="00EE6CD0">
      <w:pPr>
        <w:pStyle w:val="Default"/>
        <w:spacing w:line="22" w:lineRule="atLeast"/>
        <w:jc w:val="both"/>
        <w:rPr>
          <w:rFonts w:asciiTheme="minorHAnsi" w:hAnsiTheme="minorHAnsi" w:cstheme="minorHAnsi"/>
          <w:sz w:val="22"/>
          <w:szCs w:val="22"/>
        </w:rPr>
      </w:pPr>
      <w:r w:rsidRPr="00294F29">
        <w:rPr>
          <w:rStyle w:val="SubtleEmphasis"/>
          <w:rFonts w:cstheme="minorHAnsi"/>
          <w:szCs w:val="22"/>
        </w:rPr>
        <w:t>To enable telephone conversation between people with speech or hearing loss and people without speech or hearing loss please call Oklahoma Relay at 711 (</w:t>
      </w:r>
      <w:hyperlink r:id="rId16" w:history="1">
        <w:r w:rsidRPr="00294F29">
          <w:rPr>
            <w:rStyle w:val="SubtleEmphasis"/>
            <w:rFonts w:cstheme="minorHAnsi"/>
            <w:szCs w:val="22"/>
          </w:rPr>
          <w:t>http://www.oklahomarelay.com/711.html</w:t>
        </w:r>
      </w:hyperlink>
      <w:r w:rsidRPr="00294F29">
        <w:rPr>
          <w:rStyle w:val="SubtleEmphasis"/>
          <w:rFonts w:cstheme="minorHAnsi"/>
          <w:szCs w:val="22"/>
        </w:rPr>
        <w:t>) or TDD/TTY: 800-722-0353.</w:t>
      </w:r>
      <w:r w:rsidR="000F5964" w:rsidRPr="00294F29">
        <w:rPr>
          <w:rFonts w:asciiTheme="minorHAnsi" w:hAnsiTheme="minorHAnsi" w:cstheme="minorHAnsi"/>
          <w:b/>
          <w:sz w:val="22"/>
          <w:szCs w:val="22"/>
        </w:rPr>
        <w:tab/>
      </w:r>
    </w:p>
    <w:p w14:paraId="1FCDC49D" w14:textId="77777777" w:rsidR="00647866" w:rsidRPr="00294F29" w:rsidRDefault="00647866" w:rsidP="00EE6CD0">
      <w:pPr>
        <w:spacing w:line="22" w:lineRule="atLeast"/>
        <w:jc w:val="both"/>
        <w:rPr>
          <w:rFonts w:cstheme="minorHAnsi"/>
          <w:b/>
          <w:szCs w:val="22"/>
        </w:rPr>
      </w:pPr>
    </w:p>
    <w:p w14:paraId="33FC8597" w14:textId="77777777" w:rsidR="000F5964" w:rsidRPr="00E72871" w:rsidRDefault="000F5964" w:rsidP="00EE6CD0">
      <w:pPr>
        <w:pStyle w:val="Heading1"/>
        <w:jc w:val="both"/>
        <w:rPr>
          <w:color w:val="auto"/>
        </w:rPr>
      </w:pPr>
      <w:r w:rsidRPr="00E72871">
        <w:rPr>
          <w:color w:val="auto"/>
        </w:rPr>
        <w:t xml:space="preserve">IV. </w:t>
      </w:r>
      <w:r w:rsidR="00F10942" w:rsidRPr="00E72871">
        <w:rPr>
          <w:color w:val="auto"/>
        </w:rPr>
        <w:t>NE</w:t>
      </w:r>
      <w:r w:rsidR="008A5974" w:rsidRPr="00E72871">
        <w:rPr>
          <w:color w:val="auto"/>
        </w:rPr>
        <w:t xml:space="preserve">WDB MONITORING AND OVERSIGHT </w:t>
      </w:r>
      <w:r w:rsidRPr="00E72871">
        <w:rPr>
          <w:color w:val="auto"/>
        </w:rPr>
        <w:t>POLICY</w:t>
      </w:r>
    </w:p>
    <w:p w14:paraId="799DC16D" w14:textId="1D50BE74" w:rsidR="004B4410" w:rsidRPr="00294F29" w:rsidRDefault="004B4410" w:rsidP="00EE6CD0">
      <w:pPr>
        <w:autoSpaceDE w:val="0"/>
        <w:autoSpaceDN w:val="0"/>
        <w:adjustRightInd w:val="0"/>
        <w:spacing w:line="22" w:lineRule="atLeast"/>
        <w:jc w:val="both"/>
        <w:rPr>
          <w:rFonts w:cstheme="minorHAnsi"/>
          <w:color w:val="000000"/>
          <w:szCs w:val="22"/>
        </w:rPr>
      </w:pPr>
      <w:r w:rsidRPr="00294F29">
        <w:rPr>
          <w:rFonts w:cstheme="minorHAnsi"/>
          <w:color w:val="000000"/>
          <w:szCs w:val="22"/>
        </w:rPr>
        <w:t xml:space="preserve">Monitoring is an essential part of program and financial management to ensure compliance with applicable laws, regulations, integrated workforce plans, provider agreements, policies, and </w:t>
      </w:r>
      <w:r w:rsidRPr="00294F29">
        <w:rPr>
          <w:rFonts w:cstheme="minorHAnsi"/>
          <w:szCs w:val="22"/>
        </w:rPr>
        <w:t xml:space="preserve">procedures.  </w:t>
      </w:r>
      <w:r w:rsidR="008A5974" w:rsidRPr="00294F29">
        <w:rPr>
          <w:rFonts w:cstheme="minorHAnsi"/>
          <w:szCs w:val="22"/>
        </w:rPr>
        <w:t>Oversight and monitoring will focus on the Workforce Development Area (</w:t>
      </w:r>
      <w:r w:rsidR="00711661" w:rsidRPr="00294F29">
        <w:rPr>
          <w:rFonts w:cstheme="minorHAnsi"/>
          <w:szCs w:val="22"/>
        </w:rPr>
        <w:t>NE</w:t>
      </w:r>
      <w:r w:rsidR="008A5974" w:rsidRPr="00294F29">
        <w:rPr>
          <w:rFonts w:cstheme="minorHAnsi"/>
          <w:szCs w:val="22"/>
        </w:rPr>
        <w:t xml:space="preserve">WDA) systems to ensure acceptable standards for fiscal accountability, program administration, procurement, and integrated services delivery are established and in practice. </w:t>
      </w:r>
      <w:r w:rsidR="00711661" w:rsidRPr="00294F29">
        <w:rPr>
          <w:rFonts w:cstheme="minorHAnsi"/>
          <w:szCs w:val="22"/>
        </w:rPr>
        <w:t xml:space="preserve">Northeast </w:t>
      </w:r>
      <w:r w:rsidRPr="00294F29">
        <w:rPr>
          <w:rFonts w:cstheme="minorHAnsi"/>
          <w:szCs w:val="22"/>
        </w:rPr>
        <w:t>Workforce</w:t>
      </w:r>
      <w:r w:rsidR="00711661" w:rsidRPr="00294F29">
        <w:rPr>
          <w:rFonts w:cstheme="minorHAnsi"/>
          <w:szCs w:val="22"/>
        </w:rPr>
        <w:t xml:space="preserve"> Development</w:t>
      </w:r>
      <w:r w:rsidRPr="00294F29">
        <w:rPr>
          <w:rFonts w:cstheme="minorHAnsi"/>
          <w:szCs w:val="22"/>
        </w:rPr>
        <w:t xml:space="preserve"> Board’s</w:t>
      </w:r>
      <w:r w:rsidRPr="00294F29">
        <w:rPr>
          <w:rFonts w:cstheme="minorHAnsi"/>
          <w:color w:val="000000"/>
          <w:szCs w:val="22"/>
        </w:rPr>
        <w:t xml:space="preserve"> approach to program and fiscal monitoring uses a combination of </w:t>
      </w:r>
      <w:r w:rsidR="00967DEE">
        <w:rPr>
          <w:rFonts w:cstheme="minorHAnsi"/>
          <w:color w:val="000000"/>
          <w:szCs w:val="22"/>
        </w:rPr>
        <w:t xml:space="preserve">onsite </w:t>
      </w:r>
      <w:r w:rsidRPr="00294F29">
        <w:rPr>
          <w:rFonts w:cstheme="minorHAnsi"/>
          <w:color w:val="000000"/>
          <w:szCs w:val="22"/>
        </w:rPr>
        <w:t xml:space="preserve">monitoring and </w:t>
      </w:r>
      <w:r w:rsidR="00440985">
        <w:rPr>
          <w:rFonts w:cstheme="minorHAnsi"/>
          <w:color w:val="000000"/>
          <w:szCs w:val="22"/>
        </w:rPr>
        <w:t>monthly desk</w:t>
      </w:r>
      <w:r w:rsidR="00967DEE">
        <w:rPr>
          <w:rFonts w:cstheme="minorHAnsi"/>
          <w:color w:val="000000"/>
          <w:szCs w:val="22"/>
        </w:rPr>
        <w:t xml:space="preserve"> reviews for </w:t>
      </w:r>
      <w:r w:rsidRPr="00294F29">
        <w:rPr>
          <w:rFonts w:cstheme="minorHAnsi"/>
          <w:color w:val="000000"/>
          <w:szCs w:val="22"/>
        </w:rPr>
        <w:t>monitoring, as prescribed in Workforce Innovation and Opportunity Act (WIOA) Section 183.</w:t>
      </w:r>
    </w:p>
    <w:p w14:paraId="34126F0E" w14:textId="77777777" w:rsidR="004B4410" w:rsidRPr="00294F29" w:rsidRDefault="004B4410" w:rsidP="00EE6CD0">
      <w:pPr>
        <w:spacing w:line="22" w:lineRule="atLeast"/>
        <w:jc w:val="both"/>
        <w:rPr>
          <w:rFonts w:cstheme="minorHAnsi"/>
          <w:szCs w:val="22"/>
        </w:rPr>
      </w:pPr>
    </w:p>
    <w:p w14:paraId="0FB700B5" w14:textId="77777777" w:rsidR="00D34A03" w:rsidRPr="00294F29" w:rsidRDefault="008A5974" w:rsidP="00EE6CD0">
      <w:pPr>
        <w:spacing w:line="22" w:lineRule="atLeast"/>
        <w:jc w:val="both"/>
        <w:rPr>
          <w:rFonts w:cstheme="minorHAnsi"/>
          <w:szCs w:val="22"/>
        </w:rPr>
      </w:pPr>
      <w:r w:rsidRPr="00294F29">
        <w:rPr>
          <w:rFonts w:cstheme="minorHAnsi"/>
          <w:szCs w:val="22"/>
        </w:rPr>
        <w:t xml:space="preserve">In executing its oversight and monitoring responsibilities, to ensure compliance with applicable uniform administrative requirements, </w:t>
      </w:r>
      <w:r w:rsidR="00741A5B" w:rsidRPr="00294F29">
        <w:rPr>
          <w:rFonts w:cstheme="minorHAnsi"/>
          <w:szCs w:val="22"/>
        </w:rPr>
        <w:t xml:space="preserve">NEWDB </w:t>
      </w:r>
      <w:r w:rsidRPr="00294F29">
        <w:rPr>
          <w:rFonts w:cstheme="minorHAnsi"/>
          <w:szCs w:val="22"/>
        </w:rPr>
        <w:t>designated personnel will conduct formal overview and monitoring reviews on an annual basis and periodically throughout each program year, including:</w:t>
      </w:r>
    </w:p>
    <w:p w14:paraId="71BC6988" w14:textId="77777777" w:rsidR="00D34A03" w:rsidRPr="00294F29" w:rsidRDefault="004B4410" w:rsidP="002064F1">
      <w:pPr>
        <w:pStyle w:val="ListParagraph"/>
        <w:numPr>
          <w:ilvl w:val="0"/>
          <w:numId w:val="7"/>
        </w:numPr>
        <w:spacing w:line="22" w:lineRule="atLeast"/>
        <w:jc w:val="both"/>
        <w:rPr>
          <w:rFonts w:cstheme="minorHAnsi"/>
          <w:szCs w:val="22"/>
        </w:rPr>
      </w:pPr>
      <w:r w:rsidRPr="00294F29">
        <w:rPr>
          <w:rFonts w:cstheme="minorHAnsi"/>
          <w:szCs w:val="22"/>
        </w:rPr>
        <w:t>Program and Performance Monitoring</w:t>
      </w:r>
    </w:p>
    <w:p w14:paraId="0F7699C2" w14:textId="77777777" w:rsidR="00D34A03" w:rsidRPr="00294F29" w:rsidRDefault="004B4410" w:rsidP="002064F1">
      <w:pPr>
        <w:pStyle w:val="ListParagraph"/>
        <w:numPr>
          <w:ilvl w:val="0"/>
          <w:numId w:val="7"/>
        </w:numPr>
        <w:spacing w:line="22" w:lineRule="atLeast"/>
        <w:jc w:val="both"/>
        <w:rPr>
          <w:rFonts w:cstheme="minorHAnsi"/>
          <w:szCs w:val="22"/>
        </w:rPr>
      </w:pPr>
      <w:r w:rsidRPr="00294F29">
        <w:rPr>
          <w:rFonts w:cstheme="minorHAnsi"/>
          <w:szCs w:val="22"/>
        </w:rPr>
        <w:t>Fiscal Monitoring</w:t>
      </w:r>
    </w:p>
    <w:p w14:paraId="3F96C2E4" w14:textId="1991F527" w:rsidR="004B4410" w:rsidRPr="00294F29" w:rsidRDefault="004B4410" w:rsidP="002064F1">
      <w:pPr>
        <w:pStyle w:val="ListParagraph"/>
        <w:numPr>
          <w:ilvl w:val="0"/>
          <w:numId w:val="7"/>
        </w:numPr>
        <w:spacing w:line="22" w:lineRule="atLeast"/>
        <w:jc w:val="both"/>
        <w:rPr>
          <w:rFonts w:cstheme="minorHAnsi"/>
          <w:szCs w:val="22"/>
        </w:rPr>
      </w:pPr>
      <w:r w:rsidRPr="00294F29">
        <w:rPr>
          <w:rFonts w:cstheme="minorHAnsi"/>
          <w:szCs w:val="22"/>
        </w:rPr>
        <w:t>Equal Opportunity</w:t>
      </w:r>
      <w:r w:rsidR="008A5974" w:rsidRPr="00294F29">
        <w:rPr>
          <w:rFonts w:cstheme="minorHAnsi"/>
          <w:szCs w:val="22"/>
        </w:rPr>
        <w:t xml:space="preserve"> Monitoring</w:t>
      </w:r>
    </w:p>
    <w:p w14:paraId="15BF6EB6" w14:textId="77777777" w:rsidR="008A5974" w:rsidRPr="00294F29" w:rsidRDefault="008A5974" w:rsidP="00EE6CD0">
      <w:pPr>
        <w:spacing w:line="22" w:lineRule="atLeast"/>
        <w:jc w:val="both"/>
        <w:rPr>
          <w:rFonts w:cstheme="minorHAnsi"/>
          <w:szCs w:val="22"/>
        </w:rPr>
      </w:pPr>
    </w:p>
    <w:p w14:paraId="40C7E4DF" w14:textId="435BB860" w:rsidR="00483B12" w:rsidRDefault="004B4410" w:rsidP="002064F1">
      <w:pPr>
        <w:pStyle w:val="Heading2"/>
        <w:numPr>
          <w:ilvl w:val="0"/>
          <w:numId w:val="8"/>
        </w:numPr>
        <w:jc w:val="both"/>
      </w:pPr>
      <w:r w:rsidRPr="00483B12">
        <w:t>Authority:</w:t>
      </w:r>
    </w:p>
    <w:p w14:paraId="6C06F356" w14:textId="6461E7B3" w:rsidR="004B4410" w:rsidRPr="00483B12" w:rsidRDefault="004B4410" w:rsidP="00EE6CD0">
      <w:pPr>
        <w:ind w:left="464"/>
        <w:jc w:val="both"/>
      </w:pPr>
      <w:r w:rsidRPr="00483B12">
        <w:t xml:space="preserve">This monitoring policy is designed to provide quality checks and balances to ensure programmatic and financial accountability for the WIOA Title I funds </w:t>
      </w:r>
      <w:r w:rsidR="008A5974" w:rsidRPr="00483B12">
        <w:t>with</w:t>
      </w:r>
      <w:r w:rsidRPr="00483B12">
        <w:t xml:space="preserve">in the </w:t>
      </w:r>
      <w:r w:rsidR="00711661" w:rsidRPr="00483B12">
        <w:t>NE</w:t>
      </w:r>
      <w:r w:rsidRPr="00483B12">
        <w:t>WDA</w:t>
      </w:r>
      <w:r w:rsidR="008A5974" w:rsidRPr="00483B12">
        <w:t>, including Adult, Dislocated Worker and Youth</w:t>
      </w:r>
      <w:r w:rsidRPr="00483B12">
        <w:t xml:space="preserve">.  The </w:t>
      </w:r>
      <w:r w:rsidR="00711661" w:rsidRPr="00483B12">
        <w:t>NE</w:t>
      </w:r>
      <w:r w:rsidRPr="00483B12">
        <w:t>WDB</w:t>
      </w:r>
      <w:r w:rsidR="00FA386E" w:rsidRPr="00483B12">
        <w:t xml:space="preserve"> as the </w:t>
      </w:r>
      <w:r w:rsidR="00494B79" w:rsidRPr="00483B12">
        <w:t xml:space="preserve">designated </w:t>
      </w:r>
      <w:r w:rsidR="00FA386E" w:rsidRPr="00483B12">
        <w:t xml:space="preserve">Fiscal Agent, </w:t>
      </w:r>
      <w:r w:rsidR="00494B79" w:rsidRPr="00483B12">
        <w:t xml:space="preserve">is </w:t>
      </w:r>
      <w:r w:rsidRPr="00483B12">
        <w:t xml:space="preserve">responsible for overseeing and </w:t>
      </w:r>
      <w:r w:rsidRPr="00483B12">
        <w:lastRenderedPageBreak/>
        <w:t>monitoring the WIOA Title I activities and those of their sub-recipients</w:t>
      </w:r>
      <w:r w:rsidR="004F59A7" w:rsidRPr="00483B12">
        <w:t xml:space="preserve"> (</w:t>
      </w:r>
      <w:r w:rsidR="00543FDC" w:rsidRPr="00483B12">
        <w:rPr>
          <w:i/>
          <w:iCs/>
          <w:color w:val="333333"/>
        </w:rPr>
        <w:t>Subrecipient</w:t>
      </w:r>
      <w:r w:rsidR="00543FDC" w:rsidRPr="00483B12">
        <w:rPr>
          <w:color w:val="333333"/>
          <w:shd w:val="clear" w:color="auto" w:fill="FFFFFF"/>
        </w:rPr>
        <w:t xml:space="preserve"> means a non-Federal entity that receives a subaward from a pass-through entity to carry out part of a Federal program; but does not include an individual that is a beneficiary of such program. A subrecipient may also be a recipient of other Federal awards directly from a Federal awarding agency.</w:t>
      </w:r>
      <w:r w:rsidR="004F59A7" w:rsidRPr="00483B12">
        <w:t xml:space="preserve">) </w:t>
      </w:r>
      <w:r w:rsidR="00543FDC" w:rsidRPr="00483B12">
        <w:t>i</w:t>
      </w:r>
      <w:r w:rsidRPr="00483B12">
        <w:t xml:space="preserve">n order to: </w:t>
      </w:r>
    </w:p>
    <w:p w14:paraId="61B2256C" w14:textId="163C2056" w:rsidR="004B4410" w:rsidRPr="00294F29" w:rsidRDefault="0060136B" w:rsidP="002064F1">
      <w:pPr>
        <w:pStyle w:val="ListParagraph"/>
        <w:numPr>
          <w:ilvl w:val="0"/>
          <w:numId w:val="2"/>
        </w:numPr>
        <w:spacing w:line="22" w:lineRule="atLeast"/>
        <w:jc w:val="both"/>
        <w:rPr>
          <w:rFonts w:cstheme="minorHAnsi"/>
          <w:szCs w:val="22"/>
        </w:rPr>
      </w:pPr>
      <w:r w:rsidRPr="00294F29">
        <w:rPr>
          <w:rFonts w:cstheme="minorHAnsi"/>
          <w:szCs w:val="22"/>
        </w:rPr>
        <w:t>Ensure</w:t>
      </w:r>
      <w:r w:rsidR="004B4410" w:rsidRPr="00294F29">
        <w:rPr>
          <w:rFonts w:cstheme="minorHAnsi"/>
          <w:szCs w:val="22"/>
        </w:rPr>
        <w:t xml:space="preserve"> expenditures have been made against the cost categories and within the cost limitations specified in the Act and the regulations in this part; </w:t>
      </w:r>
    </w:p>
    <w:p w14:paraId="0A5291C1" w14:textId="1BB138F8" w:rsidR="004B4410" w:rsidRPr="00294F29" w:rsidRDefault="0060136B" w:rsidP="002064F1">
      <w:pPr>
        <w:pStyle w:val="ListParagraph"/>
        <w:numPr>
          <w:ilvl w:val="0"/>
          <w:numId w:val="2"/>
        </w:numPr>
        <w:spacing w:line="22" w:lineRule="atLeast"/>
        <w:jc w:val="both"/>
        <w:rPr>
          <w:rFonts w:cstheme="minorHAnsi"/>
          <w:szCs w:val="22"/>
        </w:rPr>
      </w:pPr>
      <w:r w:rsidRPr="00294F29">
        <w:rPr>
          <w:rFonts w:cstheme="minorHAnsi"/>
          <w:szCs w:val="22"/>
        </w:rPr>
        <w:t>Ensure</w:t>
      </w:r>
      <w:r w:rsidR="004B4410" w:rsidRPr="00294F29">
        <w:rPr>
          <w:rFonts w:cstheme="minorHAnsi"/>
          <w:szCs w:val="22"/>
        </w:rPr>
        <w:t xml:space="preserve"> compliance with other provisions of the WIOA and the WIOA regulations and other applicable laws, regulations, and contracts; and</w:t>
      </w:r>
    </w:p>
    <w:p w14:paraId="1CAE53B6" w14:textId="77777777" w:rsidR="004B4410" w:rsidRPr="00294F29" w:rsidRDefault="004B4410" w:rsidP="002064F1">
      <w:pPr>
        <w:pStyle w:val="ListParagraph"/>
        <w:numPr>
          <w:ilvl w:val="0"/>
          <w:numId w:val="2"/>
        </w:numPr>
        <w:spacing w:line="22" w:lineRule="atLeast"/>
        <w:jc w:val="both"/>
        <w:rPr>
          <w:rFonts w:cstheme="minorHAnsi"/>
          <w:szCs w:val="22"/>
        </w:rPr>
      </w:pPr>
      <w:r w:rsidRPr="00294F29">
        <w:rPr>
          <w:rFonts w:cstheme="minorHAnsi"/>
          <w:szCs w:val="22"/>
        </w:rPr>
        <w:t>Provide technical assistance as necessary and appropriate.</w:t>
      </w:r>
    </w:p>
    <w:p w14:paraId="66CE223D" w14:textId="05C01EE2" w:rsidR="008A5974" w:rsidRPr="00294F29" w:rsidRDefault="0060136B" w:rsidP="002064F1">
      <w:pPr>
        <w:pStyle w:val="ListParagraph"/>
        <w:numPr>
          <w:ilvl w:val="0"/>
          <w:numId w:val="2"/>
        </w:numPr>
        <w:spacing w:line="22" w:lineRule="atLeast"/>
        <w:jc w:val="both"/>
        <w:rPr>
          <w:rFonts w:cstheme="minorHAnsi"/>
          <w:szCs w:val="22"/>
        </w:rPr>
      </w:pPr>
      <w:r w:rsidRPr="00294F29">
        <w:rPr>
          <w:rFonts w:cstheme="minorHAnsi"/>
          <w:szCs w:val="22"/>
        </w:rPr>
        <w:t xml:space="preserve">Ensure </w:t>
      </w:r>
      <w:r w:rsidR="008A5974" w:rsidRPr="00294F29">
        <w:rPr>
          <w:rFonts w:cstheme="minorHAnsi"/>
          <w:szCs w:val="22"/>
        </w:rPr>
        <w:t>compliance with 2 CFR 200 (</w:t>
      </w:r>
      <w:r w:rsidR="005D4CCF" w:rsidRPr="00294F29">
        <w:rPr>
          <w:rFonts w:cstheme="minorHAnsi"/>
          <w:szCs w:val="22"/>
        </w:rPr>
        <w:t>e.g.,</w:t>
      </w:r>
      <w:r w:rsidR="008A5974" w:rsidRPr="00294F29">
        <w:rPr>
          <w:rFonts w:cstheme="minorHAnsi"/>
          <w:szCs w:val="22"/>
        </w:rPr>
        <w:t xml:space="preserve"> 2 CFR 200.32, Expenditures; 2 CFR 200.84,</w:t>
      </w:r>
      <w:r w:rsidR="002A4E15" w:rsidRPr="00294F29">
        <w:rPr>
          <w:rFonts w:cstheme="minorHAnsi"/>
          <w:szCs w:val="22"/>
        </w:rPr>
        <w:t xml:space="preserve"> </w:t>
      </w:r>
      <w:r w:rsidR="008A5974" w:rsidRPr="00294F29">
        <w:rPr>
          <w:rFonts w:cstheme="minorHAnsi"/>
          <w:szCs w:val="22"/>
        </w:rPr>
        <w:t>Questioned Cost; and 2 CFR 200.85, Real Property); and</w:t>
      </w:r>
    </w:p>
    <w:p w14:paraId="0D04760D" w14:textId="40E6C410" w:rsidR="008A5974" w:rsidRPr="00294F29" w:rsidRDefault="0060136B" w:rsidP="002064F1">
      <w:pPr>
        <w:pStyle w:val="ListParagraph"/>
        <w:numPr>
          <w:ilvl w:val="0"/>
          <w:numId w:val="2"/>
        </w:numPr>
        <w:spacing w:line="22" w:lineRule="atLeast"/>
        <w:jc w:val="both"/>
        <w:rPr>
          <w:rFonts w:cstheme="minorHAnsi"/>
          <w:szCs w:val="22"/>
        </w:rPr>
      </w:pPr>
      <w:r w:rsidRPr="00294F29">
        <w:rPr>
          <w:rFonts w:cstheme="minorHAnsi"/>
          <w:szCs w:val="22"/>
        </w:rPr>
        <w:t xml:space="preserve">Ensure </w:t>
      </w:r>
      <w:r w:rsidR="008A5974" w:rsidRPr="00294F29">
        <w:rPr>
          <w:rFonts w:cstheme="minorHAnsi"/>
          <w:szCs w:val="22"/>
        </w:rPr>
        <w:t>compliance with the nondiscrimination, disability, and equal employment</w:t>
      </w:r>
      <w:r w:rsidR="002A4E15" w:rsidRPr="00294F29">
        <w:rPr>
          <w:rFonts w:cstheme="minorHAnsi"/>
          <w:szCs w:val="22"/>
        </w:rPr>
        <w:t xml:space="preserve"> </w:t>
      </w:r>
      <w:r w:rsidR="008A5974" w:rsidRPr="00294F29">
        <w:rPr>
          <w:rFonts w:cstheme="minorHAnsi"/>
          <w:szCs w:val="22"/>
        </w:rPr>
        <w:t>opportunity requirements of WIOA Section 188.</w:t>
      </w:r>
    </w:p>
    <w:p w14:paraId="7F3175CF" w14:textId="77777777" w:rsidR="008A5974" w:rsidRPr="00294F29" w:rsidRDefault="008A5974" w:rsidP="00EE6CD0">
      <w:pPr>
        <w:spacing w:line="22" w:lineRule="atLeast"/>
        <w:jc w:val="both"/>
        <w:rPr>
          <w:rFonts w:eastAsiaTheme="minorHAnsi" w:cstheme="minorHAnsi"/>
          <w:b/>
          <w:szCs w:val="22"/>
        </w:rPr>
      </w:pPr>
    </w:p>
    <w:p w14:paraId="27818308" w14:textId="0E2463CA" w:rsidR="008A5974" w:rsidRPr="00294F29" w:rsidRDefault="008A5974" w:rsidP="002064F1">
      <w:pPr>
        <w:pStyle w:val="Heading2"/>
        <w:numPr>
          <w:ilvl w:val="0"/>
          <w:numId w:val="8"/>
        </w:numPr>
        <w:jc w:val="both"/>
      </w:pPr>
      <w:bookmarkStart w:id="3" w:name="_Hlk38352213"/>
      <w:r w:rsidRPr="00294F29">
        <w:t xml:space="preserve">Administrative Responsibilities: </w:t>
      </w:r>
    </w:p>
    <w:p w14:paraId="2E8C9510" w14:textId="6FD54767" w:rsidR="008A5974" w:rsidRPr="00F1358A" w:rsidRDefault="008A5974" w:rsidP="00EE6CD0">
      <w:pPr>
        <w:spacing w:line="22" w:lineRule="atLeast"/>
        <w:ind w:firstLine="464"/>
        <w:jc w:val="both"/>
        <w:rPr>
          <w:rFonts w:eastAsiaTheme="minorHAnsi" w:cstheme="minorHAnsi"/>
          <w:szCs w:val="22"/>
        </w:rPr>
      </w:pPr>
      <w:r w:rsidRPr="00F1358A">
        <w:rPr>
          <w:rFonts w:eastAsiaTheme="minorHAnsi" w:cstheme="minorHAnsi"/>
          <w:szCs w:val="22"/>
        </w:rPr>
        <w:t xml:space="preserve">In exercising its administrative responsibilities </w:t>
      </w:r>
      <w:r w:rsidR="00711661" w:rsidRPr="00F1358A">
        <w:rPr>
          <w:rFonts w:eastAsiaTheme="minorHAnsi" w:cstheme="minorHAnsi"/>
          <w:szCs w:val="22"/>
        </w:rPr>
        <w:t>NE</w:t>
      </w:r>
      <w:r w:rsidRPr="00F1358A">
        <w:rPr>
          <w:rFonts w:eastAsiaTheme="minorHAnsi" w:cstheme="minorHAnsi"/>
          <w:szCs w:val="22"/>
        </w:rPr>
        <w:t>WDB</w:t>
      </w:r>
      <w:r w:rsidR="00FA386E" w:rsidRPr="00F1358A">
        <w:rPr>
          <w:rFonts w:eastAsiaTheme="minorHAnsi" w:cstheme="minorHAnsi"/>
          <w:szCs w:val="22"/>
        </w:rPr>
        <w:t xml:space="preserve"> as the designated Fiscal Agent,</w:t>
      </w:r>
      <w:r w:rsidRPr="00F1358A">
        <w:rPr>
          <w:rFonts w:eastAsiaTheme="minorHAnsi" w:cstheme="minorHAnsi"/>
          <w:szCs w:val="22"/>
        </w:rPr>
        <w:t xml:space="preserve"> will: </w:t>
      </w:r>
    </w:p>
    <w:p w14:paraId="623F4168" w14:textId="77777777" w:rsidR="008A5974" w:rsidRPr="00294F29" w:rsidRDefault="008A5974" w:rsidP="002064F1">
      <w:pPr>
        <w:pStyle w:val="ListParagraph"/>
        <w:numPr>
          <w:ilvl w:val="0"/>
          <w:numId w:val="3"/>
        </w:numPr>
        <w:spacing w:line="22" w:lineRule="atLeast"/>
        <w:jc w:val="both"/>
        <w:rPr>
          <w:rFonts w:eastAsiaTheme="minorHAnsi" w:cstheme="minorHAnsi"/>
          <w:szCs w:val="22"/>
        </w:rPr>
      </w:pPr>
      <w:r w:rsidRPr="00294F29">
        <w:rPr>
          <w:rFonts w:eastAsiaTheme="minorHAnsi" w:cstheme="minorHAnsi"/>
          <w:szCs w:val="22"/>
        </w:rPr>
        <w:t xml:space="preserve">Ensure monitoring of service providers on an annual basis and at least sixty (60) days prior to expiration of the service provider or </w:t>
      </w:r>
      <w:r w:rsidR="00711661" w:rsidRPr="00294F29">
        <w:rPr>
          <w:rFonts w:eastAsiaTheme="minorHAnsi" w:cstheme="minorHAnsi"/>
          <w:szCs w:val="22"/>
        </w:rPr>
        <w:t>subrecipients’</w:t>
      </w:r>
      <w:r w:rsidRPr="00294F29">
        <w:rPr>
          <w:rFonts w:eastAsiaTheme="minorHAnsi" w:cstheme="minorHAnsi"/>
          <w:szCs w:val="22"/>
        </w:rPr>
        <w:t xml:space="preserve"> contract with its subrecipient, and submit monitoring reports and resolutions to the OOWD Policy and Program team when they are issued. </w:t>
      </w:r>
    </w:p>
    <w:p w14:paraId="2FBD0E45" w14:textId="77777777" w:rsidR="008A5974" w:rsidRPr="00294F29" w:rsidRDefault="008A5974" w:rsidP="002064F1">
      <w:pPr>
        <w:pStyle w:val="ListParagraph"/>
        <w:numPr>
          <w:ilvl w:val="0"/>
          <w:numId w:val="3"/>
        </w:numPr>
        <w:spacing w:line="22" w:lineRule="atLeast"/>
        <w:jc w:val="both"/>
        <w:rPr>
          <w:rFonts w:eastAsiaTheme="minorHAnsi" w:cstheme="minorHAnsi"/>
          <w:szCs w:val="22"/>
        </w:rPr>
      </w:pPr>
      <w:r w:rsidRPr="00294F29">
        <w:rPr>
          <w:rFonts w:eastAsiaTheme="minorHAnsi" w:cstheme="minorHAnsi"/>
          <w:szCs w:val="22"/>
        </w:rPr>
        <w:t>Provide to the OOWD Policy and Program team all requested documents at least thirty (30) days prior to the scheduled monitoring date</w:t>
      </w:r>
      <w:r w:rsidR="00741A5B" w:rsidRPr="00294F29">
        <w:rPr>
          <w:rFonts w:eastAsiaTheme="minorHAnsi" w:cstheme="minorHAnsi"/>
          <w:szCs w:val="22"/>
        </w:rPr>
        <w:t>, or as requested</w:t>
      </w:r>
      <w:r w:rsidRPr="00294F29">
        <w:rPr>
          <w:rFonts w:eastAsiaTheme="minorHAnsi" w:cstheme="minorHAnsi"/>
          <w:szCs w:val="22"/>
        </w:rPr>
        <w:t xml:space="preserve">. </w:t>
      </w:r>
    </w:p>
    <w:p w14:paraId="02D93E98" w14:textId="77777777" w:rsidR="008A5974" w:rsidRPr="00294F29" w:rsidRDefault="008A5974" w:rsidP="002064F1">
      <w:pPr>
        <w:pStyle w:val="ListParagraph"/>
        <w:numPr>
          <w:ilvl w:val="0"/>
          <w:numId w:val="3"/>
        </w:numPr>
        <w:spacing w:line="22" w:lineRule="atLeast"/>
        <w:jc w:val="both"/>
        <w:rPr>
          <w:rFonts w:eastAsiaTheme="minorHAnsi" w:cstheme="minorHAnsi"/>
          <w:color w:val="000000"/>
          <w:szCs w:val="22"/>
        </w:rPr>
      </w:pPr>
      <w:r w:rsidRPr="00294F29">
        <w:rPr>
          <w:rFonts w:eastAsiaTheme="minorHAnsi" w:cstheme="minorHAnsi"/>
          <w:color w:val="000000"/>
          <w:szCs w:val="22"/>
        </w:rPr>
        <w:t xml:space="preserve">Have documents previously identified by the OOWD as required for on-site review available in an organized, orderly manner to facilitate expedient examination by monitors. </w:t>
      </w:r>
    </w:p>
    <w:p w14:paraId="6342F24E" w14:textId="77777777" w:rsidR="00C33A0F" w:rsidRPr="00294F29" w:rsidRDefault="008A5974" w:rsidP="002064F1">
      <w:pPr>
        <w:pStyle w:val="ListParagraph"/>
        <w:numPr>
          <w:ilvl w:val="0"/>
          <w:numId w:val="3"/>
        </w:numPr>
        <w:spacing w:line="22" w:lineRule="atLeast"/>
        <w:jc w:val="both"/>
        <w:rPr>
          <w:rFonts w:cstheme="minorHAnsi"/>
          <w:color w:val="000000"/>
          <w:szCs w:val="22"/>
        </w:rPr>
      </w:pPr>
      <w:r w:rsidRPr="00294F29">
        <w:rPr>
          <w:rFonts w:eastAsiaTheme="minorHAnsi" w:cstheme="minorHAnsi"/>
          <w:color w:val="000000"/>
          <w:szCs w:val="22"/>
        </w:rPr>
        <w:t>Ensure appropriate staff is available at the on-site location on the monitoring date(s) to assist the OOWD Policy and Program team.</w:t>
      </w:r>
    </w:p>
    <w:bookmarkEnd w:id="3"/>
    <w:p w14:paraId="1A56972C" w14:textId="77777777" w:rsidR="008A5974" w:rsidRPr="00294F29" w:rsidRDefault="00C33A0F" w:rsidP="00EE6CD0">
      <w:pPr>
        <w:autoSpaceDE w:val="0"/>
        <w:autoSpaceDN w:val="0"/>
        <w:adjustRightInd w:val="0"/>
        <w:spacing w:line="22" w:lineRule="atLeast"/>
        <w:jc w:val="both"/>
        <w:rPr>
          <w:rFonts w:cstheme="minorHAnsi"/>
          <w:color w:val="000000"/>
          <w:szCs w:val="22"/>
        </w:rPr>
      </w:pPr>
      <w:r w:rsidRPr="00294F29">
        <w:rPr>
          <w:rFonts w:cstheme="minorHAnsi"/>
          <w:color w:val="000000"/>
          <w:szCs w:val="22"/>
        </w:rPr>
        <w:t xml:space="preserve"> </w:t>
      </w:r>
    </w:p>
    <w:p w14:paraId="06F22EA2" w14:textId="77777777" w:rsidR="008A5974" w:rsidRPr="00E72871" w:rsidRDefault="00A46D4B" w:rsidP="00EE6CD0">
      <w:pPr>
        <w:pStyle w:val="Heading1"/>
        <w:jc w:val="both"/>
        <w:rPr>
          <w:color w:val="auto"/>
        </w:rPr>
      </w:pPr>
      <w:r w:rsidRPr="00E72871">
        <w:rPr>
          <w:color w:val="auto"/>
        </w:rPr>
        <w:t>V.</w:t>
      </w:r>
      <w:r w:rsidR="00FC3656" w:rsidRPr="00E72871">
        <w:rPr>
          <w:color w:val="auto"/>
        </w:rPr>
        <w:t xml:space="preserve"> </w:t>
      </w:r>
      <w:r w:rsidR="008A5974" w:rsidRPr="00E72871">
        <w:rPr>
          <w:color w:val="auto"/>
        </w:rPr>
        <w:t xml:space="preserve">Program Monitoring: </w:t>
      </w:r>
    </w:p>
    <w:p w14:paraId="13F3A072" w14:textId="6FFC7359" w:rsidR="008A5974" w:rsidRPr="00294F29" w:rsidRDefault="008A5974" w:rsidP="00EE6CD0">
      <w:pPr>
        <w:jc w:val="both"/>
        <w:rPr>
          <w:rFonts w:eastAsiaTheme="minorHAnsi"/>
        </w:rPr>
      </w:pPr>
      <w:r w:rsidRPr="00294F29">
        <w:t xml:space="preserve">The </w:t>
      </w:r>
      <w:r w:rsidR="00711661" w:rsidRPr="00294F29">
        <w:t>NE</w:t>
      </w:r>
      <w:r w:rsidRPr="00294F29">
        <w:t>WDB Staff will be responsible for ensuring local oversight of WIOA Title I Adult, Dislocated Worker, and Youth pro</w:t>
      </w:r>
      <w:r w:rsidR="00A46D4B" w:rsidRPr="00294F29">
        <w:t>grams and the One-Stop Operator.</w:t>
      </w:r>
      <w:r w:rsidRPr="00294F29">
        <w:t xml:space="preserve"> To ensure compliance with federal, state and local administrative and financial requirements, the board will provide oversight regarding policies and procedures used in the local area and ensure that state and local performance goals are being achieved. The board will receive reports from the </w:t>
      </w:r>
      <w:r w:rsidR="0097109F" w:rsidRPr="00294F29">
        <w:t>NE</w:t>
      </w:r>
      <w:r w:rsidRPr="00294F29">
        <w:t xml:space="preserve">WDB staff on the results of monitoring activities, and any oral or written reports generated by the </w:t>
      </w:r>
      <w:r w:rsidR="00FA6AF4" w:rsidRPr="00294F29">
        <w:t>NE</w:t>
      </w:r>
      <w:r w:rsidRPr="00294F29">
        <w:t xml:space="preserve">WDB </w:t>
      </w:r>
      <w:r w:rsidR="00296931" w:rsidRPr="00294F29">
        <w:t>Staff</w:t>
      </w:r>
      <w:r w:rsidRPr="00294F29">
        <w:t xml:space="preserve"> regarding significant monitoring or compliance issues that have come to his/her attention.   </w:t>
      </w:r>
    </w:p>
    <w:p w14:paraId="045EF39C" w14:textId="77777777" w:rsidR="008A5974" w:rsidRPr="00294F29" w:rsidRDefault="008A5974" w:rsidP="00EE6CD0">
      <w:pPr>
        <w:jc w:val="both"/>
        <w:rPr>
          <w:color w:val="000000"/>
        </w:rPr>
      </w:pPr>
    </w:p>
    <w:p w14:paraId="49B45202" w14:textId="77777777" w:rsidR="00296931" w:rsidRPr="00294F29" w:rsidRDefault="00296931" w:rsidP="00EE6CD0">
      <w:pPr>
        <w:jc w:val="both"/>
        <w:rPr>
          <w:rFonts w:eastAsia="Calibri"/>
        </w:rPr>
      </w:pPr>
      <w:r w:rsidRPr="00294F29">
        <w:rPr>
          <w:rFonts w:eastAsia="Calibri"/>
        </w:rPr>
        <w:t>Pursuant to the minimum standards established by the Governor</w:t>
      </w:r>
      <w:r w:rsidR="00865072" w:rsidRPr="00294F29">
        <w:rPr>
          <w:rFonts w:eastAsia="Calibri"/>
        </w:rPr>
        <w:t>’s Oversight and Monitoring Policy</w:t>
      </w:r>
      <w:r w:rsidRPr="00294F29">
        <w:rPr>
          <w:rFonts w:eastAsia="Calibri"/>
        </w:rPr>
        <w:t xml:space="preserve">, </w:t>
      </w:r>
      <w:r w:rsidR="00FA6AF4" w:rsidRPr="00294F29">
        <w:rPr>
          <w:rFonts w:eastAsia="Calibri"/>
        </w:rPr>
        <w:t>NE</w:t>
      </w:r>
      <w:r w:rsidRPr="00294F29">
        <w:rPr>
          <w:rFonts w:eastAsia="Calibri"/>
        </w:rPr>
        <w:t>WDB shall ensure the service provider is monitored throughout the program year on a quarterly basis for:</w:t>
      </w:r>
    </w:p>
    <w:p w14:paraId="25BAE242" w14:textId="77777777" w:rsidR="00296931" w:rsidRPr="00294F29" w:rsidRDefault="00296931" w:rsidP="002064F1">
      <w:pPr>
        <w:pStyle w:val="ListParagraph"/>
        <w:numPr>
          <w:ilvl w:val="0"/>
          <w:numId w:val="11"/>
        </w:numPr>
        <w:jc w:val="both"/>
      </w:pPr>
      <w:r w:rsidRPr="00294F29">
        <w:t>Compliance with federal, state and local area regulations, plans, policies and guidelines.</w:t>
      </w:r>
    </w:p>
    <w:p w14:paraId="0D86B50D" w14:textId="77777777" w:rsidR="00296931" w:rsidRPr="00294F29" w:rsidRDefault="00296931" w:rsidP="002064F1">
      <w:pPr>
        <w:pStyle w:val="ListParagraph"/>
        <w:numPr>
          <w:ilvl w:val="0"/>
          <w:numId w:val="12"/>
        </w:numPr>
        <w:jc w:val="both"/>
      </w:pPr>
      <w:r w:rsidRPr="00294F29">
        <w:t>Participant eligibility verification documentation.</w:t>
      </w:r>
    </w:p>
    <w:p w14:paraId="03DC7A9C" w14:textId="77777777" w:rsidR="00296931" w:rsidRPr="00294F29" w:rsidRDefault="00296931" w:rsidP="002064F1">
      <w:pPr>
        <w:pStyle w:val="ListParagraph"/>
        <w:numPr>
          <w:ilvl w:val="0"/>
          <w:numId w:val="12"/>
        </w:numPr>
        <w:jc w:val="both"/>
      </w:pPr>
      <w:r w:rsidRPr="00294F29">
        <w:t>Review of participant records for assessment and employability plan.</w:t>
      </w:r>
    </w:p>
    <w:p w14:paraId="3C585FB4" w14:textId="77777777" w:rsidR="00296931" w:rsidRPr="00294F29" w:rsidRDefault="00296931" w:rsidP="002064F1">
      <w:pPr>
        <w:pStyle w:val="ListParagraph"/>
        <w:numPr>
          <w:ilvl w:val="0"/>
          <w:numId w:val="12"/>
        </w:numPr>
        <w:jc w:val="both"/>
      </w:pPr>
      <w:r w:rsidRPr="00294F29">
        <w:t>Review of contracts (i.e., on-the-job training, customized training, and worksite agreements).</w:t>
      </w:r>
    </w:p>
    <w:p w14:paraId="255C5C9A" w14:textId="49B478CD" w:rsidR="00296931" w:rsidRPr="00294F29" w:rsidRDefault="00296931" w:rsidP="002064F1">
      <w:pPr>
        <w:pStyle w:val="ListParagraph"/>
        <w:numPr>
          <w:ilvl w:val="0"/>
          <w:numId w:val="12"/>
        </w:numPr>
        <w:jc w:val="both"/>
      </w:pPr>
      <w:r w:rsidRPr="00294F29">
        <w:t xml:space="preserve">For providers of WIOA </w:t>
      </w:r>
      <w:r w:rsidR="00F61DF2">
        <w:t>A</w:t>
      </w:r>
      <w:r w:rsidRPr="00294F29">
        <w:t xml:space="preserve">dult and </w:t>
      </w:r>
      <w:r w:rsidR="00F61DF2">
        <w:t>D</w:t>
      </w:r>
      <w:r w:rsidRPr="00294F29">
        <w:t xml:space="preserve">islocated </w:t>
      </w:r>
      <w:r w:rsidR="00F61DF2">
        <w:t>W</w:t>
      </w:r>
      <w:r w:rsidRPr="00294F29">
        <w:t xml:space="preserve">orker services, proper delivery of services consistent with the </w:t>
      </w:r>
      <w:r w:rsidR="00FA6AF4" w:rsidRPr="00294F29">
        <w:t>NEW</w:t>
      </w:r>
      <w:r w:rsidRPr="00294F29">
        <w:t xml:space="preserve">DB service delivery design. </w:t>
      </w:r>
    </w:p>
    <w:p w14:paraId="63593C1C" w14:textId="2B8B243E" w:rsidR="00296931" w:rsidRPr="00294F29" w:rsidRDefault="00296931" w:rsidP="002064F1">
      <w:pPr>
        <w:pStyle w:val="ListParagraph"/>
        <w:numPr>
          <w:ilvl w:val="0"/>
          <w:numId w:val="12"/>
        </w:numPr>
        <w:jc w:val="both"/>
      </w:pPr>
      <w:r w:rsidRPr="00294F29">
        <w:t xml:space="preserve">For providers of WIOA </w:t>
      </w:r>
      <w:r w:rsidR="00F61DF2">
        <w:t>Y</w:t>
      </w:r>
      <w:r w:rsidRPr="00294F29">
        <w:t xml:space="preserve">outh services, proper delivery of services consistent with the </w:t>
      </w:r>
      <w:r w:rsidR="00FA6AF4" w:rsidRPr="00294F29">
        <w:t>NE</w:t>
      </w:r>
      <w:r w:rsidRPr="00294F29">
        <w:t>WDB youth program.</w:t>
      </w:r>
    </w:p>
    <w:p w14:paraId="7163F8E7" w14:textId="77777777" w:rsidR="00296931" w:rsidRPr="00294F29" w:rsidRDefault="00296931" w:rsidP="002064F1">
      <w:pPr>
        <w:pStyle w:val="ListParagraph"/>
        <w:numPr>
          <w:ilvl w:val="0"/>
          <w:numId w:val="11"/>
        </w:numPr>
        <w:jc w:val="both"/>
      </w:pPr>
      <w:r w:rsidRPr="00294F29">
        <w:t>Compliance with local established policies.</w:t>
      </w:r>
    </w:p>
    <w:p w14:paraId="2350A3FD" w14:textId="01DD5C19" w:rsidR="00296931" w:rsidRPr="00294F29" w:rsidRDefault="00137740" w:rsidP="002064F1">
      <w:pPr>
        <w:pStyle w:val="ListParagraph"/>
        <w:numPr>
          <w:ilvl w:val="0"/>
          <w:numId w:val="11"/>
        </w:numPr>
        <w:jc w:val="both"/>
      </w:pPr>
      <w:r w:rsidRPr="00294F29">
        <w:t>Contract performance compliance.</w:t>
      </w:r>
    </w:p>
    <w:p w14:paraId="65E8086A" w14:textId="77777777" w:rsidR="00FD2AAB" w:rsidRPr="00294F29" w:rsidRDefault="00FD2AAB" w:rsidP="002064F1">
      <w:pPr>
        <w:pStyle w:val="ListParagraph"/>
        <w:numPr>
          <w:ilvl w:val="0"/>
          <w:numId w:val="13"/>
        </w:numPr>
        <w:jc w:val="both"/>
        <w:rPr>
          <w:bCs/>
          <w:color w:val="000000"/>
        </w:rPr>
      </w:pPr>
      <w:r w:rsidRPr="00294F29">
        <w:rPr>
          <w:bCs/>
          <w:color w:val="000000"/>
        </w:rPr>
        <w:lastRenderedPageBreak/>
        <w:t xml:space="preserve">Review staffing levels, operating procedures, and contracts to determine Service Provider capability to fulfill contract obligations. </w:t>
      </w:r>
    </w:p>
    <w:p w14:paraId="1197B343" w14:textId="10AE8F78" w:rsidR="00FD2AAB" w:rsidRDefault="00FD2AAB" w:rsidP="002064F1">
      <w:pPr>
        <w:pStyle w:val="ListParagraph"/>
        <w:numPr>
          <w:ilvl w:val="0"/>
          <w:numId w:val="13"/>
        </w:numPr>
        <w:jc w:val="both"/>
        <w:rPr>
          <w:bCs/>
          <w:color w:val="000000"/>
        </w:rPr>
      </w:pPr>
      <w:r w:rsidRPr="00294F29">
        <w:rPr>
          <w:bCs/>
          <w:color w:val="000000"/>
        </w:rPr>
        <w:t xml:space="preserve">Review Service Provider records on expenditures of WIOA contract funds and supporting documents. </w:t>
      </w:r>
    </w:p>
    <w:p w14:paraId="13C2B70D" w14:textId="77777777" w:rsidR="00FE29D7" w:rsidRPr="00FE29D7" w:rsidRDefault="00FE29D7" w:rsidP="00EE6CD0">
      <w:pPr>
        <w:pStyle w:val="ListParagraph"/>
        <w:ind w:left="0"/>
        <w:jc w:val="both"/>
        <w:rPr>
          <w:bCs/>
          <w:color w:val="000000"/>
        </w:rPr>
      </w:pPr>
    </w:p>
    <w:p w14:paraId="2E5D9BFF" w14:textId="753F3685" w:rsidR="00FD2AAB" w:rsidRPr="00294F29" w:rsidRDefault="00FD2AAB" w:rsidP="002064F1">
      <w:pPr>
        <w:pStyle w:val="ListParagraph"/>
        <w:numPr>
          <w:ilvl w:val="0"/>
          <w:numId w:val="13"/>
        </w:numPr>
        <w:jc w:val="both"/>
        <w:rPr>
          <w:bCs/>
          <w:color w:val="000000"/>
        </w:rPr>
      </w:pPr>
      <w:r w:rsidRPr="00294F29">
        <w:rPr>
          <w:bCs/>
          <w:color w:val="000000"/>
        </w:rPr>
        <w:t xml:space="preserve">EEO/Grievance Procedures </w:t>
      </w:r>
    </w:p>
    <w:p w14:paraId="5C52EA34" w14:textId="3668AE64" w:rsidR="00AD3266" w:rsidRDefault="00FD2AAB" w:rsidP="002064F1">
      <w:pPr>
        <w:pStyle w:val="ListParagraph"/>
        <w:numPr>
          <w:ilvl w:val="0"/>
          <w:numId w:val="13"/>
        </w:numPr>
        <w:jc w:val="both"/>
        <w:rPr>
          <w:bCs/>
          <w:color w:val="000000"/>
        </w:rPr>
      </w:pPr>
      <w:r w:rsidRPr="00DF18C3">
        <w:rPr>
          <w:bCs/>
          <w:color w:val="000000"/>
        </w:rPr>
        <w:t xml:space="preserve">Procurement Practices </w:t>
      </w:r>
    </w:p>
    <w:p w14:paraId="0D10295B" w14:textId="77777777" w:rsidR="00FE29D7" w:rsidRDefault="00FE29D7" w:rsidP="00EE6CD0">
      <w:pPr>
        <w:pStyle w:val="ListParagraph"/>
        <w:autoSpaceDE w:val="0"/>
        <w:autoSpaceDN w:val="0"/>
        <w:adjustRightInd w:val="0"/>
        <w:spacing w:line="22" w:lineRule="atLeast"/>
        <w:ind w:left="0"/>
        <w:jc w:val="both"/>
        <w:rPr>
          <w:rFonts w:cstheme="minorHAnsi"/>
          <w:szCs w:val="22"/>
        </w:rPr>
      </w:pPr>
    </w:p>
    <w:p w14:paraId="3EE05FAC" w14:textId="678FA740" w:rsidR="00994066" w:rsidRPr="00294F29" w:rsidRDefault="002A2896" w:rsidP="00EE6CD0">
      <w:pPr>
        <w:pStyle w:val="ListParagraph"/>
        <w:autoSpaceDE w:val="0"/>
        <w:autoSpaceDN w:val="0"/>
        <w:adjustRightInd w:val="0"/>
        <w:spacing w:line="22" w:lineRule="atLeast"/>
        <w:ind w:left="0"/>
        <w:jc w:val="both"/>
        <w:rPr>
          <w:rFonts w:cstheme="minorHAnsi"/>
          <w:bCs/>
          <w:color w:val="000000"/>
          <w:szCs w:val="22"/>
        </w:rPr>
      </w:pPr>
      <w:r w:rsidRPr="00294F29">
        <w:rPr>
          <w:rFonts w:cstheme="minorHAnsi"/>
          <w:szCs w:val="22"/>
        </w:rPr>
        <w:t>The</w:t>
      </w:r>
      <w:r w:rsidR="00DC0A11" w:rsidRPr="00294F29">
        <w:rPr>
          <w:rFonts w:cstheme="minorHAnsi"/>
          <w:szCs w:val="22"/>
        </w:rPr>
        <w:t xml:space="preserve"> LEOs and</w:t>
      </w:r>
      <w:r w:rsidRPr="00294F29">
        <w:rPr>
          <w:rFonts w:cstheme="minorHAnsi"/>
          <w:szCs w:val="22"/>
        </w:rPr>
        <w:t xml:space="preserve"> </w:t>
      </w:r>
      <w:r w:rsidR="00FA6AF4" w:rsidRPr="00294F29">
        <w:rPr>
          <w:rFonts w:cstheme="minorHAnsi"/>
          <w:szCs w:val="22"/>
        </w:rPr>
        <w:t>NE</w:t>
      </w:r>
      <w:r w:rsidRPr="00294F29">
        <w:rPr>
          <w:rFonts w:cstheme="minorHAnsi"/>
          <w:szCs w:val="22"/>
        </w:rPr>
        <w:t>WDB</w:t>
      </w:r>
      <w:r w:rsidR="00DC0A11" w:rsidRPr="00294F29">
        <w:rPr>
          <w:rFonts w:cstheme="minorHAnsi"/>
          <w:szCs w:val="22"/>
        </w:rPr>
        <w:t xml:space="preserve"> </w:t>
      </w:r>
      <w:r w:rsidRPr="00294F29">
        <w:rPr>
          <w:rFonts w:cstheme="minorHAnsi"/>
          <w:szCs w:val="22"/>
        </w:rPr>
        <w:t>will be provide</w:t>
      </w:r>
      <w:r w:rsidR="00FE29D7">
        <w:rPr>
          <w:rFonts w:cstheme="minorHAnsi"/>
          <w:szCs w:val="22"/>
        </w:rPr>
        <w:t>d</w:t>
      </w:r>
      <w:r w:rsidRPr="00294F29">
        <w:rPr>
          <w:rFonts w:cstheme="minorHAnsi"/>
          <w:szCs w:val="22"/>
        </w:rPr>
        <w:t xml:space="preserve"> quarterly Program Monitoring reports generated by the </w:t>
      </w:r>
      <w:r w:rsidR="00865072" w:rsidRPr="00294F29">
        <w:rPr>
          <w:rFonts w:cstheme="minorHAnsi"/>
          <w:szCs w:val="22"/>
        </w:rPr>
        <w:t>Compliance Monitor or designated staff</w:t>
      </w:r>
      <w:r w:rsidR="005A5A65">
        <w:rPr>
          <w:rFonts w:cstheme="minorHAnsi"/>
          <w:szCs w:val="22"/>
        </w:rPr>
        <w:t>.</w:t>
      </w:r>
      <w:r w:rsidR="00994066" w:rsidRPr="00294F29">
        <w:rPr>
          <w:rFonts w:cstheme="minorHAnsi"/>
          <w:szCs w:val="22"/>
        </w:rPr>
        <w:t xml:space="preserve"> Additionally, the </w:t>
      </w:r>
      <w:r w:rsidR="00DC0A11" w:rsidRPr="00294F29">
        <w:rPr>
          <w:rFonts w:cstheme="minorHAnsi"/>
          <w:szCs w:val="22"/>
        </w:rPr>
        <w:t xml:space="preserve">LEOs and </w:t>
      </w:r>
      <w:r w:rsidR="00994066" w:rsidRPr="00294F29">
        <w:rPr>
          <w:rFonts w:cstheme="minorHAnsi"/>
          <w:szCs w:val="22"/>
        </w:rPr>
        <w:t>NEWDB will be provided quarterly fiscal reports generated by the Fiscal Officer</w:t>
      </w:r>
      <w:r w:rsidR="00DC0A11" w:rsidRPr="00294F29">
        <w:rPr>
          <w:rFonts w:cstheme="minorHAnsi"/>
          <w:szCs w:val="22"/>
        </w:rPr>
        <w:t xml:space="preserve"> or designated staff</w:t>
      </w:r>
      <w:r w:rsidR="00994066" w:rsidRPr="00294F29">
        <w:rPr>
          <w:rFonts w:cstheme="minorHAnsi"/>
          <w:szCs w:val="22"/>
        </w:rPr>
        <w:t xml:space="preserve">. All monitoring reports will contain information regarding outcome of monitoring activities, including any significant compliance issues. </w:t>
      </w:r>
    </w:p>
    <w:p w14:paraId="1112CB7F" w14:textId="77777777" w:rsidR="002A2896" w:rsidRPr="00294F29" w:rsidRDefault="002A2896" w:rsidP="00EE6CD0">
      <w:pPr>
        <w:spacing w:line="22" w:lineRule="atLeast"/>
        <w:jc w:val="both"/>
        <w:rPr>
          <w:rFonts w:cstheme="minorHAnsi"/>
          <w:color w:val="FF0000"/>
          <w:szCs w:val="22"/>
        </w:rPr>
      </w:pPr>
    </w:p>
    <w:p w14:paraId="00DDA8DA" w14:textId="1C379C98" w:rsidR="00C5797C" w:rsidRPr="00294F29" w:rsidRDefault="00FA6AF4" w:rsidP="00EE6CD0">
      <w:pPr>
        <w:spacing w:line="22" w:lineRule="atLeast"/>
        <w:jc w:val="both"/>
        <w:rPr>
          <w:rFonts w:cstheme="minorHAnsi"/>
          <w:szCs w:val="22"/>
        </w:rPr>
      </w:pPr>
      <w:r w:rsidRPr="00294F29">
        <w:rPr>
          <w:rFonts w:cstheme="minorHAnsi"/>
          <w:szCs w:val="22"/>
        </w:rPr>
        <w:t>NE</w:t>
      </w:r>
      <w:r w:rsidR="00296931" w:rsidRPr="00294F29">
        <w:rPr>
          <w:rFonts w:cstheme="minorHAnsi"/>
          <w:szCs w:val="22"/>
        </w:rPr>
        <w:t>WDB will submit copies of</w:t>
      </w:r>
      <w:r w:rsidR="00240D35" w:rsidRPr="00294F29">
        <w:rPr>
          <w:rFonts w:cstheme="minorHAnsi"/>
          <w:szCs w:val="22"/>
        </w:rPr>
        <w:t xml:space="preserve"> </w:t>
      </w:r>
      <w:r w:rsidR="00296931" w:rsidRPr="00294F29">
        <w:rPr>
          <w:rFonts w:cstheme="minorHAnsi"/>
          <w:szCs w:val="22"/>
        </w:rPr>
        <w:t xml:space="preserve">monitoring results to OOWD for review as </w:t>
      </w:r>
      <w:r w:rsidR="005A5A65" w:rsidRPr="00294F29">
        <w:rPr>
          <w:rFonts w:cstheme="minorHAnsi"/>
          <w:szCs w:val="22"/>
        </w:rPr>
        <w:t>required. The</w:t>
      </w:r>
      <w:r w:rsidR="00D811C0" w:rsidRPr="00294F29">
        <w:rPr>
          <w:rFonts w:cstheme="minorHAnsi"/>
          <w:szCs w:val="22"/>
        </w:rPr>
        <w:t xml:space="preserve"> NEWDB</w:t>
      </w:r>
      <w:r w:rsidR="002C736C" w:rsidRPr="00294F29">
        <w:rPr>
          <w:rFonts w:cstheme="minorHAnsi"/>
          <w:szCs w:val="22"/>
        </w:rPr>
        <w:t xml:space="preserve"> Service Provider</w:t>
      </w:r>
      <w:r w:rsidR="00D811C0" w:rsidRPr="00294F29">
        <w:rPr>
          <w:rFonts w:cstheme="minorHAnsi"/>
          <w:szCs w:val="22"/>
        </w:rPr>
        <w:t>,</w:t>
      </w:r>
      <w:r w:rsidR="002C736C" w:rsidRPr="00294F29">
        <w:rPr>
          <w:rFonts w:cstheme="minorHAnsi"/>
          <w:szCs w:val="22"/>
        </w:rPr>
        <w:t xml:space="preserve"> </w:t>
      </w:r>
      <w:r w:rsidR="005E1A93">
        <w:rPr>
          <w:rFonts w:cstheme="minorHAnsi"/>
          <w:szCs w:val="22"/>
        </w:rPr>
        <w:t xml:space="preserve">and </w:t>
      </w:r>
      <w:r w:rsidR="002C736C" w:rsidRPr="00294F29">
        <w:rPr>
          <w:rFonts w:cstheme="minorHAnsi"/>
          <w:szCs w:val="22"/>
        </w:rPr>
        <w:t>One-Stop Operator</w:t>
      </w:r>
      <w:r w:rsidR="00D811C0" w:rsidRPr="00294F29">
        <w:rPr>
          <w:rFonts w:cstheme="minorHAnsi"/>
          <w:szCs w:val="22"/>
        </w:rPr>
        <w:t>, or other subrecipient,</w:t>
      </w:r>
      <w:r w:rsidR="005E1A93">
        <w:rPr>
          <w:rFonts w:cstheme="minorHAnsi"/>
          <w:szCs w:val="22"/>
        </w:rPr>
        <w:t xml:space="preserve"> are </w:t>
      </w:r>
      <w:r w:rsidR="00D811C0" w:rsidRPr="00294F29">
        <w:rPr>
          <w:rFonts w:cstheme="minorHAnsi"/>
          <w:szCs w:val="22"/>
        </w:rPr>
        <w:t xml:space="preserve">required to </w:t>
      </w:r>
      <w:r w:rsidR="002C736C" w:rsidRPr="00294F29">
        <w:rPr>
          <w:rFonts w:cstheme="minorHAnsi"/>
          <w:szCs w:val="22"/>
        </w:rPr>
        <w:t xml:space="preserve">provide monthly invoices to NEWDB </w:t>
      </w:r>
      <w:r w:rsidR="0043276C" w:rsidRPr="00294F29">
        <w:rPr>
          <w:rFonts w:cstheme="minorHAnsi"/>
          <w:szCs w:val="22"/>
        </w:rPr>
        <w:t>for reimbursement</w:t>
      </w:r>
      <w:r w:rsidR="002C736C" w:rsidRPr="00294F29">
        <w:rPr>
          <w:rFonts w:cstheme="minorHAnsi"/>
          <w:szCs w:val="22"/>
        </w:rPr>
        <w:t xml:space="preserve"> of </w:t>
      </w:r>
      <w:r w:rsidR="00D811C0" w:rsidRPr="00294F29">
        <w:rPr>
          <w:rFonts w:cstheme="minorHAnsi"/>
          <w:szCs w:val="22"/>
        </w:rPr>
        <w:t>documented</w:t>
      </w:r>
      <w:r w:rsidR="002C736C" w:rsidRPr="00294F29">
        <w:rPr>
          <w:rFonts w:cstheme="minorHAnsi"/>
          <w:szCs w:val="22"/>
        </w:rPr>
        <w:t xml:space="preserve"> expenditures.</w:t>
      </w:r>
      <w:r w:rsidR="00C5797C" w:rsidRPr="00294F29">
        <w:rPr>
          <w:rFonts w:cstheme="minorHAnsi"/>
          <w:szCs w:val="22"/>
        </w:rPr>
        <w:t xml:space="preserve">  </w:t>
      </w:r>
      <w:r w:rsidR="00D811C0" w:rsidRPr="00294F29">
        <w:rPr>
          <w:rFonts w:cstheme="minorHAnsi"/>
          <w:szCs w:val="22"/>
        </w:rPr>
        <w:t>Upon receipt of the invoice</w:t>
      </w:r>
      <w:r w:rsidR="005A5A65">
        <w:rPr>
          <w:rFonts w:cstheme="minorHAnsi"/>
          <w:szCs w:val="22"/>
        </w:rPr>
        <w:t>,</w:t>
      </w:r>
      <w:r w:rsidR="00D811C0" w:rsidRPr="00294F29">
        <w:rPr>
          <w:rFonts w:cstheme="minorHAnsi"/>
          <w:szCs w:val="22"/>
        </w:rPr>
        <w:t xml:space="preserve"> the </w:t>
      </w:r>
      <w:r w:rsidR="00CA5082" w:rsidRPr="00294F29">
        <w:rPr>
          <w:rFonts w:cstheme="minorHAnsi"/>
          <w:szCs w:val="22"/>
        </w:rPr>
        <w:t>NEWDB Compliance</w:t>
      </w:r>
      <w:r w:rsidR="00304585" w:rsidRPr="00294F29">
        <w:rPr>
          <w:rFonts w:cstheme="minorHAnsi"/>
          <w:szCs w:val="22"/>
        </w:rPr>
        <w:t xml:space="preserve"> Monitor</w:t>
      </w:r>
      <w:r w:rsidR="00101944" w:rsidRPr="00294F29">
        <w:rPr>
          <w:rFonts w:cstheme="minorHAnsi"/>
          <w:szCs w:val="22"/>
        </w:rPr>
        <w:t xml:space="preserve"> and </w:t>
      </w:r>
      <w:r w:rsidR="00304585" w:rsidRPr="00294F29">
        <w:rPr>
          <w:rFonts w:cstheme="minorHAnsi"/>
          <w:szCs w:val="22"/>
        </w:rPr>
        <w:t xml:space="preserve">Fiscal Officer </w:t>
      </w:r>
      <w:r w:rsidR="00EC4ECF" w:rsidRPr="00294F29">
        <w:rPr>
          <w:rFonts w:cstheme="minorHAnsi"/>
          <w:szCs w:val="22"/>
        </w:rPr>
        <w:t>review</w:t>
      </w:r>
      <w:r w:rsidR="00FB62DD">
        <w:rPr>
          <w:rFonts w:cstheme="minorHAnsi"/>
          <w:szCs w:val="22"/>
        </w:rPr>
        <w:t>s</w:t>
      </w:r>
      <w:r w:rsidR="00EC4ECF" w:rsidRPr="00294F29">
        <w:rPr>
          <w:rFonts w:cstheme="minorHAnsi"/>
          <w:szCs w:val="22"/>
        </w:rPr>
        <w:t xml:space="preserve"> each expenditure for accuracy</w:t>
      </w:r>
      <w:r w:rsidR="00D811C0" w:rsidRPr="00294F29">
        <w:rPr>
          <w:rFonts w:cstheme="minorHAnsi"/>
          <w:szCs w:val="22"/>
        </w:rPr>
        <w:t>, documentation</w:t>
      </w:r>
      <w:r w:rsidR="00101944" w:rsidRPr="00294F29">
        <w:rPr>
          <w:rFonts w:cstheme="minorHAnsi"/>
          <w:szCs w:val="22"/>
        </w:rPr>
        <w:t xml:space="preserve"> and program compliance.  </w:t>
      </w:r>
      <w:r w:rsidR="00D811C0" w:rsidRPr="00294F29">
        <w:rPr>
          <w:rFonts w:cstheme="minorHAnsi"/>
          <w:szCs w:val="22"/>
        </w:rPr>
        <w:t>The NEWDB will provide a</w:t>
      </w:r>
      <w:r w:rsidR="00101944" w:rsidRPr="00294F29">
        <w:rPr>
          <w:rFonts w:cstheme="minorHAnsi"/>
          <w:szCs w:val="22"/>
        </w:rPr>
        <w:t xml:space="preserve"> monthly monitoring report to the </w:t>
      </w:r>
      <w:r w:rsidR="00D811C0" w:rsidRPr="00294F29">
        <w:rPr>
          <w:rFonts w:cstheme="minorHAnsi"/>
          <w:szCs w:val="22"/>
        </w:rPr>
        <w:t>Subrecipient</w:t>
      </w:r>
      <w:r w:rsidR="00D24028" w:rsidRPr="00294F29">
        <w:rPr>
          <w:rFonts w:cstheme="minorHAnsi"/>
          <w:szCs w:val="22"/>
        </w:rPr>
        <w:t xml:space="preserve"> within 10 working days of the invoice delivery.</w:t>
      </w:r>
      <w:r w:rsidR="003626DC" w:rsidRPr="00294F29">
        <w:rPr>
          <w:rFonts w:cstheme="minorHAnsi"/>
          <w:szCs w:val="22"/>
        </w:rPr>
        <w:t xml:space="preserve">  In general, all documents associated with the participant’s case will be uploaded into the electronic data entry/case management system</w:t>
      </w:r>
      <w:r w:rsidR="00FD2AAB" w:rsidRPr="00294F29">
        <w:rPr>
          <w:rFonts w:cstheme="minorHAnsi"/>
          <w:szCs w:val="22"/>
        </w:rPr>
        <w:t>, OKJobMatch (OJM)</w:t>
      </w:r>
      <w:r w:rsidR="003626DC" w:rsidRPr="00294F29">
        <w:rPr>
          <w:rFonts w:cstheme="minorHAnsi"/>
          <w:szCs w:val="22"/>
        </w:rPr>
        <w:t xml:space="preserve"> and </w:t>
      </w:r>
      <w:r w:rsidR="006517B5" w:rsidRPr="00294F29">
        <w:rPr>
          <w:rFonts w:cstheme="minorHAnsi"/>
          <w:szCs w:val="22"/>
        </w:rPr>
        <w:t xml:space="preserve">the NE </w:t>
      </w:r>
      <w:r w:rsidR="00D46AE4" w:rsidRPr="00294F29">
        <w:rPr>
          <w:rFonts w:cstheme="minorHAnsi"/>
          <w:szCs w:val="22"/>
        </w:rPr>
        <w:t>I</w:t>
      </w:r>
      <w:r w:rsidR="006517B5" w:rsidRPr="00294F29">
        <w:rPr>
          <w:rFonts w:cstheme="minorHAnsi"/>
          <w:szCs w:val="22"/>
        </w:rPr>
        <w:t xml:space="preserve">nvoice folder in Dropbox in the appropriate monthly folder.  </w:t>
      </w:r>
    </w:p>
    <w:p w14:paraId="21ABB90E" w14:textId="652D8BE1" w:rsidR="006517B5" w:rsidRDefault="006517B5" w:rsidP="00D34A03">
      <w:pPr>
        <w:spacing w:line="22" w:lineRule="atLeast"/>
        <w:rPr>
          <w:rFonts w:cstheme="minorHAnsi"/>
          <w:szCs w:val="22"/>
        </w:rPr>
      </w:pPr>
    </w:p>
    <w:p w14:paraId="1F5C2616" w14:textId="2D2DCA53" w:rsidR="006B2EA8" w:rsidRPr="006B2EA8" w:rsidRDefault="006B2EA8" w:rsidP="002064F1">
      <w:pPr>
        <w:pStyle w:val="Heading2"/>
        <w:numPr>
          <w:ilvl w:val="0"/>
          <w:numId w:val="14"/>
        </w:numPr>
        <w:ind w:left="360"/>
        <w:rPr>
          <w:rFonts w:cstheme="minorHAnsi"/>
          <w:szCs w:val="22"/>
        </w:rPr>
      </w:pPr>
      <w:r w:rsidRPr="00294F29">
        <w:t>Monitoring Responsibilities:</w:t>
      </w:r>
    </w:p>
    <w:p w14:paraId="4EFD0537" w14:textId="50E820E2" w:rsidR="0074075C" w:rsidRPr="00781208" w:rsidRDefault="0074075C" w:rsidP="00950682">
      <w:pPr>
        <w:pStyle w:val="Caption"/>
        <w:keepNext/>
        <w:ind w:firstLine="360"/>
        <w:rPr>
          <w:sz w:val="22"/>
          <w:szCs w:val="22"/>
        </w:rPr>
      </w:pPr>
      <w:r w:rsidRPr="00781208">
        <w:rPr>
          <w:sz w:val="22"/>
          <w:szCs w:val="22"/>
        </w:rPr>
        <w:t xml:space="preserve">Table </w:t>
      </w:r>
      <w:r w:rsidR="00D378C5" w:rsidRPr="00781208">
        <w:rPr>
          <w:sz w:val="22"/>
          <w:szCs w:val="22"/>
        </w:rPr>
        <w:fldChar w:fldCharType="begin"/>
      </w:r>
      <w:r w:rsidR="00D378C5" w:rsidRPr="00781208">
        <w:rPr>
          <w:sz w:val="22"/>
          <w:szCs w:val="22"/>
        </w:rPr>
        <w:instrText xml:space="preserve"> SEQ Table \* ARABIC </w:instrText>
      </w:r>
      <w:r w:rsidR="00D378C5" w:rsidRPr="00781208">
        <w:rPr>
          <w:sz w:val="22"/>
          <w:szCs w:val="22"/>
        </w:rPr>
        <w:fldChar w:fldCharType="separate"/>
      </w:r>
      <w:r w:rsidR="005D4CCF">
        <w:rPr>
          <w:noProof/>
          <w:sz w:val="22"/>
          <w:szCs w:val="22"/>
        </w:rPr>
        <w:t>1</w:t>
      </w:r>
      <w:r w:rsidR="00D378C5" w:rsidRPr="00781208">
        <w:rPr>
          <w:noProof/>
          <w:sz w:val="22"/>
          <w:szCs w:val="22"/>
        </w:rPr>
        <w:fldChar w:fldCharType="end"/>
      </w:r>
      <w:r w:rsidRPr="00781208">
        <w:rPr>
          <w:sz w:val="22"/>
          <w:szCs w:val="22"/>
        </w:rPr>
        <w:t xml:space="preserve"> - Monitoring Responsibilities</w:t>
      </w:r>
    </w:p>
    <w:tbl>
      <w:tblPr>
        <w:tblStyle w:val="TableGrid"/>
        <w:tblW w:w="0" w:type="auto"/>
        <w:tblInd w:w="444" w:type="dxa"/>
        <w:tblLook w:val="04A0" w:firstRow="1" w:lastRow="0" w:firstColumn="1" w:lastColumn="0" w:noHBand="0" w:noVBand="1"/>
      </w:tblPr>
      <w:tblGrid>
        <w:gridCol w:w="1795"/>
        <w:gridCol w:w="2340"/>
        <w:gridCol w:w="2520"/>
        <w:gridCol w:w="2250"/>
      </w:tblGrid>
      <w:tr w:rsidR="00677748" w:rsidRPr="00294F29" w14:paraId="77D8CC57" w14:textId="77777777" w:rsidTr="006B2EA8">
        <w:tc>
          <w:tcPr>
            <w:tcW w:w="1795" w:type="dxa"/>
          </w:tcPr>
          <w:p w14:paraId="5E7473A0" w14:textId="6412BE9D" w:rsidR="00677748" w:rsidRPr="00294F29" w:rsidRDefault="00677748" w:rsidP="00D34A03">
            <w:pPr>
              <w:spacing w:line="22" w:lineRule="atLeast"/>
              <w:rPr>
                <w:rFonts w:cstheme="minorHAnsi"/>
                <w:b/>
                <w:bCs/>
                <w:szCs w:val="22"/>
              </w:rPr>
            </w:pPr>
            <w:r w:rsidRPr="00294F29">
              <w:rPr>
                <w:rFonts w:cstheme="minorHAnsi"/>
                <w:b/>
                <w:bCs/>
                <w:szCs w:val="22"/>
              </w:rPr>
              <w:t>Activity</w:t>
            </w:r>
          </w:p>
        </w:tc>
        <w:tc>
          <w:tcPr>
            <w:tcW w:w="2340" w:type="dxa"/>
          </w:tcPr>
          <w:p w14:paraId="3484B93C" w14:textId="77777777" w:rsidR="00677748" w:rsidRPr="00294F29" w:rsidRDefault="00677748" w:rsidP="00D34A03">
            <w:pPr>
              <w:spacing w:line="22" w:lineRule="atLeast"/>
              <w:rPr>
                <w:rFonts w:cstheme="minorHAnsi"/>
                <w:b/>
                <w:bCs/>
                <w:szCs w:val="22"/>
              </w:rPr>
            </w:pPr>
            <w:r w:rsidRPr="00294F29">
              <w:rPr>
                <w:rFonts w:cstheme="minorHAnsi"/>
                <w:b/>
                <w:bCs/>
                <w:szCs w:val="22"/>
              </w:rPr>
              <w:t>Responsible Staff</w:t>
            </w:r>
          </w:p>
        </w:tc>
        <w:tc>
          <w:tcPr>
            <w:tcW w:w="2520" w:type="dxa"/>
          </w:tcPr>
          <w:p w14:paraId="62C31327" w14:textId="77777777" w:rsidR="00677748" w:rsidRPr="00294F29" w:rsidRDefault="00677748" w:rsidP="00D34A03">
            <w:pPr>
              <w:spacing w:line="22" w:lineRule="atLeast"/>
              <w:rPr>
                <w:rFonts w:cstheme="minorHAnsi"/>
                <w:b/>
                <w:bCs/>
                <w:szCs w:val="22"/>
              </w:rPr>
            </w:pPr>
            <w:r w:rsidRPr="00294F29">
              <w:rPr>
                <w:rFonts w:cstheme="minorHAnsi"/>
                <w:b/>
                <w:bCs/>
                <w:szCs w:val="22"/>
              </w:rPr>
              <w:t xml:space="preserve">Type of Report </w:t>
            </w:r>
          </w:p>
        </w:tc>
        <w:tc>
          <w:tcPr>
            <w:tcW w:w="2250" w:type="dxa"/>
          </w:tcPr>
          <w:p w14:paraId="70C2AFA2" w14:textId="77777777" w:rsidR="00677748" w:rsidRPr="00294F29" w:rsidRDefault="00677748" w:rsidP="00D34A03">
            <w:pPr>
              <w:spacing w:line="22" w:lineRule="atLeast"/>
              <w:rPr>
                <w:rFonts w:cstheme="minorHAnsi"/>
                <w:b/>
                <w:bCs/>
                <w:szCs w:val="22"/>
              </w:rPr>
            </w:pPr>
            <w:r w:rsidRPr="00294F29">
              <w:rPr>
                <w:rFonts w:cstheme="minorHAnsi"/>
                <w:b/>
                <w:bCs/>
                <w:szCs w:val="22"/>
              </w:rPr>
              <w:t xml:space="preserve">Distribution To </w:t>
            </w:r>
          </w:p>
        </w:tc>
      </w:tr>
      <w:tr w:rsidR="00677748" w:rsidRPr="00294F29" w14:paraId="16F6984B" w14:textId="77777777" w:rsidTr="006B2EA8">
        <w:tc>
          <w:tcPr>
            <w:tcW w:w="1795" w:type="dxa"/>
          </w:tcPr>
          <w:p w14:paraId="5324146C" w14:textId="77777777" w:rsidR="00677748" w:rsidRPr="00294F29" w:rsidRDefault="00677748" w:rsidP="00D34A03">
            <w:pPr>
              <w:spacing w:line="22" w:lineRule="atLeast"/>
              <w:rPr>
                <w:rFonts w:cstheme="minorHAnsi"/>
                <w:szCs w:val="22"/>
              </w:rPr>
            </w:pPr>
            <w:r w:rsidRPr="00294F29">
              <w:rPr>
                <w:rFonts w:cstheme="minorHAnsi"/>
                <w:szCs w:val="22"/>
              </w:rPr>
              <w:t xml:space="preserve">Program Monitoring </w:t>
            </w:r>
          </w:p>
        </w:tc>
        <w:tc>
          <w:tcPr>
            <w:tcW w:w="2340" w:type="dxa"/>
          </w:tcPr>
          <w:p w14:paraId="2A3065F4" w14:textId="77777777" w:rsidR="00677748" w:rsidRPr="00294F29" w:rsidRDefault="00677748" w:rsidP="00D34A03">
            <w:pPr>
              <w:spacing w:line="22" w:lineRule="atLeast"/>
              <w:rPr>
                <w:rFonts w:cstheme="minorHAnsi"/>
                <w:szCs w:val="22"/>
              </w:rPr>
            </w:pPr>
            <w:r w:rsidRPr="00294F29">
              <w:rPr>
                <w:rFonts w:cstheme="minorHAnsi"/>
                <w:szCs w:val="22"/>
              </w:rPr>
              <w:t>NEWDB Compliance Monitor or Other designated NEWDB Staff</w:t>
            </w:r>
          </w:p>
        </w:tc>
        <w:tc>
          <w:tcPr>
            <w:tcW w:w="2520" w:type="dxa"/>
          </w:tcPr>
          <w:p w14:paraId="1DC3F8A4" w14:textId="77777777" w:rsidR="00677748" w:rsidRPr="00294F29" w:rsidRDefault="00677748" w:rsidP="00D34A03">
            <w:pPr>
              <w:spacing w:line="22" w:lineRule="atLeast"/>
              <w:rPr>
                <w:rFonts w:cstheme="minorHAnsi"/>
                <w:szCs w:val="22"/>
              </w:rPr>
            </w:pPr>
            <w:r w:rsidRPr="00294F29">
              <w:rPr>
                <w:rFonts w:cstheme="minorHAnsi"/>
                <w:szCs w:val="22"/>
              </w:rPr>
              <w:t>Service Provider Oversight/Monitoring – quarterly and periodic</w:t>
            </w:r>
          </w:p>
        </w:tc>
        <w:tc>
          <w:tcPr>
            <w:tcW w:w="2250" w:type="dxa"/>
          </w:tcPr>
          <w:p w14:paraId="02266B7F" w14:textId="7A5BE225" w:rsidR="00677748" w:rsidRPr="00294F29" w:rsidRDefault="00677748" w:rsidP="00D34A03">
            <w:pPr>
              <w:spacing w:line="22" w:lineRule="atLeast"/>
              <w:rPr>
                <w:rFonts w:cstheme="minorHAnsi"/>
                <w:szCs w:val="22"/>
              </w:rPr>
            </w:pPr>
            <w:r w:rsidRPr="00294F29">
              <w:rPr>
                <w:rFonts w:cstheme="minorHAnsi"/>
                <w:szCs w:val="22"/>
              </w:rPr>
              <w:t xml:space="preserve">Service Provider, LEO’s NEWDB, </w:t>
            </w:r>
            <w:r w:rsidR="00F61DF2">
              <w:rPr>
                <w:rFonts w:cstheme="minorHAnsi"/>
                <w:szCs w:val="22"/>
              </w:rPr>
              <w:t xml:space="preserve">ED, </w:t>
            </w:r>
            <w:r w:rsidRPr="00294F29">
              <w:rPr>
                <w:rFonts w:cstheme="minorHAnsi"/>
                <w:szCs w:val="22"/>
              </w:rPr>
              <w:t xml:space="preserve">OOWD as required </w:t>
            </w:r>
          </w:p>
        </w:tc>
      </w:tr>
      <w:tr w:rsidR="00677748" w:rsidRPr="00294F29" w14:paraId="5D0C7880" w14:textId="77777777" w:rsidTr="006B2EA8">
        <w:tc>
          <w:tcPr>
            <w:tcW w:w="1795" w:type="dxa"/>
          </w:tcPr>
          <w:p w14:paraId="0D3D2EB9" w14:textId="77777777" w:rsidR="00677748" w:rsidRPr="00294F29" w:rsidRDefault="00677748" w:rsidP="00D34A03">
            <w:pPr>
              <w:spacing w:line="22" w:lineRule="atLeast"/>
              <w:rPr>
                <w:rFonts w:cstheme="minorHAnsi"/>
                <w:szCs w:val="22"/>
              </w:rPr>
            </w:pPr>
            <w:r w:rsidRPr="00294F29">
              <w:rPr>
                <w:rFonts w:cstheme="minorHAnsi"/>
                <w:szCs w:val="22"/>
              </w:rPr>
              <w:t>Fiscal Monitoring</w:t>
            </w:r>
          </w:p>
        </w:tc>
        <w:tc>
          <w:tcPr>
            <w:tcW w:w="2340" w:type="dxa"/>
          </w:tcPr>
          <w:p w14:paraId="7F361F88" w14:textId="77777777" w:rsidR="00677748" w:rsidRPr="00294F29" w:rsidRDefault="00677748" w:rsidP="00D34A03">
            <w:pPr>
              <w:spacing w:line="22" w:lineRule="atLeast"/>
              <w:rPr>
                <w:rFonts w:cstheme="minorHAnsi"/>
                <w:szCs w:val="22"/>
              </w:rPr>
            </w:pPr>
            <w:r w:rsidRPr="00294F29">
              <w:rPr>
                <w:rFonts w:cstheme="minorHAnsi"/>
                <w:szCs w:val="22"/>
              </w:rPr>
              <w:t>NEWDB Fiscal Officer</w:t>
            </w:r>
          </w:p>
        </w:tc>
        <w:tc>
          <w:tcPr>
            <w:tcW w:w="2520" w:type="dxa"/>
          </w:tcPr>
          <w:p w14:paraId="5A64AAAD" w14:textId="3E276AFF" w:rsidR="00677748" w:rsidRPr="00294F29" w:rsidRDefault="00677748" w:rsidP="00D34A03">
            <w:pPr>
              <w:spacing w:line="22" w:lineRule="atLeast"/>
              <w:rPr>
                <w:rFonts w:cstheme="minorHAnsi"/>
                <w:szCs w:val="22"/>
              </w:rPr>
            </w:pPr>
            <w:r w:rsidRPr="00294F29">
              <w:rPr>
                <w:rFonts w:cstheme="minorHAnsi"/>
                <w:szCs w:val="22"/>
              </w:rPr>
              <w:t xml:space="preserve">Fiscal Oversight/Monitoring – </w:t>
            </w:r>
            <w:r w:rsidR="00A464B5">
              <w:rPr>
                <w:rFonts w:cstheme="minorHAnsi"/>
                <w:szCs w:val="22"/>
              </w:rPr>
              <w:t>Monthly</w:t>
            </w:r>
            <w:r w:rsidR="00A464B5" w:rsidRPr="00294F29">
              <w:rPr>
                <w:rFonts w:cstheme="minorHAnsi"/>
                <w:szCs w:val="22"/>
              </w:rPr>
              <w:t xml:space="preserve"> </w:t>
            </w:r>
            <w:r w:rsidRPr="00294F29">
              <w:rPr>
                <w:rFonts w:cstheme="minorHAnsi"/>
                <w:szCs w:val="22"/>
              </w:rPr>
              <w:t>and periodic</w:t>
            </w:r>
          </w:p>
        </w:tc>
        <w:tc>
          <w:tcPr>
            <w:tcW w:w="2250" w:type="dxa"/>
          </w:tcPr>
          <w:p w14:paraId="62F49BDE" w14:textId="3C49DCEA" w:rsidR="00677748" w:rsidRPr="00294F29" w:rsidRDefault="00677748" w:rsidP="00D34A03">
            <w:pPr>
              <w:spacing w:line="22" w:lineRule="atLeast"/>
              <w:rPr>
                <w:rFonts w:cstheme="minorHAnsi"/>
                <w:szCs w:val="22"/>
              </w:rPr>
            </w:pPr>
            <w:r w:rsidRPr="00294F29">
              <w:rPr>
                <w:rFonts w:cstheme="minorHAnsi"/>
                <w:szCs w:val="22"/>
              </w:rPr>
              <w:t xml:space="preserve">LEO’s, NEWDB, </w:t>
            </w:r>
            <w:r w:rsidR="00F61DF2">
              <w:rPr>
                <w:rFonts w:cstheme="minorHAnsi"/>
                <w:szCs w:val="22"/>
              </w:rPr>
              <w:t xml:space="preserve">ED, </w:t>
            </w:r>
            <w:r w:rsidRPr="00294F29">
              <w:rPr>
                <w:rFonts w:cstheme="minorHAnsi"/>
                <w:szCs w:val="22"/>
              </w:rPr>
              <w:t xml:space="preserve">OOWD as required </w:t>
            </w:r>
          </w:p>
        </w:tc>
      </w:tr>
      <w:tr w:rsidR="001F3A42" w:rsidRPr="00294F29" w14:paraId="684BC0F4" w14:textId="77777777" w:rsidTr="006B2EA8">
        <w:tc>
          <w:tcPr>
            <w:tcW w:w="1795" w:type="dxa"/>
          </w:tcPr>
          <w:p w14:paraId="72026F80" w14:textId="71AF695B" w:rsidR="001F3A42" w:rsidRPr="00294F29" w:rsidRDefault="001F3A42" w:rsidP="00D34A03">
            <w:pPr>
              <w:spacing w:line="22" w:lineRule="atLeast"/>
              <w:rPr>
                <w:rFonts w:cstheme="minorHAnsi"/>
                <w:szCs w:val="22"/>
              </w:rPr>
            </w:pPr>
            <w:r>
              <w:rPr>
                <w:rFonts w:cstheme="minorHAnsi"/>
                <w:szCs w:val="22"/>
              </w:rPr>
              <w:t xml:space="preserve">Annual Monitoring </w:t>
            </w:r>
          </w:p>
        </w:tc>
        <w:tc>
          <w:tcPr>
            <w:tcW w:w="2340" w:type="dxa"/>
          </w:tcPr>
          <w:p w14:paraId="4113F16C" w14:textId="01D9D792" w:rsidR="001F3A42" w:rsidRDefault="001F3A42" w:rsidP="00D34A03">
            <w:pPr>
              <w:spacing w:line="22" w:lineRule="atLeast"/>
              <w:rPr>
                <w:rFonts w:cstheme="minorHAnsi"/>
                <w:szCs w:val="22"/>
              </w:rPr>
            </w:pPr>
            <w:r>
              <w:rPr>
                <w:rFonts w:cstheme="minorHAnsi"/>
                <w:szCs w:val="22"/>
              </w:rPr>
              <w:t xml:space="preserve">NEWDB Fiscal Officer </w:t>
            </w:r>
          </w:p>
          <w:p w14:paraId="1D2FA062" w14:textId="77777777" w:rsidR="005640BB" w:rsidRDefault="005640BB" w:rsidP="00D34A03">
            <w:pPr>
              <w:spacing w:line="22" w:lineRule="atLeast"/>
              <w:rPr>
                <w:rFonts w:cstheme="minorHAnsi"/>
                <w:szCs w:val="22"/>
              </w:rPr>
            </w:pPr>
          </w:p>
          <w:p w14:paraId="627C653A" w14:textId="537A1FD5" w:rsidR="001F3A42" w:rsidRPr="00294F29" w:rsidRDefault="001F3A42" w:rsidP="00D34A03">
            <w:pPr>
              <w:spacing w:line="22" w:lineRule="atLeast"/>
              <w:rPr>
                <w:rFonts w:cstheme="minorHAnsi"/>
                <w:szCs w:val="22"/>
              </w:rPr>
            </w:pPr>
            <w:r>
              <w:rPr>
                <w:rFonts w:cstheme="minorHAnsi"/>
                <w:szCs w:val="22"/>
              </w:rPr>
              <w:t xml:space="preserve">NEWDB Compliance Monitor </w:t>
            </w:r>
          </w:p>
        </w:tc>
        <w:tc>
          <w:tcPr>
            <w:tcW w:w="2520" w:type="dxa"/>
          </w:tcPr>
          <w:p w14:paraId="78C6589A" w14:textId="77777777" w:rsidR="001F3A42" w:rsidRDefault="005640BB" w:rsidP="00D34A03">
            <w:pPr>
              <w:spacing w:line="22" w:lineRule="atLeast"/>
              <w:rPr>
                <w:rFonts w:cstheme="minorHAnsi"/>
                <w:szCs w:val="22"/>
              </w:rPr>
            </w:pPr>
            <w:r w:rsidRPr="00294F29">
              <w:rPr>
                <w:rFonts w:cstheme="minorHAnsi"/>
                <w:szCs w:val="22"/>
              </w:rPr>
              <w:t>Fiscal Oversight/Monitoring</w:t>
            </w:r>
          </w:p>
          <w:p w14:paraId="59445948" w14:textId="6D5BFBE5" w:rsidR="005640BB" w:rsidRPr="00294F29" w:rsidRDefault="00A464B5" w:rsidP="00D34A03">
            <w:pPr>
              <w:spacing w:line="22" w:lineRule="atLeast"/>
              <w:rPr>
                <w:rFonts w:cstheme="minorHAnsi"/>
                <w:szCs w:val="22"/>
              </w:rPr>
            </w:pPr>
            <w:r w:rsidRPr="00294F29">
              <w:rPr>
                <w:rFonts w:cstheme="minorHAnsi"/>
                <w:szCs w:val="22"/>
              </w:rPr>
              <w:t>Service Provider Oversight/Monitoring</w:t>
            </w:r>
          </w:p>
        </w:tc>
        <w:tc>
          <w:tcPr>
            <w:tcW w:w="2250" w:type="dxa"/>
          </w:tcPr>
          <w:p w14:paraId="2E21F89F" w14:textId="64143FF0" w:rsidR="001F3A42" w:rsidRPr="00294F29" w:rsidRDefault="00A464B5" w:rsidP="00D34A03">
            <w:pPr>
              <w:spacing w:line="22" w:lineRule="atLeast"/>
              <w:rPr>
                <w:rFonts w:cstheme="minorHAnsi"/>
                <w:szCs w:val="22"/>
              </w:rPr>
            </w:pPr>
            <w:r w:rsidRPr="00294F29">
              <w:rPr>
                <w:rFonts w:cstheme="minorHAnsi"/>
                <w:szCs w:val="22"/>
              </w:rPr>
              <w:t xml:space="preserve">Service Provider, LEO’s NEWDB, </w:t>
            </w:r>
            <w:r>
              <w:rPr>
                <w:rFonts w:cstheme="minorHAnsi"/>
                <w:szCs w:val="22"/>
              </w:rPr>
              <w:t xml:space="preserve">ED, </w:t>
            </w:r>
            <w:r w:rsidRPr="00294F29">
              <w:rPr>
                <w:rFonts w:cstheme="minorHAnsi"/>
                <w:szCs w:val="22"/>
              </w:rPr>
              <w:t>OOWD as required</w:t>
            </w:r>
          </w:p>
        </w:tc>
      </w:tr>
      <w:tr w:rsidR="00677748" w:rsidRPr="00294F29" w14:paraId="5CF388F9" w14:textId="77777777" w:rsidTr="006B2EA8">
        <w:tc>
          <w:tcPr>
            <w:tcW w:w="1795" w:type="dxa"/>
          </w:tcPr>
          <w:p w14:paraId="4277B312" w14:textId="77777777" w:rsidR="00677748" w:rsidRPr="00294F29" w:rsidRDefault="00677748" w:rsidP="00D34A03">
            <w:pPr>
              <w:spacing w:line="22" w:lineRule="atLeast"/>
              <w:rPr>
                <w:rFonts w:cstheme="minorHAnsi"/>
                <w:szCs w:val="22"/>
              </w:rPr>
            </w:pPr>
            <w:r w:rsidRPr="00294F29">
              <w:rPr>
                <w:rFonts w:cstheme="minorHAnsi"/>
                <w:szCs w:val="22"/>
              </w:rPr>
              <w:t xml:space="preserve">EO Monitoring </w:t>
            </w:r>
          </w:p>
        </w:tc>
        <w:tc>
          <w:tcPr>
            <w:tcW w:w="2340" w:type="dxa"/>
          </w:tcPr>
          <w:p w14:paraId="051D9AF3" w14:textId="77777777" w:rsidR="00677748" w:rsidRPr="00294F29" w:rsidRDefault="00677748" w:rsidP="00D34A03">
            <w:pPr>
              <w:spacing w:line="22" w:lineRule="atLeast"/>
              <w:rPr>
                <w:rFonts w:cstheme="minorHAnsi"/>
                <w:szCs w:val="22"/>
              </w:rPr>
            </w:pPr>
            <w:r w:rsidRPr="00294F29">
              <w:rPr>
                <w:rFonts w:cstheme="minorHAnsi"/>
                <w:szCs w:val="22"/>
              </w:rPr>
              <w:t>NEWDB EO Officer</w:t>
            </w:r>
          </w:p>
        </w:tc>
        <w:tc>
          <w:tcPr>
            <w:tcW w:w="2520" w:type="dxa"/>
          </w:tcPr>
          <w:p w14:paraId="5BCE14D9" w14:textId="77777777" w:rsidR="00677748" w:rsidRPr="00294F29" w:rsidRDefault="00677748" w:rsidP="00D34A03">
            <w:pPr>
              <w:spacing w:line="22" w:lineRule="atLeast"/>
              <w:rPr>
                <w:rFonts w:cstheme="minorHAnsi"/>
                <w:szCs w:val="22"/>
              </w:rPr>
            </w:pPr>
            <w:r w:rsidRPr="00294F29">
              <w:rPr>
                <w:rFonts w:cstheme="minorHAnsi"/>
                <w:szCs w:val="22"/>
              </w:rPr>
              <w:t>EO Monitoring Report</w:t>
            </w:r>
          </w:p>
        </w:tc>
        <w:tc>
          <w:tcPr>
            <w:tcW w:w="2250" w:type="dxa"/>
          </w:tcPr>
          <w:p w14:paraId="0C02A7FF" w14:textId="63F734FD" w:rsidR="00677748" w:rsidRPr="00294F29" w:rsidRDefault="00677748" w:rsidP="00D34A03">
            <w:pPr>
              <w:spacing w:line="22" w:lineRule="atLeast"/>
              <w:rPr>
                <w:rFonts w:cstheme="minorHAnsi"/>
                <w:szCs w:val="22"/>
              </w:rPr>
            </w:pPr>
            <w:r w:rsidRPr="00294F29">
              <w:rPr>
                <w:rFonts w:cstheme="minorHAnsi"/>
                <w:szCs w:val="22"/>
              </w:rPr>
              <w:t xml:space="preserve">LEO’s, NEWDB, </w:t>
            </w:r>
            <w:r w:rsidR="00F61DF2">
              <w:rPr>
                <w:rFonts w:cstheme="minorHAnsi"/>
                <w:szCs w:val="22"/>
              </w:rPr>
              <w:t xml:space="preserve">ED, </w:t>
            </w:r>
            <w:r w:rsidRPr="00294F29">
              <w:rPr>
                <w:rFonts w:cstheme="minorHAnsi"/>
                <w:szCs w:val="22"/>
              </w:rPr>
              <w:t>OOWD as required</w:t>
            </w:r>
          </w:p>
        </w:tc>
      </w:tr>
      <w:tr w:rsidR="00677748" w:rsidRPr="00294F29" w14:paraId="5857986A" w14:textId="77777777" w:rsidTr="006B2EA8">
        <w:tc>
          <w:tcPr>
            <w:tcW w:w="1795" w:type="dxa"/>
          </w:tcPr>
          <w:p w14:paraId="05DAA029" w14:textId="77777777" w:rsidR="00677748" w:rsidRPr="00294F29" w:rsidRDefault="00677748" w:rsidP="00D34A03">
            <w:pPr>
              <w:spacing w:line="22" w:lineRule="atLeast"/>
              <w:rPr>
                <w:rFonts w:cstheme="minorHAnsi"/>
                <w:szCs w:val="22"/>
              </w:rPr>
            </w:pPr>
            <w:r w:rsidRPr="00294F29">
              <w:rPr>
                <w:rFonts w:cstheme="minorHAnsi"/>
                <w:szCs w:val="22"/>
              </w:rPr>
              <w:t>System Monitoring</w:t>
            </w:r>
          </w:p>
        </w:tc>
        <w:tc>
          <w:tcPr>
            <w:tcW w:w="2340" w:type="dxa"/>
          </w:tcPr>
          <w:p w14:paraId="2F3F075B" w14:textId="77777777" w:rsidR="00677748" w:rsidRPr="00294F29" w:rsidRDefault="00677748" w:rsidP="00D34A03">
            <w:pPr>
              <w:spacing w:line="22" w:lineRule="atLeast"/>
              <w:rPr>
                <w:rFonts w:cstheme="minorHAnsi"/>
                <w:szCs w:val="22"/>
              </w:rPr>
            </w:pPr>
            <w:r w:rsidRPr="00294F29">
              <w:rPr>
                <w:rFonts w:cstheme="minorHAnsi"/>
                <w:szCs w:val="22"/>
              </w:rPr>
              <w:t xml:space="preserve">NEWDB Executive Director, Compliance monitor, Policy Writer, One-Stop Operator </w:t>
            </w:r>
          </w:p>
        </w:tc>
        <w:tc>
          <w:tcPr>
            <w:tcW w:w="2520" w:type="dxa"/>
          </w:tcPr>
          <w:p w14:paraId="200A0C52" w14:textId="77777777" w:rsidR="00677748" w:rsidRPr="00294F29" w:rsidRDefault="00677748" w:rsidP="00D34A03">
            <w:pPr>
              <w:spacing w:line="22" w:lineRule="atLeast"/>
              <w:rPr>
                <w:rFonts w:cstheme="minorHAnsi"/>
                <w:szCs w:val="22"/>
              </w:rPr>
            </w:pPr>
            <w:r w:rsidRPr="00294F29">
              <w:rPr>
                <w:rFonts w:cstheme="minorHAnsi"/>
                <w:szCs w:val="22"/>
              </w:rPr>
              <w:t>Monitoring</w:t>
            </w:r>
          </w:p>
          <w:p w14:paraId="3C876C99" w14:textId="77777777" w:rsidR="00677748" w:rsidRPr="00294F29" w:rsidRDefault="00677748" w:rsidP="002064F1">
            <w:pPr>
              <w:pStyle w:val="ListParagraph"/>
              <w:numPr>
                <w:ilvl w:val="0"/>
                <w:numId w:val="5"/>
              </w:numPr>
              <w:spacing w:line="22" w:lineRule="atLeast"/>
              <w:rPr>
                <w:rFonts w:cstheme="minorHAnsi"/>
                <w:szCs w:val="22"/>
              </w:rPr>
            </w:pPr>
            <w:r w:rsidRPr="00294F29">
              <w:rPr>
                <w:rFonts w:cstheme="minorHAnsi"/>
                <w:szCs w:val="22"/>
              </w:rPr>
              <w:t>Written Summary</w:t>
            </w:r>
          </w:p>
          <w:p w14:paraId="325DF603" w14:textId="77777777" w:rsidR="00677748" w:rsidRPr="00294F29" w:rsidRDefault="00677748" w:rsidP="002064F1">
            <w:pPr>
              <w:pStyle w:val="ListParagraph"/>
              <w:numPr>
                <w:ilvl w:val="0"/>
                <w:numId w:val="5"/>
              </w:numPr>
              <w:spacing w:line="22" w:lineRule="atLeast"/>
              <w:rPr>
                <w:rFonts w:cstheme="minorHAnsi"/>
                <w:szCs w:val="22"/>
              </w:rPr>
            </w:pPr>
            <w:r w:rsidRPr="00294F29">
              <w:rPr>
                <w:rFonts w:cstheme="minorHAnsi"/>
                <w:szCs w:val="22"/>
              </w:rPr>
              <w:t>Oral</w:t>
            </w:r>
          </w:p>
        </w:tc>
        <w:tc>
          <w:tcPr>
            <w:tcW w:w="2250" w:type="dxa"/>
          </w:tcPr>
          <w:p w14:paraId="59B38F0E" w14:textId="77777777" w:rsidR="00677748" w:rsidRPr="00294F29" w:rsidRDefault="00677748" w:rsidP="00D34A03">
            <w:pPr>
              <w:spacing w:line="22" w:lineRule="atLeast"/>
              <w:rPr>
                <w:rFonts w:cstheme="minorHAnsi"/>
                <w:szCs w:val="22"/>
              </w:rPr>
            </w:pPr>
            <w:r w:rsidRPr="00294F29">
              <w:rPr>
                <w:rFonts w:cstheme="minorHAnsi"/>
                <w:szCs w:val="22"/>
              </w:rPr>
              <w:t>Service Provider</w:t>
            </w:r>
          </w:p>
          <w:p w14:paraId="5883EE3E" w14:textId="55567920" w:rsidR="00677748" w:rsidRPr="00294F29" w:rsidRDefault="00677748" w:rsidP="00D34A03">
            <w:pPr>
              <w:spacing w:line="22" w:lineRule="atLeast"/>
              <w:rPr>
                <w:rFonts w:cstheme="minorHAnsi"/>
                <w:szCs w:val="22"/>
              </w:rPr>
            </w:pPr>
            <w:r w:rsidRPr="00294F29">
              <w:rPr>
                <w:rFonts w:cstheme="minorHAnsi"/>
                <w:szCs w:val="22"/>
              </w:rPr>
              <w:t xml:space="preserve">NEWDB’s Executive Director, </w:t>
            </w:r>
            <w:r w:rsidR="00F61DF2">
              <w:rPr>
                <w:rFonts w:cstheme="minorHAnsi"/>
                <w:szCs w:val="22"/>
              </w:rPr>
              <w:t>NEWDB, LEOs</w:t>
            </w:r>
            <w:r w:rsidRPr="00294F29">
              <w:rPr>
                <w:rFonts w:cstheme="minorHAnsi"/>
                <w:szCs w:val="22"/>
              </w:rPr>
              <w:t>,</w:t>
            </w:r>
            <w:r w:rsidR="00F61DF2">
              <w:rPr>
                <w:rFonts w:cstheme="minorHAnsi"/>
                <w:szCs w:val="22"/>
              </w:rPr>
              <w:t xml:space="preserve"> OOWD as required.</w:t>
            </w:r>
            <w:r w:rsidRPr="00294F29">
              <w:rPr>
                <w:rFonts w:cstheme="minorHAnsi"/>
                <w:szCs w:val="22"/>
              </w:rPr>
              <w:t xml:space="preserve"> </w:t>
            </w:r>
          </w:p>
        </w:tc>
      </w:tr>
    </w:tbl>
    <w:p w14:paraId="64DEDD4B" w14:textId="77777777" w:rsidR="006B2EA8" w:rsidRDefault="006B2EA8" w:rsidP="006B2EA8">
      <w:pPr>
        <w:pStyle w:val="Heading2"/>
        <w:numPr>
          <w:ilvl w:val="0"/>
          <w:numId w:val="0"/>
        </w:numPr>
        <w:ind w:left="824"/>
      </w:pPr>
    </w:p>
    <w:p w14:paraId="7796390A" w14:textId="52676D74" w:rsidR="009C5ABB" w:rsidRPr="005E1A93" w:rsidRDefault="009C5ABB" w:rsidP="002064F1">
      <w:pPr>
        <w:pStyle w:val="Heading2"/>
        <w:numPr>
          <w:ilvl w:val="0"/>
          <w:numId w:val="14"/>
        </w:numPr>
        <w:ind w:left="360"/>
      </w:pPr>
      <w:r w:rsidRPr="005E1A93">
        <w:t>Scope and Frequency of Monitoring:</w:t>
      </w:r>
    </w:p>
    <w:p w14:paraId="59173D00" w14:textId="77777777" w:rsidR="009C5ABB" w:rsidRPr="00294F29" w:rsidRDefault="009C5ABB" w:rsidP="00EE6CD0">
      <w:pPr>
        <w:autoSpaceDE w:val="0"/>
        <w:autoSpaceDN w:val="0"/>
        <w:adjustRightInd w:val="0"/>
        <w:spacing w:line="22" w:lineRule="atLeast"/>
        <w:ind w:firstLine="360"/>
        <w:jc w:val="both"/>
        <w:rPr>
          <w:rFonts w:eastAsiaTheme="minorHAnsi" w:cstheme="minorHAnsi"/>
          <w:color w:val="000000"/>
          <w:szCs w:val="22"/>
        </w:rPr>
      </w:pPr>
      <w:r w:rsidRPr="00294F29">
        <w:rPr>
          <w:rFonts w:eastAsiaTheme="minorHAnsi" w:cstheme="minorHAnsi"/>
          <w:color w:val="000000"/>
          <w:szCs w:val="22"/>
        </w:rPr>
        <w:t xml:space="preserve">The scope and frequency of the monitoring effort must consist of the following activities: </w:t>
      </w:r>
    </w:p>
    <w:p w14:paraId="6B8C1951" w14:textId="7E606FB5" w:rsidR="009C5ABB" w:rsidRPr="00294F29" w:rsidRDefault="009C5ABB" w:rsidP="002064F1">
      <w:pPr>
        <w:pStyle w:val="ListParagraph"/>
        <w:numPr>
          <w:ilvl w:val="0"/>
          <w:numId w:val="4"/>
        </w:numPr>
        <w:spacing w:line="22" w:lineRule="atLeast"/>
        <w:jc w:val="both"/>
        <w:rPr>
          <w:rFonts w:eastAsiaTheme="minorHAnsi" w:cstheme="minorHAnsi"/>
          <w:szCs w:val="22"/>
        </w:rPr>
      </w:pPr>
      <w:r w:rsidRPr="00294F29">
        <w:rPr>
          <w:rFonts w:eastAsiaTheme="minorHAnsi" w:cstheme="minorHAnsi"/>
          <w:szCs w:val="22"/>
        </w:rPr>
        <w:t xml:space="preserve">Monitoring activities by utilizing a monitoring </w:t>
      </w:r>
      <w:r w:rsidR="00553E45">
        <w:rPr>
          <w:rFonts w:eastAsiaTheme="minorHAnsi" w:cstheme="minorHAnsi"/>
          <w:szCs w:val="22"/>
        </w:rPr>
        <w:t>checklist</w:t>
      </w:r>
      <w:r w:rsidRPr="00294F29">
        <w:rPr>
          <w:rFonts w:eastAsiaTheme="minorHAnsi" w:cstheme="minorHAnsi"/>
          <w:szCs w:val="22"/>
        </w:rPr>
        <w:t xml:space="preserve">, desk reviews, telephone contacts and on-site visits resulting in a summarized written report; </w:t>
      </w:r>
    </w:p>
    <w:p w14:paraId="78B41CFA" w14:textId="644EAA52" w:rsidR="009C5ABB" w:rsidRPr="00294F29" w:rsidRDefault="009C5ABB" w:rsidP="002064F1">
      <w:pPr>
        <w:pStyle w:val="ListParagraph"/>
        <w:numPr>
          <w:ilvl w:val="0"/>
          <w:numId w:val="4"/>
        </w:numPr>
        <w:spacing w:line="22" w:lineRule="atLeast"/>
        <w:jc w:val="both"/>
        <w:rPr>
          <w:rFonts w:eastAsiaTheme="minorHAnsi" w:cstheme="minorHAnsi"/>
          <w:szCs w:val="22"/>
        </w:rPr>
      </w:pPr>
      <w:r w:rsidRPr="00294F29">
        <w:rPr>
          <w:rFonts w:eastAsiaTheme="minorHAnsi" w:cstheme="minorHAnsi"/>
          <w:szCs w:val="22"/>
        </w:rPr>
        <w:lastRenderedPageBreak/>
        <w:t xml:space="preserve">Conducting </w:t>
      </w:r>
      <w:r w:rsidR="00F61DF2">
        <w:rPr>
          <w:rFonts w:eastAsiaTheme="minorHAnsi" w:cstheme="minorHAnsi"/>
          <w:szCs w:val="22"/>
        </w:rPr>
        <w:t xml:space="preserve">annual </w:t>
      </w:r>
      <w:r w:rsidRPr="00294F29">
        <w:rPr>
          <w:rFonts w:eastAsiaTheme="minorHAnsi" w:cstheme="minorHAnsi"/>
          <w:szCs w:val="22"/>
        </w:rPr>
        <w:t xml:space="preserve">reviews of policies, plans, and procedures governing all segments of </w:t>
      </w:r>
      <w:r w:rsidR="004F59A7" w:rsidRPr="00294F29">
        <w:rPr>
          <w:rFonts w:eastAsiaTheme="minorHAnsi" w:cstheme="minorHAnsi"/>
          <w:szCs w:val="22"/>
        </w:rPr>
        <w:t>Subrecipient</w:t>
      </w:r>
      <w:r w:rsidR="00D46AE4" w:rsidRPr="00294F29">
        <w:rPr>
          <w:rFonts w:eastAsiaTheme="minorHAnsi" w:cstheme="minorHAnsi"/>
          <w:szCs w:val="22"/>
        </w:rPr>
        <w:t xml:space="preserve"> </w:t>
      </w:r>
      <w:r w:rsidRPr="00294F29">
        <w:rPr>
          <w:rFonts w:eastAsiaTheme="minorHAnsi" w:cstheme="minorHAnsi"/>
          <w:szCs w:val="22"/>
        </w:rPr>
        <w:t xml:space="preserve">program activities and </w:t>
      </w:r>
      <w:r w:rsidR="00D46AE4" w:rsidRPr="00294F29">
        <w:rPr>
          <w:rFonts w:eastAsiaTheme="minorHAnsi" w:cstheme="minorHAnsi"/>
          <w:szCs w:val="22"/>
        </w:rPr>
        <w:t xml:space="preserve">WIOA </w:t>
      </w:r>
      <w:r w:rsidRPr="00294F29">
        <w:rPr>
          <w:rFonts w:eastAsiaTheme="minorHAnsi" w:cstheme="minorHAnsi"/>
          <w:szCs w:val="22"/>
        </w:rPr>
        <w:t xml:space="preserve">program operations at least once during the program year; </w:t>
      </w:r>
    </w:p>
    <w:p w14:paraId="30C89A08" w14:textId="38E8FD28" w:rsidR="009C5ABB" w:rsidRPr="00294F29" w:rsidRDefault="009C5ABB" w:rsidP="002064F1">
      <w:pPr>
        <w:pStyle w:val="ListParagraph"/>
        <w:numPr>
          <w:ilvl w:val="0"/>
          <w:numId w:val="4"/>
        </w:numPr>
        <w:spacing w:line="22" w:lineRule="atLeast"/>
        <w:jc w:val="both"/>
        <w:rPr>
          <w:rFonts w:eastAsiaTheme="minorHAnsi" w:cstheme="minorHAnsi"/>
          <w:szCs w:val="22"/>
        </w:rPr>
      </w:pPr>
      <w:r w:rsidRPr="00294F29">
        <w:rPr>
          <w:rFonts w:eastAsiaTheme="minorHAnsi" w:cstheme="minorHAnsi"/>
          <w:szCs w:val="22"/>
        </w:rPr>
        <w:t xml:space="preserve">Conducting pre-award financial review or post-award monitoring of recipients that have little or no workforce program experience no later than one hundred twenty </w:t>
      </w:r>
      <w:r w:rsidRPr="00294F29">
        <w:rPr>
          <w:rFonts w:eastAsiaTheme="minorHAnsi" w:cstheme="minorHAnsi"/>
          <w:szCs w:val="22"/>
          <w:u w:val="single"/>
        </w:rPr>
        <w:t>(120) days after the award of a contract</w:t>
      </w:r>
      <w:r w:rsidRPr="00294F29">
        <w:rPr>
          <w:rFonts w:eastAsiaTheme="minorHAnsi" w:cstheme="minorHAnsi"/>
          <w:szCs w:val="22"/>
        </w:rPr>
        <w:t xml:space="preserve">; </w:t>
      </w:r>
    </w:p>
    <w:p w14:paraId="1AC9FE73" w14:textId="439A6B0B" w:rsidR="009C5ABB" w:rsidRPr="00294F29" w:rsidRDefault="009C5ABB" w:rsidP="002064F1">
      <w:pPr>
        <w:pStyle w:val="ListParagraph"/>
        <w:numPr>
          <w:ilvl w:val="0"/>
          <w:numId w:val="4"/>
        </w:numPr>
        <w:spacing w:line="22" w:lineRule="atLeast"/>
        <w:jc w:val="both"/>
        <w:rPr>
          <w:rFonts w:eastAsiaTheme="minorHAnsi" w:cstheme="minorHAnsi"/>
          <w:szCs w:val="22"/>
        </w:rPr>
      </w:pPr>
      <w:r w:rsidRPr="00294F29">
        <w:rPr>
          <w:rFonts w:eastAsiaTheme="minorHAnsi" w:cstheme="minorHAnsi"/>
          <w:szCs w:val="22"/>
        </w:rPr>
        <w:t xml:space="preserve">Monitoring each </w:t>
      </w:r>
      <w:r w:rsidR="00D46AE4" w:rsidRPr="00294F29">
        <w:rPr>
          <w:rFonts w:eastAsiaTheme="minorHAnsi" w:cstheme="minorHAnsi"/>
          <w:szCs w:val="22"/>
        </w:rPr>
        <w:t>S</w:t>
      </w:r>
      <w:r w:rsidRPr="00294F29">
        <w:rPr>
          <w:rFonts w:eastAsiaTheme="minorHAnsi" w:cstheme="minorHAnsi"/>
          <w:szCs w:val="22"/>
        </w:rPr>
        <w:t xml:space="preserve">ubrecipient providing </w:t>
      </w:r>
      <w:r w:rsidR="00D46AE4" w:rsidRPr="00294F29">
        <w:rPr>
          <w:rFonts w:eastAsiaTheme="minorHAnsi" w:cstheme="minorHAnsi"/>
          <w:szCs w:val="22"/>
        </w:rPr>
        <w:t xml:space="preserve">WIOA </w:t>
      </w:r>
      <w:r w:rsidRPr="00294F29">
        <w:rPr>
          <w:rFonts w:eastAsiaTheme="minorHAnsi" w:cstheme="minorHAnsi"/>
          <w:szCs w:val="22"/>
        </w:rPr>
        <w:t xml:space="preserve">services to participants for program accountability and to ensure contractors perform in accordance with the terms, conditions, and specifications </w:t>
      </w:r>
      <w:r w:rsidR="00D46AE4" w:rsidRPr="00294F29">
        <w:rPr>
          <w:rFonts w:eastAsiaTheme="minorHAnsi" w:cstheme="minorHAnsi"/>
          <w:szCs w:val="22"/>
        </w:rPr>
        <w:t>as identified by</w:t>
      </w:r>
      <w:r w:rsidRPr="00294F29">
        <w:rPr>
          <w:rFonts w:eastAsiaTheme="minorHAnsi" w:cstheme="minorHAnsi"/>
          <w:szCs w:val="22"/>
        </w:rPr>
        <w:t xml:space="preserve"> contractor purchase order. </w:t>
      </w:r>
    </w:p>
    <w:p w14:paraId="52333793" w14:textId="6755D764" w:rsidR="009C5ABB" w:rsidRPr="00294F29" w:rsidRDefault="009C5ABB" w:rsidP="002064F1">
      <w:pPr>
        <w:pStyle w:val="ListParagraph"/>
        <w:numPr>
          <w:ilvl w:val="0"/>
          <w:numId w:val="4"/>
        </w:numPr>
        <w:spacing w:line="22" w:lineRule="atLeast"/>
        <w:jc w:val="both"/>
        <w:rPr>
          <w:rFonts w:eastAsiaTheme="minorHAnsi" w:cstheme="minorHAnsi"/>
          <w:szCs w:val="22"/>
        </w:rPr>
      </w:pPr>
      <w:r w:rsidRPr="00294F29">
        <w:rPr>
          <w:rFonts w:eastAsiaTheme="minorHAnsi" w:cstheme="minorHAnsi"/>
          <w:b/>
          <w:szCs w:val="22"/>
        </w:rPr>
        <w:t>Note:</w:t>
      </w:r>
      <w:r w:rsidRPr="00294F29">
        <w:rPr>
          <w:rFonts w:eastAsiaTheme="minorHAnsi" w:cstheme="minorHAnsi"/>
          <w:szCs w:val="22"/>
        </w:rPr>
        <w:t xml:space="preserve"> </w:t>
      </w:r>
      <w:r w:rsidR="001B59B1" w:rsidRPr="00294F29">
        <w:rPr>
          <w:rFonts w:eastAsiaTheme="minorHAnsi" w:cstheme="minorHAnsi"/>
          <w:szCs w:val="22"/>
        </w:rPr>
        <w:t>The NEWDB</w:t>
      </w:r>
      <w:r w:rsidRPr="00294F29">
        <w:rPr>
          <w:rFonts w:eastAsiaTheme="minorHAnsi" w:cstheme="minorHAnsi"/>
          <w:szCs w:val="22"/>
        </w:rPr>
        <w:t xml:space="preserve"> must monitor each subrecipient once annually, and no less than sixty (60) days prior to the expiration date of the contract; </w:t>
      </w:r>
    </w:p>
    <w:p w14:paraId="11E7EC47" w14:textId="77777777" w:rsidR="009C5ABB" w:rsidRPr="00294F29" w:rsidRDefault="009C5ABB" w:rsidP="002064F1">
      <w:pPr>
        <w:pStyle w:val="ListParagraph"/>
        <w:numPr>
          <w:ilvl w:val="0"/>
          <w:numId w:val="4"/>
        </w:numPr>
        <w:spacing w:line="22" w:lineRule="atLeast"/>
        <w:jc w:val="both"/>
        <w:rPr>
          <w:rFonts w:eastAsiaTheme="minorHAnsi" w:cstheme="minorHAnsi"/>
          <w:szCs w:val="22"/>
        </w:rPr>
      </w:pPr>
      <w:r w:rsidRPr="00294F29">
        <w:rPr>
          <w:rFonts w:eastAsiaTheme="minorHAnsi" w:cstheme="minorHAnsi"/>
          <w:szCs w:val="22"/>
        </w:rPr>
        <w:t xml:space="preserve">Reviewing a sample of participants’ files to determine compliance with required federal, state, and local laws, policies, plans, and procedures. </w:t>
      </w:r>
    </w:p>
    <w:p w14:paraId="09602C86" w14:textId="77777777" w:rsidR="009C5ABB" w:rsidRPr="00294F29" w:rsidRDefault="009C5ABB" w:rsidP="00EE6CD0">
      <w:pPr>
        <w:autoSpaceDE w:val="0"/>
        <w:autoSpaceDN w:val="0"/>
        <w:adjustRightInd w:val="0"/>
        <w:spacing w:line="22" w:lineRule="atLeast"/>
        <w:jc w:val="both"/>
        <w:rPr>
          <w:rFonts w:eastAsiaTheme="minorHAnsi" w:cstheme="minorHAnsi"/>
          <w:szCs w:val="22"/>
        </w:rPr>
      </w:pPr>
    </w:p>
    <w:p w14:paraId="4998C428" w14:textId="04B98071" w:rsidR="009C5ABB" w:rsidRPr="00294F29" w:rsidRDefault="009C5ABB" w:rsidP="00EE6CD0">
      <w:pPr>
        <w:ind w:left="824"/>
        <w:jc w:val="both"/>
        <w:rPr>
          <w:rFonts w:eastAsiaTheme="minorHAnsi"/>
        </w:rPr>
      </w:pPr>
      <w:r w:rsidRPr="00294F29">
        <w:rPr>
          <w:rFonts w:eastAsiaTheme="minorHAnsi"/>
        </w:rPr>
        <w:t xml:space="preserve">All Monitoring will be done in accordance to WIOA, </w:t>
      </w:r>
      <w:r w:rsidR="004F59A7" w:rsidRPr="00294F29">
        <w:rPr>
          <w:rFonts w:eastAsiaTheme="minorHAnsi"/>
        </w:rPr>
        <w:t>OOWD</w:t>
      </w:r>
      <w:r w:rsidR="00D46AE4" w:rsidRPr="00294F29">
        <w:rPr>
          <w:rFonts w:eastAsiaTheme="minorHAnsi"/>
        </w:rPr>
        <w:t xml:space="preserve">, Uniform </w:t>
      </w:r>
      <w:r w:rsidR="001C2E5B" w:rsidRPr="00294F29">
        <w:rPr>
          <w:rFonts w:eastAsiaTheme="minorHAnsi"/>
        </w:rPr>
        <w:t xml:space="preserve">Guidance </w:t>
      </w:r>
      <w:r w:rsidRPr="00294F29">
        <w:rPr>
          <w:rFonts w:eastAsiaTheme="minorHAnsi"/>
        </w:rPr>
        <w:t xml:space="preserve">local </w:t>
      </w:r>
      <w:r w:rsidR="00D46AE4" w:rsidRPr="00294F29">
        <w:rPr>
          <w:rFonts w:eastAsiaTheme="minorHAnsi"/>
        </w:rPr>
        <w:t>NEWDB</w:t>
      </w:r>
      <w:r w:rsidRPr="00294F29">
        <w:rPr>
          <w:rFonts w:eastAsiaTheme="minorHAnsi"/>
        </w:rPr>
        <w:t xml:space="preserve"> polic</w:t>
      </w:r>
      <w:r w:rsidR="004F59A7" w:rsidRPr="00294F29">
        <w:rPr>
          <w:rFonts w:eastAsiaTheme="minorHAnsi"/>
        </w:rPr>
        <w:t>ies</w:t>
      </w:r>
      <w:r w:rsidR="00D46AE4" w:rsidRPr="00294F29">
        <w:rPr>
          <w:rFonts w:eastAsiaTheme="minorHAnsi"/>
        </w:rPr>
        <w:t xml:space="preserve">, </w:t>
      </w:r>
      <w:r w:rsidR="004F59A7" w:rsidRPr="00294F29">
        <w:rPr>
          <w:rFonts w:eastAsiaTheme="minorHAnsi"/>
        </w:rPr>
        <w:t xml:space="preserve">subrecipient policies </w:t>
      </w:r>
      <w:r w:rsidR="00D46AE4" w:rsidRPr="00294F29">
        <w:rPr>
          <w:rFonts w:eastAsiaTheme="minorHAnsi"/>
        </w:rPr>
        <w:t>and other applicable, laws, rules and requirements</w:t>
      </w:r>
      <w:r w:rsidRPr="00294F29">
        <w:rPr>
          <w:rFonts w:eastAsiaTheme="minorHAnsi"/>
        </w:rPr>
        <w:t xml:space="preserve">. </w:t>
      </w:r>
      <w:r w:rsidR="00F15666" w:rsidRPr="00294F29">
        <w:rPr>
          <w:rFonts w:eastAsiaTheme="minorHAnsi"/>
        </w:rPr>
        <w:t xml:space="preserve">See Attachment </w:t>
      </w:r>
      <w:r w:rsidR="00F840F6" w:rsidRPr="00294F29">
        <w:rPr>
          <w:rFonts w:eastAsiaTheme="minorHAnsi"/>
        </w:rPr>
        <w:t xml:space="preserve">B for the Monitoring Schedule.  </w:t>
      </w:r>
    </w:p>
    <w:p w14:paraId="04AA0435" w14:textId="77777777" w:rsidR="009C5ABB" w:rsidRPr="00294F29" w:rsidRDefault="009C5ABB" w:rsidP="00EE6CD0">
      <w:pPr>
        <w:jc w:val="both"/>
        <w:rPr>
          <w:rFonts w:eastAsiaTheme="minorHAnsi"/>
        </w:rPr>
      </w:pPr>
    </w:p>
    <w:p w14:paraId="3DD43103" w14:textId="7171B0DD" w:rsidR="00967DEE" w:rsidRPr="00294F29" w:rsidRDefault="009C5ABB" w:rsidP="00EE6CD0">
      <w:pPr>
        <w:ind w:left="104" w:firstLine="720"/>
        <w:jc w:val="both"/>
        <w:rPr>
          <w:rFonts w:eastAsiaTheme="minorHAnsi"/>
        </w:rPr>
      </w:pPr>
      <w:r w:rsidRPr="00294F29">
        <w:rPr>
          <w:rFonts w:eastAsiaTheme="minorHAnsi"/>
        </w:rPr>
        <w:t xml:space="preserve">Files with known issues will be monitored to ensure corrections have been made. </w:t>
      </w:r>
    </w:p>
    <w:p w14:paraId="2B06EE0A" w14:textId="7E0A1F3F" w:rsidR="009C5ABB" w:rsidRPr="00294F29" w:rsidRDefault="009C5ABB" w:rsidP="00EE6CD0">
      <w:pPr>
        <w:autoSpaceDE w:val="0"/>
        <w:autoSpaceDN w:val="0"/>
        <w:adjustRightInd w:val="0"/>
        <w:spacing w:line="22" w:lineRule="atLeast"/>
        <w:jc w:val="both"/>
        <w:rPr>
          <w:rFonts w:eastAsiaTheme="minorHAnsi" w:cstheme="minorHAnsi"/>
          <w:szCs w:val="22"/>
        </w:rPr>
      </w:pPr>
    </w:p>
    <w:p w14:paraId="43E6B027" w14:textId="7C5F76DA" w:rsidR="009C5ABB" w:rsidRPr="00946B1D" w:rsidRDefault="009C5ABB" w:rsidP="002064F1">
      <w:pPr>
        <w:pStyle w:val="Heading2"/>
        <w:numPr>
          <w:ilvl w:val="0"/>
          <w:numId w:val="14"/>
        </w:numPr>
        <w:ind w:left="360"/>
        <w:jc w:val="both"/>
      </w:pPr>
      <w:r w:rsidRPr="00946B1D">
        <w:t xml:space="preserve">Monitoring Reports, Findings, Final Determinations </w:t>
      </w:r>
    </w:p>
    <w:p w14:paraId="04009CB1" w14:textId="7B34886F" w:rsidR="009C5ABB" w:rsidRPr="00FF2B8A" w:rsidRDefault="00FA386E" w:rsidP="00EE6CD0">
      <w:pPr>
        <w:spacing w:line="22" w:lineRule="atLeast"/>
        <w:ind w:left="360"/>
        <w:jc w:val="both"/>
        <w:rPr>
          <w:rStyle w:val="BodyTextChar"/>
        </w:rPr>
      </w:pPr>
      <w:r w:rsidRPr="00294F29">
        <w:rPr>
          <w:rFonts w:cstheme="minorHAnsi"/>
          <w:szCs w:val="22"/>
        </w:rPr>
        <w:t>The NEWDB Compliance Monitor, or designated staff,</w:t>
      </w:r>
      <w:r w:rsidR="009C5ABB" w:rsidRPr="00294F29">
        <w:rPr>
          <w:rFonts w:cstheme="minorHAnsi"/>
          <w:szCs w:val="22"/>
        </w:rPr>
        <w:t xml:space="preserve"> will issue a Monitoring Report outlining findings and any questioned costs</w:t>
      </w:r>
      <w:r w:rsidR="001B59B1" w:rsidRPr="00294F29">
        <w:rPr>
          <w:rFonts w:cstheme="minorHAnsi"/>
          <w:szCs w:val="22"/>
        </w:rPr>
        <w:t>,</w:t>
      </w:r>
      <w:r w:rsidR="009C5ABB" w:rsidRPr="00294F29">
        <w:rPr>
          <w:rFonts w:cstheme="minorHAnsi"/>
          <w:szCs w:val="22"/>
        </w:rPr>
        <w:t xml:space="preserve"> as well as action that must be taken to resolve the findings.  A response to the Monitoring Report</w:t>
      </w:r>
      <w:r w:rsidR="003354A0" w:rsidRPr="00294F29">
        <w:rPr>
          <w:rFonts w:cstheme="minorHAnsi"/>
          <w:szCs w:val="22"/>
        </w:rPr>
        <w:t>, outlining all deficiencies and correct</w:t>
      </w:r>
      <w:r w:rsidR="00DF410A" w:rsidRPr="00294F29">
        <w:rPr>
          <w:rFonts w:cstheme="minorHAnsi"/>
          <w:szCs w:val="22"/>
        </w:rPr>
        <w:t>ive actions</w:t>
      </w:r>
      <w:r w:rsidR="003354A0" w:rsidRPr="00294F29">
        <w:rPr>
          <w:rFonts w:cstheme="minorHAnsi"/>
          <w:szCs w:val="22"/>
        </w:rPr>
        <w:t>, must</w:t>
      </w:r>
      <w:r w:rsidR="009C5ABB" w:rsidRPr="00294F29">
        <w:rPr>
          <w:rFonts w:cstheme="minorHAnsi"/>
          <w:szCs w:val="22"/>
        </w:rPr>
        <w:t xml:space="preserve"> be received by </w:t>
      </w:r>
      <w:r w:rsidR="00536674" w:rsidRPr="00294F29">
        <w:rPr>
          <w:rFonts w:cstheme="minorHAnsi"/>
          <w:szCs w:val="22"/>
        </w:rPr>
        <w:t>NE</w:t>
      </w:r>
      <w:r w:rsidR="009C5ABB" w:rsidRPr="00294F29">
        <w:rPr>
          <w:rFonts w:cstheme="minorHAnsi"/>
          <w:szCs w:val="22"/>
        </w:rPr>
        <w:t xml:space="preserve">WDB within </w:t>
      </w:r>
      <w:r w:rsidR="00494B79" w:rsidRPr="00294F29">
        <w:rPr>
          <w:rFonts w:cstheme="minorHAnsi"/>
          <w:szCs w:val="22"/>
        </w:rPr>
        <w:t xml:space="preserve">14 </w:t>
      </w:r>
      <w:r w:rsidR="001B70D0">
        <w:rPr>
          <w:rFonts w:cstheme="minorHAnsi"/>
          <w:szCs w:val="22"/>
        </w:rPr>
        <w:t>business</w:t>
      </w:r>
      <w:r w:rsidR="009C5ABB" w:rsidRPr="00294F29">
        <w:rPr>
          <w:rFonts w:cstheme="minorHAnsi"/>
          <w:szCs w:val="22"/>
        </w:rPr>
        <w:t xml:space="preserve"> days of the </w:t>
      </w:r>
      <w:r w:rsidR="009C5ABB" w:rsidRPr="00FF2B8A">
        <w:t>issuance of Monitoring Report</w:t>
      </w:r>
      <w:r w:rsidR="001B70D0" w:rsidRPr="00FF2B8A">
        <w:t xml:space="preserve"> or 30 days for the issuance of an Annual Monitoring Report</w:t>
      </w:r>
      <w:r w:rsidR="009C5ABB" w:rsidRPr="00FF2B8A">
        <w:t>.  The response must be entered onto the Monitoring Report document in the space indicated and must include all supporting documentation that could resolve the issue as well as any other applicable action that will be taken.</w:t>
      </w:r>
      <w:r w:rsidR="009C5ABB" w:rsidRPr="00FF2B8A">
        <w:rPr>
          <w:rStyle w:val="BodyTextChar"/>
        </w:rPr>
        <w:t xml:space="preserve">  </w:t>
      </w:r>
    </w:p>
    <w:p w14:paraId="2F9DC1B8" w14:textId="1FAAFCE5" w:rsidR="007C754E" w:rsidRPr="00946B1D" w:rsidRDefault="007C754E" w:rsidP="002064F1">
      <w:pPr>
        <w:pStyle w:val="Heading3"/>
        <w:numPr>
          <w:ilvl w:val="0"/>
          <w:numId w:val="9"/>
        </w:numPr>
        <w:jc w:val="both"/>
        <w:rPr>
          <w:color w:val="000000"/>
        </w:rPr>
      </w:pPr>
      <w:r w:rsidRPr="008B6F84">
        <w:rPr>
          <w:color w:val="auto"/>
        </w:rPr>
        <w:t>Monitoring Report</w:t>
      </w:r>
      <w:r w:rsidRPr="008B6F84">
        <w:rPr>
          <w:rStyle w:val="Heading3Char"/>
          <w:color w:val="auto"/>
        </w:rPr>
        <w:t xml:space="preserve"> </w:t>
      </w:r>
      <w:r w:rsidRPr="00946B1D">
        <w:rPr>
          <w:rStyle w:val="Heading3Char"/>
        </w:rPr>
        <w:t xml:space="preserve">- </w:t>
      </w:r>
      <w:r w:rsidRPr="00946B1D">
        <w:rPr>
          <w:color w:val="000000"/>
        </w:rPr>
        <w:t xml:space="preserve">A monitoring report shall be written as a result of the desk review, field review, participant interviews, and other related activities. The report will state the objectives, scope and methodology of the monitoring; and will clearly state findings, recommendations, and whether corrective action is required. </w:t>
      </w:r>
    </w:p>
    <w:p w14:paraId="5C535596" w14:textId="77777777" w:rsidR="005E1A93" w:rsidRPr="00294F29" w:rsidRDefault="005E1A93" w:rsidP="00EE6CD0">
      <w:pPr>
        <w:pStyle w:val="ListParagraph"/>
        <w:autoSpaceDE w:val="0"/>
        <w:autoSpaceDN w:val="0"/>
        <w:adjustRightInd w:val="0"/>
        <w:spacing w:line="22" w:lineRule="atLeast"/>
        <w:jc w:val="both"/>
        <w:rPr>
          <w:rFonts w:cstheme="minorHAnsi"/>
          <w:color w:val="000000"/>
          <w:szCs w:val="22"/>
        </w:rPr>
      </w:pPr>
    </w:p>
    <w:p w14:paraId="280D9975" w14:textId="12216C75" w:rsidR="007C754E" w:rsidRPr="00294F29" w:rsidRDefault="007C754E" w:rsidP="00EE6CD0">
      <w:pPr>
        <w:spacing w:line="22" w:lineRule="atLeast"/>
        <w:ind w:left="1184"/>
        <w:jc w:val="both"/>
        <w:rPr>
          <w:rFonts w:cstheme="minorHAnsi"/>
          <w:b/>
          <w:bCs/>
          <w:szCs w:val="22"/>
        </w:rPr>
      </w:pPr>
      <w:r w:rsidRPr="00294F29">
        <w:rPr>
          <w:rFonts w:cstheme="minorHAnsi"/>
          <w:szCs w:val="22"/>
        </w:rPr>
        <w:t xml:space="preserve">A transmittal letter and/or the report of findings will be issued to the Service Provider within 30 days </w:t>
      </w:r>
      <w:r w:rsidR="005E1A93" w:rsidRPr="00294F29">
        <w:rPr>
          <w:rFonts w:cstheme="minorHAnsi"/>
          <w:szCs w:val="22"/>
        </w:rPr>
        <w:t xml:space="preserve">of </w:t>
      </w:r>
      <w:r w:rsidR="005E1A93">
        <w:rPr>
          <w:rFonts w:cstheme="minorHAnsi"/>
          <w:szCs w:val="22"/>
        </w:rPr>
        <w:t>the</w:t>
      </w:r>
      <w:r w:rsidR="00EF185A">
        <w:rPr>
          <w:rFonts w:cstheme="minorHAnsi"/>
          <w:szCs w:val="22"/>
        </w:rPr>
        <w:t xml:space="preserve"> annual review</w:t>
      </w:r>
      <w:r w:rsidRPr="00294F29">
        <w:rPr>
          <w:rFonts w:cstheme="minorHAnsi"/>
          <w:szCs w:val="22"/>
        </w:rPr>
        <w:t>. Resolution of corrective action shall be sought until all issues are</w:t>
      </w:r>
      <w:r w:rsidRPr="00294F29">
        <w:rPr>
          <w:rFonts w:cstheme="minorHAnsi"/>
          <w:b/>
          <w:bCs/>
          <w:szCs w:val="22"/>
        </w:rPr>
        <w:t xml:space="preserve"> </w:t>
      </w:r>
      <w:r w:rsidRPr="000B15B3">
        <w:rPr>
          <w:rFonts w:cstheme="minorHAnsi"/>
          <w:szCs w:val="22"/>
        </w:rPr>
        <w:t>concluded.</w:t>
      </w:r>
    </w:p>
    <w:p w14:paraId="1660F58C" w14:textId="77777777" w:rsidR="007C754E" w:rsidRPr="00294F29" w:rsidRDefault="007C754E" w:rsidP="00EE6CD0">
      <w:pPr>
        <w:spacing w:line="22" w:lineRule="atLeast"/>
        <w:jc w:val="both"/>
        <w:rPr>
          <w:rFonts w:cstheme="minorHAnsi"/>
          <w:b/>
          <w:bCs/>
          <w:szCs w:val="22"/>
        </w:rPr>
      </w:pPr>
    </w:p>
    <w:p w14:paraId="15697583" w14:textId="4DAFB354" w:rsidR="00FF2B8A" w:rsidRDefault="00536674" w:rsidP="004F55EA">
      <w:pPr>
        <w:pStyle w:val="BodyText"/>
        <w:ind w:left="1184"/>
        <w:jc w:val="both"/>
      </w:pPr>
      <w:r w:rsidRPr="00294F29">
        <w:t>NE</w:t>
      </w:r>
      <w:r w:rsidR="009C5ABB" w:rsidRPr="00294F29">
        <w:t xml:space="preserve">WDB Staff will review the response and all documents submitted.  If all findings are </w:t>
      </w:r>
      <w:r w:rsidR="00A90026" w:rsidRPr="00294F29">
        <w:t xml:space="preserve">reviewed and satisfactory, no other actions will be required. </w:t>
      </w:r>
    </w:p>
    <w:p w14:paraId="67C29ADC" w14:textId="4E4D0AA4" w:rsidR="00944685" w:rsidRPr="00FE29D7" w:rsidRDefault="000B15B3" w:rsidP="002064F1">
      <w:pPr>
        <w:pStyle w:val="Heading3"/>
        <w:numPr>
          <w:ilvl w:val="0"/>
          <w:numId w:val="9"/>
        </w:numPr>
        <w:spacing w:line="22" w:lineRule="atLeast"/>
        <w:jc w:val="both"/>
        <w:rPr>
          <w:rFonts w:cstheme="minorHAnsi"/>
          <w:color w:val="000000"/>
          <w:szCs w:val="22"/>
        </w:rPr>
      </w:pPr>
      <w:r w:rsidRPr="008B6F84">
        <w:rPr>
          <w:rStyle w:val="Heading3Char"/>
          <w:color w:val="auto"/>
        </w:rPr>
        <w:t>Questioned or Disallowed Costs</w:t>
      </w:r>
      <w:r w:rsidR="00946B1D" w:rsidRPr="008B6F84">
        <w:rPr>
          <w:rStyle w:val="Heading3Char"/>
          <w:color w:val="auto"/>
        </w:rPr>
        <w:t xml:space="preserve"> </w:t>
      </w:r>
      <w:r w:rsidR="00946B1D" w:rsidRPr="00946B1D">
        <w:rPr>
          <w:rStyle w:val="Heading3Char"/>
        </w:rPr>
        <w:t>-</w:t>
      </w:r>
      <w:r w:rsidR="00946B1D" w:rsidRPr="00FE29D7">
        <w:rPr>
          <w:color w:val="000000"/>
          <w:sz w:val="20"/>
          <w:szCs w:val="20"/>
        </w:rPr>
        <w:t xml:space="preserve"> </w:t>
      </w:r>
      <w:r w:rsidR="009C5ABB" w:rsidRPr="00FE29D7">
        <w:rPr>
          <w:color w:val="000000"/>
        </w:rPr>
        <w:t xml:space="preserve">Remaining </w:t>
      </w:r>
      <w:r w:rsidR="008D2077" w:rsidRPr="00FE29D7">
        <w:rPr>
          <w:color w:val="000000"/>
        </w:rPr>
        <w:t>q</w:t>
      </w:r>
      <w:r w:rsidR="009C5ABB" w:rsidRPr="00FE29D7">
        <w:rPr>
          <w:color w:val="000000"/>
        </w:rPr>
        <w:t xml:space="preserve">uestioned </w:t>
      </w:r>
      <w:r w:rsidR="008D2077" w:rsidRPr="00FE29D7">
        <w:rPr>
          <w:color w:val="000000"/>
        </w:rPr>
        <w:t>or disallowed c</w:t>
      </w:r>
      <w:r w:rsidR="009C5ABB" w:rsidRPr="00FE29D7">
        <w:rPr>
          <w:color w:val="000000"/>
        </w:rPr>
        <w:t xml:space="preserve">osts </w:t>
      </w:r>
      <w:r w:rsidR="00A95AA3" w:rsidRPr="00FE29D7">
        <w:rPr>
          <w:color w:val="000000"/>
        </w:rPr>
        <w:t>related to the S</w:t>
      </w:r>
      <w:r w:rsidR="003354A0" w:rsidRPr="00FE29D7">
        <w:rPr>
          <w:color w:val="000000"/>
        </w:rPr>
        <w:t xml:space="preserve">ervice </w:t>
      </w:r>
      <w:r w:rsidR="00A95AA3" w:rsidRPr="00FE29D7">
        <w:rPr>
          <w:color w:val="000000"/>
        </w:rPr>
        <w:t>P</w:t>
      </w:r>
      <w:r w:rsidR="003354A0" w:rsidRPr="00FE29D7">
        <w:rPr>
          <w:color w:val="000000"/>
        </w:rPr>
        <w:t>rovider</w:t>
      </w:r>
      <w:r w:rsidR="00A95AA3" w:rsidRPr="00FE29D7">
        <w:rPr>
          <w:color w:val="000000"/>
        </w:rPr>
        <w:t xml:space="preserve"> invoice, will be withheld from the invoice.</w:t>
      </w:r>
      <w:r w:rsidR="004037EF" w:rsidRPr="00FE29D7">
        <w:rPr>
          <w:color w:val="000000"/>
        </w:rPr>
        <w:t xml:space="preserve"> </w:t>
      </w:r>
    </w:p>
    <w:p w14:paraId="12684B02" w14:textId="2DC4FB38" w:rsidR="007C754E" w:rsidRPr="008B6F84" w:rsidRDefault="004F59A7" w:rsidP="002064F1">
      <w:pPr>
        <w:pStyle w:val="Heading3"/>
        <w:numPr>
          <w:ilvl w:val="0"/>
          <w:numId w:val="9"/>
        </w:numPr>
        <w:jc w:val="both"/>
        <w:rPr>
          <w:color w:val="auto"/>
        </w:rPr>
      </w:pPr>
      <w:r w:rsidRPr="008B6F84">
        <w:rPr>
          <w:color w:val="auto"/>
        </w:rPr>
        <w:t>C</w:t>
      </w:r>
      <w:r w:rsidR="007C754E" w:rsidRPr="008B6F84">
        <w:rPr>
          <w:color w:val="auto"/>
        </w:rPr>
        <w:t>loseout of Monitoring Report</w:t>
      </w:r>
      <w:r w:rsidR="00FF2B8A" w:rsidRPr="008B6F84">
        <w:rPr>
          <w:color w:val="auto"/>
        </w:rPr>
        <w:t>:</w:t>
      </w:r>
    </w:p>
    <w:p w14:paraId="2DFB4EC5" w14:textId="56CDCD06" w:rsidR="00561B13" w:rsidRPr="00294F29" w:rsidRDefault="00561B13" w:rsidP="002064F1">
      <w:pPr>
        <w:pStyle w:val="ListParagraph"/>
        <w:numPr>
          <w:ilvl w:val="0"/>
          <w:numId w:val="6"/>
        </w:numPr>
        <w:autoSpaceDE w:val="0"/>
        <w:autoSpaceDN w:val="0"/>
        <w:adjustRightInd w:val="0"/>
        <w:spacing w:line="22" w:lineRule="atLeast"/>
        <w:jc w:val="both"/>
        <w:rPr>
          <w:rFonts w:cstheme="minorHAnsi"/>
          <w:bCs/>
          <w:color w:val="000000"/>
          <w:szCs w:val="22"/>
        </w:rPr>
      </w:pPr>
      <w:r w:rsidRPr="00294F29">
        <w:rPr>
          <w:rFonts w:cstheme="minorHAnsi"/>
          <w:bCs/>
          <w:color w:val="000000"/>
          <w:szCs w:val="22"/>
        </w:rPr>
        <w:t xml:space="preserve">If the </w:t>
      </w:r>
      <w:r w:rsidR="00FE29D7">
        <w:rPr>
          <w:rFonts w:cstheme="minorHAnsi"/>
          <w:bCs/>
          <w:color w:val="000000"/>
          <w:szCs w:val="22"/>
        </w:rPr>
        <w:t>s</w:t>
      </w:r>
      <w:r w:rsidRPr="00294F29">
        <w:rPr>
          <w:rFonts w:cstheme="minorHAnsi"/>
          <w:bCs/>
          <w:color w:val="000000"/>
          <w:szCs w:val="22"/>
        </w:rPr>
        <w:t xml:space="preserve">ubrecipient response to the monitoring report is deemed sufficient or corrective action has taken place, </w:t>
      </w:r>
      <w:r w:rsidR="00692F89">
        <w:rPr>
          <w:rFonts w:cstheme="minorHAnsi"/>
          <w:bCs/>
          <w:color w:val="000000"/>
          <w:szCs w:val="22"/>
        </w:rPr>
        <w:t xml:space="preserve">NEWDB will send </w:t>
      </w:r>
      <w:r w:rsidR="005E1A93">
        <w:rPr>
          <w:rFonts w:cstheme="minorHAnsi"/>
          <w:bCs/>
          <w:color w:val="000000"/>
          <w:szCs w:val="22"/>
        </w:rPr>
        <w:t xml:space="preserve">notice </w:t>
      </w:r>
      <w:r w:rsidR="00481D08">
        <w:rPr>
          <w:rFonts w:cstheme="minorHAnsi"/>
          <w:bCs/>
          <w:color w:val="000000"/>
          <w:szCs w:val="22"/>
        </w:rPr>
        <w:t xml:space="preserve">with the monitoring responses showing all findings have been </w:t>
      </w:r>
      <w:r w:rsidR="005A450A">
        <w:rPr>
          <w:rFonts w:cstheme="minorHAnsi"/>
          <w:bCs/>
          <w:color w:val="000000"/>
          <w:szCs w:val="22"/>
        </w:rPr>
        <w:t>clear</w:t>
      </w:r>
      <w:r w:rsidR="00481D08">
        <w:rPr>
          <w:rFonts w:cstheme="minorHAnsi"/>
          <w:bCs/>
          <w:color w:val="000000"/>
          <w:szCs w:val="22"/>
        </w:rPr>
        <w:t>ed</w:t>
      </w:r>
      <w:r w:rsidR="00692F89">
        <w:rPr>
          <w:rFonts w:cstheme="minorHAnsi"/>
          <w:bCs/>
          <w:color w:val="000000"/>
          <w:szCs w:val="22"/>
        </w:rPr>
        <w:t>.</w:t>
      </w:r>
      <w:r w:rsidR="005A450A">
        <w:rPr>
          <w:rFonts w:cstheme="minorHAnsi"/>
          <w:bCs/>
          <w:color w:val="000000"/>
          <w:szCs w:val="22"/>
        </w:rPr>
        <w:t xml:space="preserve"> </w:t>
      </w:r>
      <w:r w:rsidRPr="00294F29">
        <w:rPr>
          <w:rFonts w:cstheme="minorHAnsi"/>
          <w:bCs/>
          <w:color w:val="000000"/>
          <w:szCs w:val="22"/>
        </w:rPr>
        <w:t xml:space="preserve">Where appropriate findings shall remain open pending monitoring follow-up. </w:t>
      </w:r>
    </w:p>
    <w:p w14:paraId="1D09B290" w14:textId="07B7213F" w:rsidR="00561B13" w:rsidRPr="00294F29" w:rsidRDefault="00561B13" w:rsidP="002064F1">
      <w:pPr>
        <w:pStyle w:val="ListParagraph"/>
        <w:numPr>
          <w:ilvl w:val="0"/>
          <w:numId w:val="6"/>
        </w:numPr>
        <w:autoSpaceDE w:val="0"/>
        <w:autoSpaceDN w:val="0"/>
        <w:adjustRightInd w:val="0"/>
        <w:spacing w:line="22" w:lineRule="atLeast"/>
        <w:jc w:val="both"/>
        <w:rPr>
          <w:rFonts w:cstheme="minorHAnsi"/>
          <w:bCs/>
          <w:color w:val="000000"/>
          <w:szCs w:val="22"/>
        </w:rPr>
      </w:pPr>
      <w:r w:rsidRPr="00294F29">
        <w:rPr>
          <w:rFonts w:cstheme="minorHAnsi"/>
          <w:bCs/>
          <w:color w:val="000000"/>
          <w:szCs w:val="22"/>
        </w:rPr>
        <w:t xml:space="preserve">Should the </w:t>
      </w:r>
      <w:r w:rsidR="00FE29D7">
        <w:rPr>
          <w:rFonts w:cstheme="minorHAnsi"/>
          <w:bCs/>
          <w:color w:val="000000"/>
          <w:szCs w:val="22"/>
        </w:rPr>
        <w:t>s</w:t>
      </w:r>
      <w:r w:rsidRPr="00294F29">
        <w:rPr>
          <w:rFonts w:cstheme="minorHAnsi"/>
          <w:bCs/>
          <w:color w:val="000000"/>
          <w:szCs w:val="22"/>
        </w:rPr>
        <w:t xml:space="preserve">ubrecipient response be inadequate, NEWDB will direct the corrective action in writing. The service provider will have five (5) working days to file a written appeal, provide further information, or request an extension. </w:t>
      </w:r>
    </w:p>
    <w:p w14:paraId="1813ED5F" w14:textId="77777777" w:rsidR="00561B13" w:rsidRPr="00294F29" w:rsidRDefault="00561B13" w:rsidP="002064F1">
      <w:pPr>
        <w:pStyle w:val="ListParagraph"/>
        <w:numPr>
          <w:ilvl w:val="0"/>
          <w:numId w:val="6"/>
        </w:numPr>
        <w:autoSpaceDE w:val="0"/>
        <w:autoSpaceDN w:val="0"/>
        <w:adjustRightInd w:val="0"/>
        <w:spacing w:line="22" w:lineRule="atLeast"/>
        <w:jc w:val="both"/>
        <w:rPr>
          <w:rFonts w:cstheme="minorHAnsi"/>
          <w:bCs/>
          <w:color w:val="000000"/>
          <w:szCs w:val="22"/>
        </w:rPr>
      </w:pPr>
      <w:r w:rsidRPr="00294F29">
        <w:rPr>
          <w:rFonts w:cstheme="minorHAnsi"/>
          <w:bCs/>
          <w:color w:val="000000"/>
          <w:szCs w:val="22"/>
        </w:rPr>
        <w:lastRenderedPageBreak/>
        <w:t>Validation of corrective action taken will be made and documented through follow-up monitoring.</w:t>
      </w:r>
    </w:p>
    <w:p w14:paraId="7A3EE9E5" w14:textId="4AEBE440" w:rsidR="009C5ABB" w:rsidRPr="006B2EA8" w:rsidRDefault="00950682" w:rsidP="00EE6CD0">
      <w:pPr>
        <w:tabs>
          <w:tab w:val="left" w:pos="10080"/>
        </w:tabs>
        <w:spacing w:line="22" w:lineRule="atLeast"/>
        <w:ind w:left="360"/>
        <w:jc w:val="both"/>
        <w:rPr>
          <w:rFonts w:cstheme="minorHAnsi"/>
          <w:szCs w:val="22"/>
        </w:rPr>
      </w:pPr>
      <w:r>
        <w:rPr>
          <w:rFonts w:cstheme="minorHAnsi"/>
          <w:szCs w:val="22"/>
        </w:rPr>
        <w:tab/>
      </w:r>
      <w:r w:rsidR="009C5ABB" w:rsidRPr="006B2EA8">
        <w:rPr>
          <w:rFonts w:cstheme="minorHAnsi"/>
          <w:szCs w:val="22"/>
        </w:rPr>
        <w:t xml:space="preserve">All finalized </w:t>
      </w:r>
      <w:r w:rsidR="00A626A0" w:rsidRPr="006B2EA8">
        <w:rPr>
          <w:rFonts w:cstheme="minorHAnsi"/>
          <w:szCs w:val="22"/>
        </w:rPr>
        <w:t>Monitoring Reports</w:t>
      </w:r>
      <w:r w:rsidR="009C5ABB" w:rsidRPr="006B2EA8">
        <w:rPr>
          <w:rFonts w:cstheme="minorHAnsi"/>
          <w:szCs w:val="22"/>
        </w:rPr>
        <w:t xml:space="preserve">, including </w:t>
      </w:r>
      <w:r w:rsidR="00A626A0" w:rsidRPr="006B2EA8">
        <w:rPr>
          <w:rFonts w:cstheme="minorHAnsi"/>
          <w:szCs w:val="22"/>
        </w:rPr>
        <w:t>Corrective Action Plans or</w:t>
      </w:r>
      <w:r w:rsidR="00920C4C" w:rsidRPr="006B2EA8">
        <w:rPr>
          <w:rFonts w:cstheme="minorHAnsi"/>
          <w:szCs w:val="22"/>
        </w:rPr>
        <w:t xml:space="preserve"> monitoring review reports </w:t>
      </w:r>
      <w:r w:rsidR="009C5ABB" w:rsidRPr="006B2EA8">
        <w:rPr>
          <w:rFonts w:cstheme="minorHAnsi"/>
          <w:szCs w:val="22"/>
        </w:rPr>
        <w:t xml:space="preserve">will be maintained </w:t>
      </w:r>
      <w:r w:rsidR="0086042C" w:rsidRPr="006B2EA8">
        <w:rPr>
          <w:rFonts w:cstheme="minorHAnsi"/>
          <w:szCs w:val="22"/>
        </w:rPr>
        <w:t xml:space="preserve">electronically in Dropbox and </w:t>
      </w:r>
      <w:r w:rsidR="009C5ABB" w:rsidRPr="006B2EA8">
        <w:rPr>
          <w:rFonts w:cstheme="minorHAnsi"/>
          <w:szCs w:val="22"/>
        </w:rPr>
        <w:t xml:space="preserve">accessible and available as official </w:t>
      </w:r>
      <w:r w:rsidR="00536674" w:rsidRPr="006B2EA8">
        <w:rPr>
          <w:rFonts w:cstheme="minorHAnsi"/>
          <w:szCs w:val="22"/>
        </w:rPr>
        <w:t>NE</w:t>
      </w:r>
      <w:r w:rsidR="009C5ABB" w:rsidRPr="006B2EA8">
        <w:rPr>
          <w:rFonts w:cstheme="minorHAnsi"/>
          <w:szCs w:val="22"/>
        </w:rPr>
        <w:t xml:space="preserve">WDB </w:t>
      </w:r>
      <w:r w:rsidR="00AF602D" w:rsidRPr="006B2EA8">
        <w:rPr>
          <w:rFonts w:cstheme="minorHAnsi"/>
          <w:szCs w:val="22"/>
        </w:rPr>
        <w:t>documents</w:t>
      </w:r>
      <w:r w:rsidR="0086042C" w:rsidRPr="006B2EA8">
        <w:rPr>
          <w:rFonts w:cstheme="minorHAnsi"/>
          <w:szCs w:val="22"/>
        </w:rPr>
        <w:t>.</w:t>
      </w:r>
      <w:r w:rsidR="00AF602D" w:rsidRPr="006B2EA8">
        <w:rPr>
          <w:rFonts w:cstheme="minorHAnsi"/>
          <w:szCs w:val="22"/>
        </w:rPr>
        <w:t xml:space="preserve"> </w:t>
      </w:r>
    </w:p>
    <w:p w14:paraId="4568F643" w14:textId="406212B5" w:rsidR="007F556F" w:rsidRDefault="00950682" w:rsidP="00EE6CD0">
      <w:pPr>
        <w:tabs>
          <w:tab w:val="left" w:pos="10080"/>
        </w:tabs>
        <w:spacing w:line="22" w:lineRule="atLeast"/>
        <w:ind w:left="360"/>
        <w:jc w:val="both"/>
        <w:rPr>
          <w:rFonts w:cstheme="minorHAnsi"/>
          <w:szCs w:val="22"/>
        </w:rPr>
      </w:pPr>
      <w:r>
        <w:rPr>
          <w:rFonts w:cstheme="minorHAnsi"/>
          <w:szCs w:val="22"/>
        </w:rPr>
        <w:tab/>
      </w:r>
      <w:r w:rsidR="009C5ABB" w:rsidRPr="006B2EA8">
        <w:rPr>
          <w:rFonts w:cstheme="minorHAnsi"/>
          <w:szCs w:val="22"/>
        </w:rPr>
        <w:t xml:space="preserve">Throughout the course of the review of case files and monitoring process, it is understood that circumstances beyond the </w:t>
      </w:r>
      <w:r w:rsidR="00536674" w:rsidRPr="006B2EA8">
        <w:rPr>
          <w:rFonts w:cstheme="minorHAnsi"/>
          <w:szCs w:val="22"/>
        </w:rPr>
        <w:t>NE</w:t>
      </w:r>
      <w:r w:rsidR="009C5ABB" w:rsidRPr="006B2EA8">
        <w:rPr>
          <w:rFonts w:cstheme="minorHAnsi"/>
          <w:szCs w:val="22"/>
        </w:rPr>
        <w:t xml:space="preserve">WDB staff, Fiscal </w:t>
      </w:r>
      <w:r w:rsidR="00D213E5" w:rsidRPr="006B2EA8">
        <w:rPr>
          <w:rFonts w:cstheme="minorHAnsi"/>
          <w:szCs w:val="22"/>
        </w:rPr>
        <w:t>Officer</w:t>
      </w:r>
      <w:r w:rsidR="009C5ABB" w:rsidRPr="006B2EA8">
        <w:rPr>
          <w:rFonts w:cstheme="minorHAnsi"/>
          <w:szCs w:val="22"/>
        </w:rPr>
        <w:t>, and/or appropriate entity being monitored may arise that would derail the timeframes outlined in this policy.  If such an occurrence happens, arrangements between the parties affected may be made without penalty and with no interference of any measures or reporting requirements as long as the discussion and arrangements are made prior to due dates.</w:t>
      </w:r>
    </w:p>
    <w:p w14:paraId="3DC9725F" w14:textId="77777777" w:rsidR="00950682" w:rsidRPr="006B2EA8" w:rsidRDefault="00950682" w:rsidP="00EE6CD0">
      <w:pPr>
        <w:tabs>
          <w:tab w:val="left" w:pos="10080"/>
        </w:tabs>
        <w:spacing w:line="22" w:lineRule="atLeast"/>
        <w:ind w:left="720"/>
        <w:jc w:val="both"/>
        <w:rPr>
          <w:rFonts w:cstheme="minorHAnsi"/>
          <w:szCs w:val="22"/>
        </w:rPr>
      </w:pPr>
    </w:p>
    <w:p w14:paraId="61F2B179" w14:textId="5534BE8F" w:rsidR="007F556F" w:rsidRPr="001B70D0" w:rsidRDefault="007F556F" w:rsidP="00EE6CD0">
      <w:pPr>
        <w:autoSpaceDE w:val="0"/>
        <w:autoSpaceDN w:val="0"/>
        <w:adjustRightInd w:val="0"/>
        <w:spacing w:after="22"/>
        <w:ind w:left="360"/>
        <w:jc w:val="both"/>
        <w:rPr>
          <w:rFonts w:ascii="Calibri" w:eastAsiaTheme="minorHAnsi" w:hAnsi="Calibri" w:cstheme="minorBidi"/>
          <w:bCs/>
        </w:rPr>
      </w:pPr>
      <w:r w:rsidRPr="00294F29">
        <w:rPr>
          <w:rFonts w:cstheme="minorHAnsi"/>
          <w:color w:val="000000"/>
          <w:szCs w:val="22"/>
        </w:rPr>
        <w:t>In addition to the annual monitoring and required formal monitoring reviews, oversight and random</w:t>
      </w:r>
      <w:r w:rsidR="00DF410A" w:rsidRPr="00294F29">
        <w:rPr>
          <w:rFonts w:cstheme="minorHAnsi"/>
          <w:color w:val="000000"/>
          <w:szCs w:val="22"/>
        </w:rPr>
        <w:t>ized sample</w:t>
      </w:r>
      <w:r w:rsidRPr="00294F29">
        <w:rPr>
          <w:rFonts w:cstheme="minorHAnsi"/>
          <w:color w:val="000000"/>
          <w:szCs w:val="22"/>
        </w:rPr>
        <w:t xml:space="preserve"> programmatic reviews will be conducted </w:t>
      </w:r>
      <w:r w:rsidR="00794257" w:rsidRPr="00294F29">
        <w:rPr>
          <w:rFonts w:cstheme="minorHAnsi"/>
          <w:color w:val="000000"/>
          <w:szCs w:val="22"/>
        </w:rPr>
        <w:t xml:space="preserve">when </w:t>
      </w:r>
      <w:r w:rsidR="005D4CCF" w:rsidRPr="00294F29">
        <w:rPr>
          <w:rFonts w:cstheme="minorHAnsi"/>
          <w:color w:val="000000"/>
          <w:szCs w:val="22"/>
        </w:rPr>
        <w:t>necessary,</w:t>
      </w:r>
      <w:r w:rsidR="00794257" w:rsidRPr="00294F29">
        <w:rPr>
          <w:rFonts w:cstheme="minorHAnsi"/>
          <w:color w:val="000000"/>
          <w:szCs w:val="22"/>
        </w:rPr>
        <w:t xml:space="preserve"> to address issues </w:t>
      </w:r>
      <w:r w:rsidR="00AE3817" w:rsidRPr="00294F29">
        <w:rPr>
          <w:rFonts w:cstheme="minorHAnsi"/>
          <w:color w:val="000000"/>
          <w:szCs w:val="22"/>
        </w:rPr>
        <w:t xml:space="preserve">as they arise, </w:t>
      </w:r>
      <w:r w:rsidRPr="00294F29">
        <w:rPr>
          <w:rFonts w:cstheme="minorHAnsi"/>
          <w:color w:val="000000"/>
          <w:szCs w:val="22"/>
        </w:rPr>
        <w:t>year-round via program m</w:t>
      </w:r>
      <w:r w:rsidR="00AE3817" w:rsidRPr="00294F29">
        <w:rPr>
          <w:rFonts w:cstheme="minorHAnsi"/>
          <w:color w:val="000000"/>
          <w:szCs w:val="22"/>
        </w:rPr>
        <w:t xml:space="preserve">onitoring </w:t>
      </w:r>
      <w:r w:rsidRPr="00294F29">
        <w:rPr>
          <w:rFonts w:cstheme="minorHAnsi"/>
          <w:color w:val="000000"/>
          <w:szCs w:val="22"/>
        </w:rPr>
        <w:t xml:space="preserve">and compliance staff to ensure compliance with applicable </w:t>
      </w:r>
      <w:r w:rsidR="00AE3817" w:rsidRPr="00294F29">
        <w:rPr>
          <w:rFonts w:cstheme="minorHAnsi"/>
          <w:color w:val="000000"/>
          <w:szCs w:val="22"/>
        </w:rPr>
        <w:t>requirements are being met.  When random</w:t>
      </w:r>
      <w:r w:rsidR="00DF410A" w:rsidRPr="00294F29">
        <w:rPr>
          <w:rFonts w:cstheme="minorHAnsi"/>
          <w:color w:val="000000"/>
          <w:szCs w:val="22"/>
        </w:rPr>
        <w:t>ized</w:t>
      </w:r>
      <w:r w:rsidR="00AE3817" w:rsidRPr="00294F29">
        <w:rPr>
          <w:rFonts w:cstheme="minorHAnsi"/>
          <w:color w:val="000000"/>
          <w:szCs w:val="22"/>
        </w:rPr>
        <w:t xml:space="preserve"> monitoring is completed, reports are written and </w:t>
      </w:r>
      <w:r w:rsidR="004F59A7" w:rsidRPr="00294F29">
        <w:rPr>
          <w:rFonts w:cstheme="minorHAnsi"/>
          <w:color w:val="000000"/>
          <w:szCs w:val="22"/>
        </w:rPr>
        <w:t xml:space="preserve">responses are due within 14 days as </w:t>
      </w:r>
      <w:r w:rsidR="0035029C" w:rsidRPr="00294F29">
        <w:rPr>
          <w:rFonts w:cstheme="minorHAnsi"/>
          <w:color w:val="000000"/>
          <w:szCs w:val="22"/>
        </w:rPr>
        <w:t>described in</w:t>
      </w:r>
      <w:r w:rsidR="0099440C" w:rsidRPr="00294F29">
        <w:rPr>
          <w:rFonts w:cstheme="minorHAnsi"/>
          <w:color w:val="000000"/>
          <w:szCs w:val="22"/>
        </w:rPr>
        <w:t xml:space="preserve"> Section A.  Monitoring Reports, </w:t>
      </w:r>
      <w:r w:rsidR="0035029C" w:rsidRPr="00294F29">
        <w:rPr>
          <w:rFonts w:cstheme="minorHAnsi"/>
          <w:color w:val="000000"/>
          <w:szCs w:val="22"/>
        </w:rPr>
        <w:t>Findings, and</w:t>
      </w:r>
      <w:r w:rsidR="0099440C" w:rsidRPr="00294F29">
        <w:rPr>
          <w:rFonts w:cstheme="minorHAnsi"/>
          <w:color w:val="000000"/>
          <w:szCs w:val="22"/>
        </w:rPr>
        <w:t xml:space="preserve"> Final Determinations.  </w:t>
      </w:r>
      <w:r w:rsidR="00221291" w:rsidRPr="00294F29">
        <w:rPr>
          <w:rFonts w:cstheme="minorHAnsi"/>
          <w:color w:val="000000"/>
          <w:szCs w:val="22"/>
        </w:rPr>
        <w:t xml:space="preserve"> </w:t>
      </w:r>
      <w:r w:rsidRPr="00243146">
        <w:rPr>
          <w:rFonts w:cstheme="minorHAnsi"/>
          <w:color w:val="000000"/>
          <w:szCs w:val="22"/>
        </w:rPr>
        <w:t xml:space="preserve"> </w:t>
      </w:r>
      <w:r w:rsidR="001B70D0" w:rsidRPr="00243146">
        <w:rPr>
          <w:rFonts w:cstheme="minorHAnsi"/>
          <w:color w:val="000000"/>
          <w:szCs w:val="22"/>
        </w:rPr>
        <w:t>When annual monitoring is completed, reports are written and responses are due with 30 days as described in Section C - Monitoring Reports, Findings, Final Determinations.</w:t>
      </w:r>
      <w:r w:rsidR="001B70D0" w:rsidRPr="001A6CB7">
        <w:rPr>
          <w:rFonts w:ascii="Calibri" w:eastAsiaTheme="minorHAnsi" w:hAnsi="Calibri" w:cstheme="minorBidi"/>
          <w:bCs/>
        </w:rPr>
        <w:t xml:space="preserve">  </w:t>
      </w:r>
    </w:p>
    <w:p w14:paraId="28CF37C3" w14:textId="77777777" w:rsidR="00950682" w:rsidRDefault="00950682" w:rsidP="00EE6CD0">
      <w:pPr>
        <w:autoSpaceDE w:val="0"/>
        <w:autoSpaceDN w:val="0"/>
        <w:adjustRightInd w:val="0"/>
        <w:spacing w:after="22" w:line="22" w:lineRule="atLeast"/>
        <w:ind w:firstLine="360"/>
        <w:jc w:val="both"/>
        <w:rPr>
          <w:rFonts w:eastAsiaTheme="minorHAnsi" w:cstheme="minorHAnsi"/>
          <w:szCs w:val="22"/>
        </w:rPr>
      </w:pPr>
    </w:p>
    <w:p w14:paraId="434048E9" w14:textId="39811A00" w:rsidR="00C95B5D" w:rsidRPr="00294F29" w:rsidRDefault="00C95B5D" w:rsidP="00EE6CD0">
      <w:pPr>
        <w:autoSpaceDE w:val="0"/>
        <w:autoSpaceDN w:val="0"/>
        <w:adjustRightInd w:val="0"/>
        <w:spacing w:after="22" w:line="22" w:lineRule="atLeast"/>
        <w:ind w:firstLine="360"/>
        <w:jc w:val="both"/>
        <w:rPr>
          <w:rFonts w:eastAsiaTheme="minorHAnsi" w:cstheme="minorHAnsi"/>
          <w:szCs w:val="22"/>
        </w:rPr>
      </w:pPr>
      <w:r>
        <w:rPr>
          <w:rFonts w:eastAsiaTheme="minorHAnsi" w:cstheme="minorHAnsi"/>
          <w:szCs w:val="22"/>
        </w:rPr>
        <w:t xml:space="preserve">All NEWDB’s internal monitoring tools are available upon request.  </w:t>
      </w:r>
    </w:p>
    <w:p w14:paraId="368F54DC" w14:textId="021A4F37" w:rsidR="009C5ABB" w:rsidRPr="00294F29" w:rsidRDefault="009C5ABB" w:rsidP="00EE6CD0">
      <w:pPr>
        <w:pStyle w:val="ListParagraph"/>
        <w:tabs>
          <w:tab w:val="left" w:pos="10080"/>
        </w:tabs>
        <w:spacing w:line="22" w:lineRule="atLeast"/>
        <w:ind w:left="360"/>
        <w:jc w:val="both"/>
        <w:rPr>
          <w:rFonts w:cstheme="minorHAnsi"/>
          <w:szCs w:val="22"/>
        </w:rPr>
      </w:pPr>
    </w:p>
    <w:p w14:paraId="33B756F6" w14:textId="7EF0DE05" w:rsidR="005639F0" w:rsidRPr="00EE05D9" w:rsidRDefault="009C5ABB" w:rsidP="002064F1">
      <w:pPr>
        <w:pStyle w:val="Heading2"/>
        <w:numPr>
          <w:ilvl w:val="0"/>
          <w:numId w:val="14"/>
        </w:numPr>
        <w:ind w:left="360"/>
        <w:jc w:val="both"/>
      </w:pPr>
      <w:r w:rsidRPr="00EE05D9">
        <w:t xml:space="preserve">Technical Assistance </w:t>
      </w:r>
    </w:p>
    <w:p w14:paraId="1B8FE972" w14:textId="77777777" w:rsidR="009C5ABB" w:rsidRPr="00294F29" w:rsidRDefault="00536674" w:rsidP="00EE6CD0">
      <w:pPr>
        <w:spacing w:line="22" w:lineRule="atLeast"/>
        <w:ind w:left="360"/>
        <w:jc w:val="both"/>
        <w:rPr>
          <w:rFonts w:cstheme="minorHAnsi"/>
          <w:szCs w:val="22"/>
        </w:rPr>
      </w:pPr>
      <w:r w:rsidRPr="00294F29">
        <w:rPr>
          <w:rFonts w:cstheme="minorHAnsi"/>
          <w:szCs w:val="22"/>
        </w:rPr>
        <w:t>NE</w:t>
      </w:r>
      <w:r w:rsidR="009C5ABB" w:rsidRPr="00294F29">
        <w:rPr>
          <w:rFonts w:cstheme="minorHAnsi"/>
          <w:szCs w:val="22"/>
        </w:rPr>
        <w:t xml:space="preserve">WDB Staff will provide technical assistance whenever requested and as needed throughout the year and may also focus on providing technical assistance during the review process. </w:t>
      </w:r>
      <w:r w:rsidR="009C5ABB" w:rsidRPr="00294F29">
        <w:rPr>
          <w:rFonts w:cstheme="minorHAnsi"/>
          <w:szCs w:val="22"/>
        </w:rPr>
        <w:br/>
      </w:r>
    </w:p>
    <w:p w14:paraId="7AFB783A" w14:textId="1BB837A1" w:rsidR="005639F0" w:rsidRPr="00EE05D9" w:rsidRDefault="009C5ABB" w:rsidP="002064F1">
      <w:pPr>
        <w:pStyle w:val="Heading2"/>
        <w:numPr>
          <w:ilvl w:val="0"/>
          <w:numId w:val="14"/>
        </w:numPr>
        <w:ind w:left="360"/>
        <w:jc w:val="both"/>
      </w:pPr>
      <w:r w:rsidRPr="00EE05D9">
        <w:t xml:space="preserve">One-Stop/System Monitoring </w:t>
      </w:r>
    </w:p>
    <w:p w14:paraId="1C4043A8" w14:textId="77777777" w:rsidR="009C5ABB" w:rsidRPr="00294F29" w:rsidRDefault="009C5ABB" w:rsidP="00EE6CD0">
      <w:pPr>
        <w:spacing w:line="22" w:lineRule="atLeast"/>
        <w:ind w:left="360"/>
        <w:jc w:val="both"/>
        <w:rPr>
          <w:rFonts w:cstheme="minorHAnsi"/>
          <w:szCs w:val="22"/>
        </w:rPr>
      </w:pPr>
      <w:r w:rsidRPr="00294F29">
        <w:rPr>
          <w:rFonts w:cstheme="minorHAnsi"/>
          <w:szCs w:val="22"/>
        </w:rPr>
        <w:t xml:space="preserve">The One-Stop Operator will be monitored upon requirements as outlined in the contract between the </w:t>
      </w:r>
      <w:r w:rsidR="00536674" w:rsidRPr="00294F29">
        <w:rPr>
          <w:rFonts w:cstheme="minorHAnsi"/>
          <w:szCs w:val="22"/>
        </w:rPr>
        <w:t>Northeast</w:t>
      </w:r>
      <w:r w:rsidRPr="00294F29">
        <w:rPr>
          <w:rFonts w:cstheme="minorHAnsi"/>
          <w:szCs w:val="22"/>
        </w:rPr>
        <w:t xml:space="preserve"> Workforce </w:t>
      </w:r>
      <w:r w:rsidR="00536674" w:rsidRPr="00294F29">
        <w:rPr>
          <w:rFonts w:cstheme="minorHAnsi"/>
          <w:szCs w:val="22"/>
        </w:rPr>
        <w:t xml:space="preserve">Development </w:t>
      </w:r>
      <w:r w:rsidRPr="00294F29">
        <w:rPr>
          <w:rFonts w:cstheme="minorHAnsi"/>
          <w:szCs w:val="22"/>
        </w:rPr>
        <w:t>Board and the One-Stop Operator provider.</w:t>
      </w:r>
    </w:p>
    <w:p w14:paraId="68703DCC" w14:textId="77777777" w:rsidR="009C5ABB" w:rsidRPr="00294F29" w:rsidRDefault="009C5ABB" w:rsidP="00EE6CD0">
      <w:pPr>
        <w:spacing w:line="22" w:lineRule="atLeast"/>
        <w:jc w:val="both"/>
        <w:rPr>
          <w:rFonts w:cstheme="minorHAnsi"/>
          <w:szCs w:val="22"/>
        </w:rPr>
      </w:pPr>
    </w:p>
    <w:p w14:paraId="34FFBD09" w14:textId="107AFE00" w:rsidR="009C5ABB" w:rsidRPr="00294F29" w:rsidRDefault="009C5ABB" w:rsidP="00EE6CD0">
      <w:pPr>
        <w:spacing w:line="22" w:lineRule="atLeast"/>
        <w:ind w:left="360"/>
        <w:jc w:val="both"/>
        <w:rPr>
          <w:rFonts w:cstheme="minorHAnsi"/>
          <w:szCs w:val="22"/>
        </w:rPr>
      </w:pPr>
      <w:r w:rsidRPr="00294F29">
        <w:rPr>
          <w:rFonts w:cstheme="minorHAnsi"/>
          <w:szCs w:val="22"/>
        </w:rPr>
        <w:t xml:space="preserve">As the Workforce System in </w:t>
      </w:r>
      <w:r w:rsidR="00536674" w:rsidRPr="00294F29">
        <w:rPr>
          <w:rFonts w:cstheme="minorHAnsi"/>
          <w:szCs w:val="22"/>
        </w:rPr>
        <w:t>Northeast</w:t>
      </w:r>
      <w:r w:rsidRPr="00294F29">
        <w:rPr>
          <w:rFonts w:cstheme="minorHAnsi"/>
          <w:szCs w:val="22"/>
        </w:rPr>
        <w:t xml:space="preserve"> Oklahoma develops and other partners and programs are blended, a more robust monitoring process may be developed in conjunction with the One Stop Operator, as appropriate.</w:t>
      </w:r>
    </w:p>
    <w:p w14:paraId="596F0889" w14:textId="13A75500" w:rsidR="004F59A7" w:rsidRPr="00294F29" w:rsidRDefault="004F59A7" w:rsidP="00EE6CD0">
      <w:pPr>
        <w:spacing w:line="22" w:lineRule="atLeast"/>
        <w:jc w:val="both"/>
        <w:rPr>
          <w:rFonts w:cstheme="minorHAnsi"/>
          <w:szCs w:val="22"/>
        </w:rPr>
      </w:pPr>
    </w:p>
    <w:p w14:paraId="3A613248" w14:textId="34B9DEEF" w:rsidR="00C95B5D" w:rsidRPr="00FE29D7" w:rsidRDefault="004F59A7" w:rsidP="002064F1">
      <w:pPr>
        <w:pStyle w:val="Heading2"/>
        <w:numPr>
          <w:ilvl w:val="0"/>
          <w:numId w:val="14"/>
        </w:numPr>
        <w:spacing w:line="22" w:lineRule="atLeast"/>
        <w:ind w:left="360"/>
        <w:jc w:val="both"/>
        <w:rPr>
          <w:rFonts w:cstheme="minorHAnsi"/>
          <w:szCs w:val="22"/>
        </w:rPr>
      </w:pPr>
      <w:r w:rsidRPr="002E4D1D">
        <w:t xml:space="preserve">Service </w:t>
      </w:r>
      <w:r w:rsidR="00243146">
        <w:t>P</w:t>
      </w:r>
      <w:r w:rsidRPr="002E4D1D">
        <w:t>rovision</w:t>
      </w:r>
      <w:r w:rsidR="00850BF9" w:rsidRPr="002E4D1D">
        <w:t xml:space="preserve"> </w:t>
      </w:r>
      <w:r w:rsidR="00243146">
        <w:t xml:space="preserve">for Title 1 </w:t>
      </w:r>
      <w:r w:rsidR="00002549" w:rsidRPr="002E4D1D">
        <w:t xml:space="preserve">Program Monitoring </w:t>
      </w:r>
    </w:p>
    <w:p w14:paraId="6055BCAE" w14:textId="32F5F919" w:rsidR="00C95B5D" w:rsidRDefault="000F356A" w:rsidP="00EE6CD0">
      <w:pPr>
        <w:spacing w:line="22" w:lineRule="atLeast"/>
        <w:ind w:left="360"/>
        <w:jc w:val="both"/>
        <w:rPr>
          <w:rFonts w:cstheme="minorHAnsi"/>
          <w:szCs w:val="22"/>
        </w:rPr>
      </w:pPr>
      <w:r>
        <w:rPr>
          <w:rFonts w:cstheme="minorHAnsi"/>
          <w:szCs w:val="22"/>
        </w:rPr>
        <w:t xml:space="preserve">The </w:t>
      </w:r>
      <w:r w:rsidR="00243146">
        <w:rPr>
          <w:rFonts w:cstheme="minorHAnsi"/>
          <w:szCs w:val="22"/>
        </w:rPr>
        <w:t xml:space="preserve">Title </w:t>
      </w:r>
      <w:r w:rsidR="00FE29D7">
        <w:rPr>
          <w:rFonts w:cstheme="minorHAnsi"/>
          <w:szCs w:val="22"/>
        </w:rPr>
        <w:t>I</w:t>
      </w:r>
      <w:r w:rsidR="00243146">
        <w:rPr>
          <w:rFonts w:cstheme="minorHAnsi"/>
          <w:szCs w:val="22"/>
        </w:rPr>
        <w:t xml:space="preserve"> </w:t>
      </w:r>
      <w:r w:rsidR="00FE29D7">
        <w:rPr>
          <w:rFonts w:cstheme="minorHAnsi"/>
          <w:szCs w:val="22"/>
        </w:rPr>
        <w:t>S</w:t>
      </w:r>
      <w:r w:rsidR="00243146">
        <w:rPr>
          <w:rFonts w:cstheme="minorHAnsi"/>
          <w:szCs w:val="22"/>
        </w:rPr>
        <w:t xml:space="preserve">ervice </w:t>
      </w:r>
      <w:r w:rsidR="00FE29D7">
        <w:rPr>
          <w:rFonts w:cstheme="minorHAnsi"/>
          <w:szCs w:val="22"/>
        </w:rPr>
        <w:t>P</w:t>
      </w:r>
      <w:r w:rsidR="00243146">
        <w:rPr>
          <w:rFonts w:cstheme="minorHAnsi"/>
          <w:szCs w:val="22"/>
        </w:rPr>
        <w:t>rovider</w:t>
      </w:r>
      <w:r>
        <w:rPr>
          <w:rFonts w:cstheme="minorHAnsi"/>
          <w:szCs w:val="22"/>
        </w:rPr>
        <w:t xml:space="preserve"> will be monitored upon requirements as outlined in the contract between the Northeast Workforce Development Board and the Service Provider.</w:t>
      </w:r>
      <w:r w:rsidR="005C3671">
        <w:rPr>
          <w:rFonts w:cstheme="minorHAnsi"/>
          <w:szCs w:val="22"/>
        </w:rPr>
        <w:t xml:space="preserve"> </w:t>
      </w:r>
      <w:r w:rsidR="005A4542">
        <w:rPr>
          <w:rFonts w:cstheme="minorHAnsi"/>
          <w:szCs w:val="22"/>
        </w:rPr>
        <w:t xml:space="preserve">The NEWDB’s internal monitoring tools are available upon request.  </w:t>
      </w:r>
    </w:p>
    <w:p w14:paraId="1CEADC7A" w14:textId="7918F641" w:rsidR="000A56CA" w:rsidRDefault="000A56CA" w:rsidP="00EE6CD0">
      <w:pPr>
        <w:spacing w:line="22" w:lineRule="atLeast"/>
        <w:jc w:val="both"/>
        <w:rPr>
          <w:rFonts w:cstheme="minorHAnsi"/>
          <w:szCs w:val="22"/>
        </w:rPr>
      </w:pPr>
    </w:p>
    <w:p w14:paraId="45AD8318" w14:textId="48713AC5" w:rsidR="00CA470C" w:rsidRPr="005A4542" w:rsidRDefault="000A56CA" w:rsidP="00EE6CD0">
      <w:pPr>
        <w:spacing w:line="22" w:lineRule="atLeast"/>
        <w:ind w:left="360"/>
        <w:jc w:val="both"/>
        <w:rPr>
          <w:rFonts w:cstheme="minorHAnsi"/>
          <w:szCs w:val="22"/>
        </w:rPr>
      </w:pPr>
      <w:r>
        <w:rPr>
          <w:rFonts w:cstheme="minorHAnsi"/>
          <w:szCs w:val="22"/>
        </w:rPr>
        <w:t xml:space="preserve">The </w:t>
      </w:r>
      <w:r w:rsidR="00243146">
        <w:rPr>
          <w:rFonts w:cstheme="minorHAnsi"/>
          <w:szCs w:val="22"/>
        </w:rPr>
        <w:t xml:space="preserve">Title </w:t>
      </w:r>
      <w:r w:rsidR="00FE29D7">
        <w:rPr>
          <w:rFonts w:cstheme="minorHAnsi"/>
          <w:szCs w:val="22"/>
        </w:rPr>
        <w:t>I</w:t>
      </w:r>
      <w:r w:rsidR="00243146">
        <w:rPr>
          <w:rFonts w:cstheme="minorHAnsi"/>
          <w:szCs w:val="22"/>
        </w:rPr>
        <w:t xml:space="preserve"> </w:t>
      </w:r>
      <w:r w:rsidR="00FE29D7">
        <w:rPr>
          <w:rFonts w:cstheme="minorHAnsi"/>
          <w:szCs w:val="22"/>
        </w:rPr>
        <w:t>S</w:t>
      </w:r>
      <w:r>
        <w:rPr>
          <w:rFonts w:cstheme="minorHAnsi"/>
          <w:szCs w:val="22"/>
        </w:rPr>
        <w:t xml:space="preserve">ervice </w:t>
      </w:r>
      <w:r w:rsidR="00FE29D7">
        <w:rPr>
          <w:rFonts w:cstheme="minorHAnsi"/>
          <w:szCs w:val="22"/>
        </w:rPr>
        <w:t>P</w:t>
      </w:r>
      <w:r w:rsidR="00243146">
        <w:rPr>
          <w:rFonts w:cstheme="minorHAnsi"/>
          <w:szCs w:val="22"/>
        </w:rPr>
        <w:t xml:space="preserve">rovider </w:t>
      </w:r>
      <w:r>
        <w:rPr>
          <w:rFonts w:cstheme="minorHAnsi"/>
          <w:szCs w:val="22"/>
        </w:rPr>
        <w:t xml:space="preserve">will </w:t>
      </w:r>
      <w:r w:rsidR="002E4092">
        <w:rPr>
          <w:rFonts w:cstheme="minorHAnsi"/>
          <w:szCs w:val="22"/>
        </w:rPr>
        <w:t>also be</w:t>
      </w:r>
      <w:r>
        <w:rPr>
          <w:rFonts w:cstheme="minorHAnsi"/>
          <w:szCs w:val="22"/>
        </w:rPr>
        <w:t xml:space="preserve"> monitored for Fiscal </w:t>
      </w:r>
      <w:r w:rsidR="00CC4EC8">
        <w:rPr>
          <w:rFonts w:cstheme="minorHAnsi"/>
          <w:szCs w:val="22"/>
        </w:rPr>
        <w:t>accountability, program administration, procurement, and integrated service delivery.</w:t>
      </w:r>
      <w:r w:rsidR="005C3671">
        <w:rPr>
          <w:rFonts w:cstheme="minorHAnsi"/>
          <w:szCs w:val="22"/>
        </w:rPr>
        <w:t xml:space="preserve"> </w:t>
      </w:r>
      <w:r w:rsidR="000C16A0">
        <w:rPr>
          <w:rFonts w:cstheme="minorHAnsi"/>
          <w:szCs w:val="22"/>
        </w:rPr>
        <w:t>These</w:t>
      </w:r>
      <w:r w:rsidR="002E4092">
        <w:rPr>
          <w:rFonts w:cstheme="minorHAnsi"/>
          <w:szCs w:val="22"/>
        </w:rPr>
        <w:t xml:space="preserve"> procedures are found in Section VI.  Fiscal Monitoring.  </w:t>
      </w:r>
    </w:p>
    <w:p w14:paraId="5203DAC2" w14:textId="5176627F" w:rsidR="008A5974" w:rsidRPr="00294F29" w:rsidRDefault="009C5ABB" w:rsidP="00EE6CD0">
      <w:pPr>
        <w:pStyle w:val="Heading1"/>
        <w:jc w:val="both"/>
      </w:pPr>
      <w:r w:rsidRPr="00294F29">
        <w:br/>
      </w:r>
      <w:r w:rsidR="00296931" w:rsidRPr="00E72871">
        <w:rPr>
          <w:color w:val="auto"/>
        </w:rPr>
        <w:t>VI.</w:t>
      </w:r>
      <w:r w:rsidR="007F556F" w:rsidRPr="00E72871">
        <w:rPr>
          <w:color w:val="auto"/>
        </w:rPr>
        <w:t xml:space="preserve"> </w:t>
      </w:r>
      <w:r w:rsidR="008A5974" w:rsidRPr="00E72871">
        <w:rPr>
          <w:color w:val="auto"/>
        </w:rPr>
        <w:t>Fiscal Monitoring:</w:t>
      </w:r>
    </w:p>
    <w:p w14:paraId="46604CC4" w14:textId="3FF70CF7" w:rsidR="00FE29D7" w:rsidRPr="00294F29" w:rsidRDefault="008A5974" w:rsidP="00EE6CD0">
      <w:pPr>
        <w:autoSpaceDE w:val="0"/>
        <w:autoSpaceDN w:val="0"/>
        <w:adjustRightInd w:val="0"/>
        <w:spacing w:after="22" w:line="22" w:lineRule="atLeast"/>
        <w:jc w:val="both"/>
        <w:rPr>
          <w:rFonts w:eastAsiaTheme="minorHAnsi" w:cstheme="minorHAnsi"/>
          <w:szCs w:val="22"/>
        </w:rPr>
      </w:pPr>
      <w:r w:rsidRPr="00294F29">
        <w:rPr>
          <w:rFonts w:cstheme="minorHAnsi"/>
          <w:color w:val="000000"/>
          <w:szCs w:val="22"/>
        </w:rPr>
        <w:t xml:space="preserve">Oversight and monitoring will focus on </w:t>
      </w:r>
      <w:r w:rsidR="00536674" w:rsidRPr="00294F29">
        <w:rPr>
          <w:rFonts w:cstheme="minorHAnsi"/>
          <w:color w:val="000000"/>
          <w:szCs w:val="22"/>
        </w:rPr>
        <w:t>NE</w:t>
      </w:r>
      <w:r w:rsidRPr="00294F29">
        <w:rPr>
          <w:rFonts w:cstheme="minorHAnsi"/>
          <w:color w:val="000000"/>
          <w:szCs w:val="22"/>
        </w:rPr>
        <w:t xml:space="preserve">WDB’s systems to ensure that acceptable standards for fiscal accountability, program administration, procurement, and integrated service delivery are established and in practice. In addition to the annual monitoring and required formal monitoring reviews, oversight and </w:t>
      </w:r>
      <w:r w:rsidRPr="00294F29">
        <w:rPr>
          <w:rFonts w:cstheme="minorHAnsi"/>
          <w:color w:val="000000"/>
          <w:szCs w:val="22"/>
        </w:rPr>
        <w:lastRenderedPageBreak/>
        <w:t>programmatic reviews will be conducted year-round via program management and compliance staff to ensure compliance with applicable administrative requirements.</w:t>
      </w:r>
      <w:r w:rsidRPr="00294F29">
        <w:rPr>
          <w:rFonts w:eastAsiaTheme="minorHAnsi" w:cstheme="minorHAnsi"/>
          <w:szCs w:val="22"/>
        </w:rPr>
        <w:t xml:space="preserve"> </w:t>
      </w:r>
    </w:p>
    <w:p w14:paraId="184D98D4" w14:textId="77777777" w:rsidR="008A5974" w:rsidRPr="00294F29" w:rsidRDefault="008A5974" w:rsidP="00EE6CD0">
      <w:pPr>
        <w:autoSpaceDE w:val="0"/>
        <w:autoSpaceDN w:val="0"/>
        <w:adjustRightInd w:val="0"/>
        <w:spacing w:line="22" w:lineRule="atLeast"/>
        <w:ind w:left="360"/>
        <w:jc w:val="both"/>
        <w:rPr>
          <w:rFonts w:cstheme="minorHAnsi"/>
          <w:color w:val="000000"/>
          <w:szCs w:val="22"/>
        </w:rPr>
      </w:pPr>
    </w:p>
    <w:p w14:paraId="73ECC492" w14:textId="77777777" w:rsidR="008A5974" w:rsidRPr="00630FEC" w:rsidRDefault="0097109F" w:rsidP="00EE6CD0">
      <w:pPr>
        <w:pStyle w:val="Heading2"/>
        <w:ind w:left="360"/>
        <w:jc w:val="both"/>
      </w:pPr>
      <w:r w:rsidRPr="00630FEC">
        <w:t>Northeast</w:t>
      </w:r>
      <w:r w:rsidR="008A5974" w:rsidRPr="00630FEC">
        <w:t xml:space="preserve"> Local Methodology:</w:t>
      </w:r>
    </w:p>
    <w:p w14:paraId="5D3E00C9" w14:textId="77777777" w:rsidR="008A5974" w:rsidRPr="00950682" w:rsidRDefault="008A5974" w:rsidP="002064F1">
      <w:pPr>
        <w:pStyle w:val="ListParagraph"/>
        <w:numPr>
          <w:ilvl w:val="0"/>
          <w:numId w:val="19"/>
        </w:numPr>
        <w:spacing w:line="22" w:lineRule="atLeast"/>
        <w:jc w:val="both"/>
        <w:rPr>
          <w:rFonts w:cstheme="minorHAnsi"/>
          <w:szCs w:val="22"/>
        </w:rPr>
      </w:pPr>
      <w:r w:rsidRPr="00950682">
        <w:rPr>
          <w:rFonts w:cstheme="minorHAnsi"/>
          <w:szCs w:val="22"/>
        </w:rPr>
        <w:t>To determine whether the subrecipient’s expenditures were allowable under the grant requirements. According to these documents, all grant expenditures must comply with grant guidelines, be reasonable</w:t>
      </w:r>
      <w:r w:rsidR="006A52AC" w:rsidRPr="00950682">
        <w:rPr>
          <w:rFonts w:cstheme="minorHAnsi"/>
          <w:szCs w:val="22"/>
        </w:rPr>
        <w:t xml:space="preserve"> contractual obligations</w:t>
      </w:r>
      <w:r w:rsidRPr="00950682">
        <w:rPr>
          <w:rFonts w:cstheme="minorHAnsi"/>
          <w:szCs w:val="22"/>
        </w:rPr>
        <w:t xml:space="preserve">, and consistent with policies and procedures. </w:t>
      </w:r>
    </w:p>
    <w:p w14:paraId="2EB100A7" w14:textId="77777777" w:rsidR="008A5974" w:rsidRPr="00294F29" w:rsidRDefault="008A5974" w:rsidP="002064F1">
      <w:pPr>
        <w:pStyle w:val="ListParagraph"/>
        <w:numPr>
          <w:ilvl w:val="0"/>
          <w:numId w:val="19"/>
        </w:numPr>
        <w:spacing w:line="22" w:lineRule="atLeast"/>
        <w:jc w:val="both"/>
        <w:rPr>
          <w:rFonts w:cstheme="minorHAnsi"/>
          <w:szCs w:val="22"/>
        </w:rPr>
      </w:pPr>
      <w:r w:rsidRPr="00294F29">
        <w:rPr>
          <w:rFonts w:cstheme="minorHAnsi"/>
          <w:szCs w:val="22"/>
        </w:rPr>
        <w:t>To determine if the subrecipient is maintaining proper documentation regarding Personnel Activity reports (Time &amp; Effort).</w:t>
      </w:r>
    </w:p>
    <w:p w14:paraId="5772D425" w14:textId="3EDA31A6" w:rsidR="008A5974" w:rsidRPr="00294F29" w:rsidRDefault="007E689C" w:rsidP="002064F1">
      <w:pPr>
        <w:pStyle w:val="ListParagraph"/>
        <w:numPr>
          <w:ilvl w:val="0"/>
          <w:numId w:val="19"/>
        </w:numPr>
        <w:spacing w:line="22" w:lineRule="atLeast"/>
        <w:jc w:val="both"/>
        <w:rPr>
          <w:rFonts w:cstheme="minorHAnsi"/>
          <w:szCs w:val="22"/>
        </w:rPr>
      </w:pPr>
      <w:r w:rsidRPr="00294F29">
        <w:rPr>
          <w:rFonts w:cstheme="minorHAnsi"/>
          <w:szCs w:val="22"/>
        </w:rPr>
        <w:t xml:space="preserve">Although all fixed asset/inventory is owned by </w:t>
      </w:r>
      <w:r w:rsidR="003354A0" w:rsidRPr="00294F29">
        <w:rPr>
          <w:rFonts w:cstheme="minorHAnsi"/>
          <w:szCs w:val="22"/>
        </w:rPr>
        <w:t>the NE Local Elected Officials, the</w:t>
      </w:r>
      <w:r w:rsidRPr="00294F29">
        <w:rPr>
          <w:rFonts w:cstheme="minorHAnsi"/>
          <w:szCs w:val="22"/>
        </w:rPr>
        <w:t xml:space="preserve"> subrecipient is responsible </w:t>
      </w:r>
      <w:r w:rsidR="001B0C27" w:rsidRPr="00294F29">
        <w:rPr>
          <w:rFonts w:cstheme="minorHAnsi"/>
          <w:szCs w:val="22"/>
        </w:rPr>
        <w:t xml:space="preserve">for tracking the inventory as </w:t>
      </w:r>
      <w:r w:rsidR="003354A0" w:rsidRPr="00294F29">
        <w:rPr>
          <w:rFonts w:cstheme="minorHAnsi"/>
          <w:szCs w:val="22"/>
        </w:rPr>
        <w:t xml:space="preserve">staff are hired and upon termination of employment and as the </w:t>
      </w:r>
      <w:r w:rsidR="001B0C27" w:rsidRPr="00294F29">
        <w:rPr>
          <w:rFonts w:cstheme="minorHAnsi"/>
          <w:szCs w:val="22"/>
        </w:rPr>
        <w:t xml:space="preserve">inventory is moved between employees.  </w:t>
      </w:r>
      <w:r w:rsidR="00464A40" w:rsidRPr="00294F29">
        <w:rPr>
          <w:rFonts w:cstheme="minorHAnsi"/>
          <w:szCs w:val="22"/>
        </w:rPr>
        <w:t>The subrecipient is required to maintain a current inventory list at all times and a current inventory list must be provided to the NEWDB designated staff as the lists are updated.</w:t>
      </w:r>
    </w:p>
    <w:p w14:paraId="5C104951" w14:textId="41740959" w:rsidR="00A9471D" w:rsidRPr="00D1017A" w:rsidRDefault="00243146" w:rsidP="002064F1">
      <w:pPr>
        <w:pStyle w:val="ListParagraph"/>
        <w:numPr>
          <w:ilvl w:val="0"/>
          <w:numId w:val="19"/>
        </w:numPr>
        <w:spacing w:line="22" w:lineRule="atLeast"/>
        <w:jc w:val="both"/>
        <w:rPr>
          <w:rFonts w:cstheme="minorHAnsi"/>
          <w:color w:val="000000"/>
          <w:szCs w:val="22"/>
        </w:rPr>
      </w:pPr>
      <w:r>
        <w:rPr>
          <w:rFonts w:cstheme="minorHAnsi"/>
          <w:color w:val="000000"/>
          <w:szCs w:val="22"/>
        </w:rPr>
        <w:t>During the monthly invoice review, 100% of funds and expenses are reviewed</w:t>
      </w:r>
      <w:r w:rsidR="008A5974" w:rsidRPr="00294F29">
        <w:rPr>
          <w:rFonts w:cstheme="minorHAnsi"/>
          <w:color w:val="000000"/>
          <w:szCs w:val="22"/>
        </w:rPr>
        <w:t xml:space="preserve"> prior to reimbursement of subrecipient (Service Provider’s) invoices. Feedback from monthly findings is provided to Service Provider </w:t>
      </w:r>
      <w:r w:rsidR="0039667C" w:rsidRPr="00294F29">
        <w:rPr>
          <w:rFonts w:cstheme="minorHAnsi"/>
          <w:color w:val="000000"/>
          <w:szCs w:val="22"/>
        </w:rPr>
        <w:t xml:space="preserve">as </w:t>
      </w:r>
      <w:r w:rsidR="0039667C" w:rsidRPr="00A9471D">
        <w:rPr>
          <w:rFonts w:cstheme="minorHAnsi"/>
          <w:color w:val="000000"/>
          <w:szCs w:val="22"/>
        </w:rPr>
        <w:t>monitoring occurs</w:t>
      </w:r>
      <w:r w:rsidR="008A5974" w:rsidRPr="00A9471D">
        <w:rPr>
          <w:rFonts w:cstheme="minorHAnsi"/>
          <w:color w:val="000000"/>
          <w:szCs w:val="22"/>
        </w:rPr>
        <w:t>.</w:t>
      </w:r>
    </w:p>
    <w:p w14:paraId="46628CFC" w14:textId="77D99080" w:rsidR="008A5974" w:rsidRDefault="008A5974" w:rsidP="00EE6CD0">
      <w:pPr>
        <w:spacing w:line="22" w:lineRule="atLeast"/>
        <w:jc w:val="both"/>
        <w:rPr>
          <w:rFonts w:cstheme="minorHAnsi"/>
          <w:b/>
          <w:color w:val="000000"/>
          <w:szCs w:val="22"/>
        </w:rPr>
      </w:pPr>
    </w:p>
    <w:p w14:paraId="61C69F7D" w14:textId="77777777" w:rsidR="00A9471D" w:rsidRPr="00294F29" w:rsidRDefault="00A9471D" w:rsidP="00EE6CD0">
      <w:pPr>
        <w:tabs>
          <w:tab w:val="left" w:pos="10080"/>
        </w:tabs>
        <w:spacing w:line="22" w:lineRule="atLeast"/>
        <w:jc w:val="both"/>
        <w:rPr>
          <w:rFonts w:cstheme="minorHAnsi"/>
          <w:szCs w:val="22"/>
        </w:rPr>
      </w:pPr>
      <w:r w:rsidRPr="00294F29">
        <w:rPr>
          <w:rFonts w:cstheme="minorHAnsi"/>
          <w:szCs w:val="22"/>
        </w:rPr>
        <w:t xml:space="preserve">All expenditures submitted for reimbursement on monthly invoices from the Service Provider and One Stop Operators will be reviewed for accuracy and allowability before reimbursement is made by NEWDB.  Each expenditure reimbursement request must have the appropriate supporting documents to justify the expense.  Appropriate documentation must include supporting documents from the time the expense was procured to the time the payment was made.  </w:t>
      </w:r>
    </w:p>
    <w:p w14:paraId="708963CD" w14:textId="77777777" w:rsidR="00A9471D" w:rsidRPr="00294F29" w:rsidRDefault="00A9471D" w:rsidP="00EE6CD0">
      <w:pPr>
        <w:spacing w:line="22" w:lineRule="atLeast"/>
        <w:jc w:val="both"/>
        <w:rPr>
          <w:rFonts w:cstheme="minorHAnsi"/>
          <w:b/>
          <w:color w:val="000000"/>
          <w:szCs w:val="22"/>
        </w:rPr>
      </w:pPr>
    </w:p>
    <w:p w14:paraId="4DC77CAF" w14:textId="77777777" w:rsidR="008A5974" w:rsidRPr="00294F29" w:rsidRDefault="008A5974" w:rsidP="00EE6CD0">
      <w:pPr>
        <w:pStyle w:val="Heading2"/>
        <w:ind w:left="360"/>
        <w:jc w:val="both"/>
      </w:pPr>
      <w:r w:rsidRPr="00294F29">
        <w:t>Annual Fiscal Monitoring:</w:t>
      </w:r>
    </w:p>
    <w:p w14:paraId="790716F1" w14:textId="4A4E44CC" w:rsidR="006A52AC" w:rsidRPr="00294F29" w:rsidRDefault="006A52AC" w:rsidP="00EE6CD0">
      <w:pPr>
        <w:spacing w:line="22" w:lineRule="atLeast"/>
        <w:ind w:left="360"/>
        <w:jc w:val="both"/>
        <w:rPr>
          <w:rFonts w:eastAsia="Calibri" w:cstheme="minorHAnsi"/>
          <w:szCs w:val="22"/>
        </w:rPr>
      </w:pPr>
      <w:r w:rsidRPr="00294F29">
        <w:rPr>
          <w:rFonts w:cstheme="minorHAnsi"/>
          <w:szCs w:val="22"/>
        </w:rPr>
        <w:t xml:space="preserve">It shall be the responsibility of the </w:t>
      </w:r>
      <w:r w:rsidR="00222781" w:rsidRPr="00294F29">
        <w:rPr>
          <w:rFonts w:cstheme="minorHAnsi"/>
          <w:szCs w:val="22"/>
        </w:rPr>
        <w:t>NEWDB</w:t>
      </w:r>
      <w:r w:rsidR="00243146">
        <w:rPr>
          <w:rFonts w:cstheme="minorHAnsi"/>
          <w:szCs w:val="22"/>
        </w:rPr>
        <w:t>,</w:t>
      </w:r>
      <w:r w:rsidR="00222781" w:rsidRPr="00294F29">
        <w:rPr>
          <w:rFonts w:cstheme="minorHAnsi"/>
          <w:szCs w:val="22"/>
        </w:rPr>
        <w:t xml:space="preserve"> as the designated </w:t>
      </w:r>
      <w:r w:rsidRPr="00294F29">
        <w:rPr>
          <w:rFonts w:cstheme="minorHAnsi"/>
          <w:szCs w:val="22"/>
        </w:rPr>
        <w:t>Fiscal Agent</w:t>
      </w:r>
      <w:r w:rsidR="00EE13A6">
        <w:rPr>
          <w:rFonts w:cstheme="minorHAnsi"/>
          <w:szCs w:val="22"/>
        </w:rPr>
        <w:t>,</w:t>
      </w:r>
      <w:r w:rsidRPr="00294F29">
        <w:rPr>
          <w:rFonts w:cstheme="minorHAnsi"/>
          <w:szCs w:val="22"/>
        </w:rPr>
        <w:t xml:space="preserve"> to conduct</w:t>
      </w:r>
      <w:r w:rsidR="00243146">
        <w:rPr>
          <w:rFonts w:cstheme="minorHAnsi"/>
          <w:szCs w:val="22"/>
        </w:rPr>
        <w:t xml:space="preserve"> </w:t>
      </w:r>
      <w:r w:rsidRPr="00294F29">
        <w:rPr>
          <w:rFonts w:cstheme="minorHAnsi"/>
          <w:szCs w:val="22"/>
        </w:rPr>
        <w:t xml:space="preserve">annual monitoring of the </w:t>
      </w:r>
      <w:r w:rsidR="0097109F" w:rsidRPr="00294F29">
        <w:rPr>
          <w:rFonts w:cstheme="minorHAnsi"/>
          <w:szCs w:val="22"/>
        </w:rPr>
        <w:t>NE</w:t>
      </w:r>
      <w:r w:rsidRPr="00294F29">
        <w:rPr>
          <w:rFonts w:cstheme="minorHAnsi"/>
          <w:szCs w:val="22"/>
        </w:rPr>
        <w:t xml:space="preserve">WDB contracted WIOA Title I </w:t>
      </w:r>
      <w:r w:rsidR="00A53B99" w:rsidRPr="00294F29">
        <w:rPr>
          <w:rFonts w:cstheme="minorHAnsi"/>
          <w:szCs w:val="22"/>
        </w:rPr>
        <w:t xml:space="preserve">Sub </w:t>
      </w:r>
      <w:r w:rsidR="005A4542">
        <w:rPr>
          <w:rFonts w:cstheme="minorHAnsi"/>
          <w:szCs w:val="22"/>
        </w:rPr>
        <w:t>R</w:t>
      </w:r>
      <w:r w:rsidR="005A4542" w:rsidRPr="00294F29">
        <w:rPr>
          <w:rFonts w:cstheme="minorHAnsi"/>
          <w:szCs w:val="22"/>
        </w:rPr>
        <w:t>ecipients.</w:t>
      </w:r>
      <w:r w:rsidRPr="00294F29">
        <w:rPr>
          <w:rFonts w:eastAsia="Calibri" w:cstheme="minorHAnsi"/>
          <w:szCs w:val="22"/>
        </w:rPr>
        <w:t xml:space="preserve"> The Fiscal </w:t>
      </w:r>
      <w:r w:rsidR="00EB3F61" w:rsidRPr="00294F29">
        <w:rPr>
          <w:rFonts w:eastAsia="Calibri" w:cstheme="minorHAnsi"/>
          <w:szCs w:val="22"/>
        </w:rPr>
        <w:t>Officer</w:t>
      </w:r>
      <w:r w:rsidRPr="00294F29">
        <w:rPr>
          <w:rFonts w:eastAsia="Calibri" w:cstheme="minorHAnsi"/>
          <w:szCs w:val="22"/>
        </w:rPr>
        <w:t xml:space="preserve"> will conduct oversight activities of financial systems, cost limitations and expenditures to ensure that grant funds and other assets are adequately safeguarded and their use is in compliance with OMB Circulars, Federal regulations, state and local policy requirements. </w:t>
      </w:r>
      <w:r w:rsidR="00EE13A6" w:rsidRPr="00EE13A6">
        <w:rPr>
          <w:szCs w:val="22"/>
          <w:highlight w:val="yellow"/>
        </w:rPr>
        <w:t xml:space="preserve">As part of this annual fiscal monitoring, the NEWDB will incorporate a risk-assessment </w:t>
      </w:r>
      <w:r w:rsidR="00EE13A6" w:rsidRPr="00EE13A6">
        <w:rPr>
          <w:szCs w:val="22"/>
          <w:highlight w:val="yellow"/>
          <w:u w:val="single"/>
        </w:rPr>
        <w:t>approach</w:t>
      </w:r>
      <w:r w:rsidR="00EE13A6" w:rsidRPr="00EE13A6">
        <w:rPr>
          <w:szCs w:val="22"/>
          <w:u w:val="single"/>
        </w:rPr>
        <w:t xml:space="preserve"> as detailed below</w:t>
      </w:r>
      <w:r w:rsidR="00EE13A6">
        <w:rPr>
          <w:szCs w:val="22"/>
        </w:rPr>
        <w:t xml:space="preserve">.  </w:t>
      </w:r>
      <w:r w:rsidRPr="00294F29">
        <w:rPr>
          <w:rFonts w:eastAsia="Calibri" w:cstheme="minorHAnsi"/>
          <w:szCs w:val="22"/>
        </w:rPr>
        <w:t xml:space="preserve">Such fiscal oversight activities used to determine contract service provider compliance include, but are not limited to the monitoring, evaluation and auditing of one or more of the following: </w:t>
      </w:r>
    </w:p>
    <w:p w14:paraId="200825CC" w14:textId="0743CF44" w:rsidR="006A52AC" w:rsidRPr="008B6F84" w:rsidRDefault="006A52AC" w:rsidP="002064F1">
      <w:pPr>
        <w:pStyle w:val="Heading3"/>
        <w:numPr>
          <w:ilvl w:val="0"/>
          <w:numId w:val="20"/>
        </w:numPr>
        <w:jc w:val="both"/>
        <w:rPr>
          <w:rFonts w:eastAsia="Calibri"/>
          <w:color w:val="auto"/>
        </w:rPr>
      </w:pPr>
      <w:r w:rsidRPr="008B6F84">
        <w:rPr>
          <w:rFonts w:eastAsia="Calibri"/>
          <w:color w:val="auto"/>
        </w:rPr>
        <w:t>General requirements. Examples:</w:t>
      </w:r>
    </w:p>
    <w:p w14:paraId="739EBB87" w14:textId="2903C499" w:rsidR="006A52AC" w:rsidRDefault="006A52AC" w:rsidP="002064F1">
      <w:pPr>
        <w:pStyle w:val="ListParagraph"/>
        <w:numPr>
          <w:ilvl w:val="0"/>
          <w:numId w:val="16"/>
        </w:numPr>
        <w:jc w:val="both"/>
        <w:rPr>
          <w:rFonts w:eastAsia="Calibri"/>
        </w:rPr>
      </w:pPr>
      <w:r w:rsidRPr="00294F29">
        <w:rPr>
          <w:rFonts w:eastAsia="Calibri"/>
        </w:rPr>
        <w:t>Administrative procedures</w:t>
      </w:r>
    </w:p>
    <w:p w14:paraId="1099E3E6" w14:textId="1F644745" w:rsidR="00EE13A6" w:rsidRPr="00EE13A6" w:rsidRDefault="00EE13A6" w:rsidP="002064F1">
      <w:pPr>
        <w:pStyle w:val="ListParagraph"/>
        <w:numPr>
          <w:ilvl w:val="0"/>
          <w:numId w:val="16"/>
        </w:numPr>
        <w:jc w:val="both"/>
        <w:rPr>
          <w:rFonts w:eastAsia="Calibri"/>
          <w:highlight w:val="yellow"/>
        </w:rPr>
      </w:pPr>
      <w:r w:rsidRPr="00EE13A6">
        <w:rPr>
          <w:rFonts w:eastAsia="Calibri"/>
          <w:highlight w:val="yellow"/>
        </w:rPr>
        <w:t>Adherence to NEWDB guidelines and agreements</w:t>
      </w:r>
    </w:p>
    <w:p w14:paraId="2B8D21A1" w14:textId="77777777" w:rsidR="006A52AC" w:rsidRPr="00294F29" w:rsidRDefault="006A52AC" w:rsidP="002064F1">
      <w:pPr>
        <w:pStyle w:val="ListParagraph"/>
        <w:numPr>
          <w:ilvl w:val="0"/>
          <w:numId w:val="16"/>
        </w:numPr>
        <w:jc w:val="both"/>
        <w:rPr>
          <w:rFonts w:eastAsia="Calibri"/>
        </w:rPr>
      </w:pPr>
      <w:r w:rsidRPr="00294F29">
        <w:rPr>
          <w:rFonts w:eastAsia="Calibri"/>
        </w:rPr>
        <w:t>Procurement</w:t>
      </w:r>
    </w:p>
    <w:p w14:paraId="604FF36E" w14:textId="77777777" w:rsidR="006A52AC" w:rsidRPr="00294F29" w:rsidRDefault="006A52AC" w:rsidP="002064F1">
      <w:pPr>
        <w:pStyle w:val="ListParagraph"/>
        <w:numPr>
          <w:ilvl w:val="0"/>
          <w:numId w:val="16"/>
        </w:numPr>
        <w:jc w:val="both"/>
        <w:rPr>
          <w:rFonts w:eastAsia="Calibri"/>
        </w:rPr>
      </w:pPr>
      <w:r w:rsidRPr="00294F29">
        <w:rPr>
          <w:rFonts w:eastAsia="Calibri"/>
        </w:rPr>
        <w:t>Program income and reporting</w:t>
      </w:r>
    </w:p>
    <w:p w14:paraId="763AA9E9" w14:textId="77777777" w:rsidR="006A52AC" w:rsidRPr="00294F29" w:rsidRDefault="006A52AC" w:rsidP="002064F1">
      <w:pPr>
        <w:pStyle w:val="ListParagraph"/>
        <w:numPr>
          <w:ilvl w:val="0"/>
          <w:numId w:val="16"/>
        </w:numPr>
        <w:jc w:val="both"/>
        <w:rPr>
          <w:rFonts w:eastAsia="Calibri"/>
        </w:rPr>
      </w:pPr>
      <w:r w:rsidRPr="00294F29">
        <w:rPr>
          <w:rFonts w:eastAsia="Calibri"/>
        </w:rPr>
        <w:t>Property accountability and safeguarding</w:t>
      </w:r>
    </w:p>
    <w:p w14:paraId="0A16AE24" w14:textId="77777777" w:rsidR="00EE13A6" w:rsidRDefault="006A52AC" w:rsidP="002064F1">
      <w:pPr>
        <w:pStyle w:val="ListParagraph"/>
        <w:numPr>
          <w:ilvl w:val="0"/>
          <w:numId w:val="16"/>
        </w:numPr>
        <w:jc w:val="both"/>
        <w:rPr>
          <w:rFonts w:eastAsia="Calibri"/>
        </w:rPr>
      </w:pPr>
      <w:r w:rsidRPr="00294F29">
        <w:rPr>
          <w:rFonts w:eastAsia="Calibri"/>
        </w:rPr>
        <w:t>Record retention</w:t>
      </w:r>
    </w:p>
    <w:p w14:paraId="43953F83" w14:textId="2D402187" w:rsidR="006A52AC" w:rsidRPr="00EE13A6" w:rsidRDefault="00EE13A6" w:rsidP="002064F1">
      <w:pPr>
        <w:pStyle w:val="ListParagraph"/>
        <w:numPr>
          <w:ilvl w:val="0"/>
          <w:numId w:val="16"/>
        </w:numPr>
        <w:jc w:val="both"/>
        <w:rPr>
          <w:rFonts w:eastAsia="Calibri"/>
          <w:highlight w:val="yellow"/>
        </w:rPr>
      </w:pPr>
      <w:r w:rsidRPr="00EE13A6">
        <w:rPr>
          <w:rFonts w:eastAsia="Calibri"/>
          <w:highlight w:val="yellow"/>
        </w:rPr>
        <w:t>Scope of service</w:t>
      </w:r>
      <w:r w:rsidR="006A52AC" w:rsidRPr="00EE13A6">
        <w:rPr>
          <w:rFonts w:eastAsia="Calibri"/>
          <w:highlight w:val="yellow"/>
        </w:rPr>
        <w:t xml:space="preserve"> </w:t>
      </w:r>
    </w:p>
    <w:p w14:paraId="4FB265C5" w14:textId="77777777" w:rsidR="006A52AC" w:rsidRPr="00294F29" w:rsidRDefault="006A52AC" w:rsidP="00EE6CD0">
      <w:pPr>
        <w:tabs>
          <w:tab w:val="left" w:pos="10080"/>
        </w:tabs>
        <w:spacing w:line="22" w:lineRule="atLeast"/>
        <w:ind w:left="1080" w:firstLine="60"/>
        <w:contextualSpacing/>
        <w:jc w:val="both"/>
        <w:rPr>
          <w:rFonts w:eastAsia="Calibri" w:cstheme="minorHAnsi"/>
          <w:szCs w:val="22"/>
        </w:rPr>
      </w:pPr>
    </w:p>
    <w:p w14:paraId="09F726F6" w14:textId="67DA593F" w:rsidR="006A52AC" w:rsidRPr="008B6F84" w:rsidRDefault="006A52AC" w:rsidP="002064F1">
      <w:pPr>
        <w:pStyle w:val="Heading3"/>
        <w:numPr>
          <w:ilvl w:val="0"/>
          <w:numId w:val="20"/>
        </w:numPr>
        <w:jc w:val="both"/>
        <w:rPr>
          <w:rFonts w:eastAsia="Calibri"/>
          <w:color w:val="auto"/>
        </w:rPr>
      </w:pPr>
      <w:r w:rsidRPr="008B6F84">
        <w:rPr>
          <w:rFonts w:eastAsia="Calibri"/>
          <w:color w:val="auto"/>
        </w:rPr>
        <w:t xml:space="preserve">Fiscal controls and accounting. Examples: </w:t>
      </w:r>
    </w:p>
    <w:p w14:paraId="699E7086" w14:textId="47F29CED" w:rsidR="006A52AC" w:rsidRDefault="006A52AC" w:rsidP="002064F1">
      <w:pPr>
        <w:pStyle w:val="ListParagraph"/>
        <w:numPr>
          <w:ilvl w:val="0"/>
          <w:numId w:val="17"/>
        </w:numPr>
        <w:jc w:val="both"/>
        <w:rPr>
          <w:rFonts w:eastAsia="Calibri"/>
        </w:rPr>
      </w:pPr>
      <w:r w:rsidRPr="00294F29">
        <w:rPr>
          <w:rFonts w:eastAsia="Calibri"/>
        </w:rPr>
        <w:t>Audits</w:t>
      </w:r>
    </w:p>
    <w:p w14:paraId="417B0225" w14:textId="74BA455C" w:rsidR="00EE13A6" w:rsidRPr="00EE13A6" w:rsidRDefault="00EE13A6" w:rsidP="002064F1">
      <w:pPr>
        <w:pStyle w:val="ListParagraph"/>
        <w:numPr>
          <w:ilvl w:val="0"/>
          <w:numId w:val="17"/>
        </w:numPr>
        <w:jc w:val="both"/>
        <w:rPr>
          <w:rFonts w:eastAsia="Calibri"/>
          <w:highlight w:val="yellow"/>
        </w:rPr>
      </w:pPr>
      <w:r w:rsidRPr="00EE13A6">
        <w:rPr>
          <w:rFonts w:eastAsia="Calibri"/>
          <w:highlight w:val="yellow"/>
        </w:rPr>
        <w:t>Budget – to ensure the sub-grantee operates within the budget</w:t>
      </w:r>
    </w:p>
    <w:p w14:paraId="7E4FB79E" w14:textId="77777777" w:rsidR="006A52AC" w:rsidRPr="00294F29" w:rsidRDefault="006A52AC" w:rsidP="002064F1">
      <w:pPr>
        <w:pStyle w:val="ListParagraph"/>
        <w:numPr>
          <w:ilvl w:val="0"/>
          <w:numId w:val="17"/>
        </w:numPr>
        <w:jc w:val="both"/>
        <w:rPr>
          <w:rFonts w:eastAsia="Calibri"/>
        </w:rPr>
      </w:pPr>
      <w:r w:rsidRPr="00294F29">
        <w:rPr>
          <w:rFonts w:eastAsia="Calibri"/>
        </w:rPr>
        <w:t>Cash disbursement compliance and documentation</w:t>
      </w:r>
    </w:p>
    <w:p w14:paraId="53441AAA" w14:textId="77777777" w:rsidR="006A52AC" w:rsidRPr="00294F29" w:rsidRDefault="006A52AC" w:rsidP="002064F1">
      <w:pPr>
        <w:pStyle w:val="ListParagraph"/>
        <w:numPr>
          <w:ilvl w:val="0"/>
          <w:numId w:val="17"/>
        </w:numPr>
        <w:jc w:val="both"/>
        <w:rPr>
          <w:rFonts w:eastAsia="Calibri"/>
        </w:rPr>
      </w:pPr>
      <w:r w:rsidRPr="00294F29">
        <w:rPr>
          <w:rFonts w:eastAsia="Calibri"/>
        </w:rPr>
        <w:t>Cash management practices</w:t>
      </w:r>
    </w:p>
    <w:p w14:paraId="76BFC5BE" w14:textId="77777777" w:rsidR="006A52AC" w:rsidRPr="00294F29" w:rsidRDefault="006A52AC" w:rsidP="002064F1">
      <w:pPr>
        <w:pStyle w:val="ListParagraph"/>
        <w:numPr>
          <w:ilvl w:val="0"/>
          <w:numId w:val="17"/>
        </w:numPr>
        <w:jc w:val="both"/>
        <w:rPr>
          <w:rFonts w:eastAsia="Calibri"/>
        </w:rPr>
      </w:pPr>
      <w:r w:rsidRPr="00294F29">
        <w:rPr>
          <w:rFonts w:eastAsia="Calibri"/>
        </w:rPr>
        <w:t>Closeout</w:t>
      </w:r>
    </w:p>
    <w:p w14:paraId="36120FFF" w14:textId="77777777" w:rsidR="006A52AC" w:rsidRPr="00294F29" w:rsidRDefault="006A52AC" w:rsidP="002064F1">
      <w:pPr>
        <w:pStyle w:val="ListParagraph"/>
        <w:numPr>
          <w:ilvl w:val="0"/>
          <w:numId w:val="17"/>
        </w:numPr>
        <w:jc w:val="both"/>
        <w:rPr>
          <w:rFonts w:eastAsia="Calibri"/>
        </w:rPr>
      </w:pPr>
      <w:r w:rsidRPr="00294F29">
        <w:rPr>
          <w:rFonts w:eastAsia="Calibri"/>
        </w:rPr>
        <w:t>Cost allocation plans and processes</w:t>
      </w:r>
    </w:p>
    <w:p w14:paraId="6DFC7AC8" w14:textId="77777777" w:rsidR="006A52AC" w:rsidRPr="00294F29" w:rsidRDefault="006A52AC" w:rsidP="002064F1">
      <w:pPr>
        <w:pStyle w:val="ListParagraph"/>
        <w:numPr>
          <w:ilvl w:val="0"/>
          <w:numId w:val="17"/>
        </w:numPr>
        <w:jc w:val="both"/>
        <w:rPr>
          <w:rFonts w:eastAsia="Calibri"/>
        </w:rPr>
      </w:pPr>
      <w:r w:rsidRPr="00294F29">
        <w:rPr>
          <w:rFonts w:eastAsia="Calibri"/>
        </w:rPr>
        <w:lastRenderedPageBreak/>
        <w:t>Disallowed costs</w:t>
      </w:r>
    </w:p>
    <w:p w14:paraId="09FF3FFF" w14:textId="77777777" w:rsidR="006A52AC" w:rsidRPr="00294F29" w:rsidRDefault="006A52AC" w:rsidP="002064F1">
      <w:pPr>
        <w:pStyle w:val="ListParagraph"/>
        <w:numPr>
          <w:ilvl w:val="0"/>
          <w:numId w:val="17"/>
        </w:numPr>
        <w:jc w:val="both"/>
        <w:rPr>
          <w:rFonts w:eastAsia="Calibri"/>
        </w:rPr>
      </w:pPr>
      <w:r w:rsidRPr="00294F29">
        <w:rPr>
          <w:rFonts w:eastAsia="Calibri"/>
        </w:rPr>
        <w:t>Financial management systems</w:t>
      </w:r>
    </w:p>
    <w:p w14:paraId="2046DE80" w14:textId="77777777" w:rsidR="006A52AC" w:rsidRPr="00294F29" w:rsidRDefault="006A52AC" w:rsidP="002064F1">
      <w:pPr>
        <w:pStyle w:val="ListParagraph"/>
        <w:numPr>
          <w:ilvl w:val="0"/>
          <w:numId w:val="17"/>
        </w:numPr>
        <w:jc w:val="both"/>
        <w:rPr>
          <w:rFonts w:eastAsia="Calibri"/>
        </w:rPr>
      </w:pPr>
      <w:r w:rsidRPr="00294F29">
        <w:rPr>
          <w:rFonts w:eastAsia="Calibri"/>
        </w:rPr>
        <w:t>Internal controls</w:t>
      </w:r>
    </w:p>
    <w:p w14:paraId="59D28534" w14:textId="77777777" w:rsidR="006A52AC" w:rsidRPr="00294F29" w:rsidRDefault="006A52AC" w:rsidP="002064F1">
      <w:pPr>
        <w:pStyle w:val="ListParagraph"/>
        <w:numPr>
          <w:ilvl w:val="0"/>
          <w:numId w:val="17"/>
        </w:numPr>
        <w:jc w:val="both"/>
        <w:rPr>
          <w:rFonts w:eastAsia="Calibri"/>
        </w:rPr>
      </w:pPr>
      <w:r w:rsidRPr="00294F29">
        <w:rPr>
          <w:rFonts w:eastAsia="Calibri"/>
        </w:rPr>
        <w:t>Generally Accepted Accounting Principles (GAAP) adherence</w:t>
      </w:r>
    </w:p>
    <w:p w14:paraId="7C4CF846" w14:textId="77777777" w:rsidR="006A52AC" w:rsidRPr="00294F29" w:rsidRDefault="006A52AC" w:rsidP="002064F1">
      <w:pPr>
        <w:pStyle w:val="ListParagraph"/>
        <w:numPr>
          <w:ilvl w:val="0"/>
          <w:numId w:val="17"/>
        </w:numPr>
        <w:jc w:val="both"/>
        <w:rPr>
          <w:rFonts w:eastAsia="Calibri"/>
        </w:rPr>
      </w:pPr>
      <w:r w:rsidRPr="00294F29">
        <w:rPr>
          <w:rFonts w:eastAsia="Calibri"/>
        </w:rPr>
        <w:t>Payroll administration</w:t>
      </w:r>
    </w:p>
    <w:p w14:paraId="2FDD9436" w14:textId="77777777" w:rsidR="006A52AC" w:rsidRPr="00294F29" w:rsidRDefault="006A52AC" w:rsidP="002064F1">
      <w:pPr>
        <w:pStyle w:val="ListParagraph"/>
        <w:numPr>
          <w:ilvl w:val="0"/>
          <w:numId w:val="17"/>
        </w:numPr>
        <w:jc w:val="both"/>
        <w:rPr>
          <w:rFonts w:eastAsia="Calibri"/>
        </w:rPr>
      </w:pPr>
      <w:r w:rsidRPr="00294F29">
        <w:rPr>
          <w:rFonts w:eastAsia="Calibri"/>
        </w:rPr>
        <w:t>Planning and budget methodologies</w:t>
      </w:r>
    </w:p>
    <w:p w14:paraId="20EBC726" w14:textId="3ED154D0" w:rsidR="00305C72" w:rsidRDefault="006A52AC" w:rsidP="002064F1">
      <w:pPr>
        <w:pStyle w:val="ListParagraph"/>
        <w:numPr>
          <w:ilvl w:val="0"/>
          <w:numId w:val="17"/>
        </w:numPr>
        <w:jc w:val="both"/>
        <w:rPr>
          <w:rFonts w:eastAsia="Calibri"/>
        </w:rPr>
      </w:pPr>
      <w:r w:rsidRPr="00294F29">
        <w:rPr>
          <w:rFonts w:eastAsia="Calibri"/>
        </w:rPr>
        <w:t xml:space="preserve">Reporting </w:t>
      </w:r>
    </w:p>
    <w:p w14:paraId="7FAF7F5C" w14:textId="77777777" w:rsidR="00B7342A" w:rsidRPr="00A072DA" w:rsidRDefault="00B7342A" w:rsidP="00EE6CD0">
      <w:pPr>
        <w:pStyle w:val="ListParagraph"/>
        <w:ind w:left="1440"/>
        <w:jc w:val="both"/>
        <w:rPr>
          <w:rFonts w:eastAsia="Calibri"/>
        </w:rPr>
      </w:pPr>
    </w:p>
    <w:p w14:paraId="1043C3EA" w14:textId="0CC05BEB" w:rsidR="006A52AC" w:rsidRPr="008B6F84" w:rsidRDefault="006A52AC" w:rsidP="002064F1">
      <w:pPr>
        <w:pStyle w:val="Heading3"/>
        <w:numPr>
          <w:ilvl w:val="0"/>
          <w:numId w:val="20"/>
        </w:numPr>
        <w:jc w:val="both"/>
        <w:rPr>
          <w:rFonts w:eastAsia="Calibri"/>
          <w:color w:val="auto"/>
        </w:rPr>
      </w:pPr>
      <w:r w:rsidRPr="008B6F84">
        <w:rPr>
          <w:rFonts w:eastAsia="Calibri"/>
          <w:color w:val="auto"/>
        </w:rPr>
        <w:t xml:space="preserve">Oversight. Examples: </w:t>
      </w:r>
    </w:p>
    <w:p w14:paraId="12BFA9F3" w14:textId="580E867F" w:rsidR="006A52AC" w:rsidRDefault="006A52AC" w:rsidP="002064F1">
      <w:pPr>
        <w:pStyle w:val="ListParagraph"/>
        <w:numPr>
          <w:ilvl w:val="0"/>
          <w:numId w:val="18"/>
        </w:numPr>
        <w:jc w:val="both"/>
        <w:rPr>
          <w:rFonts w:eastAsia="Calibri"/>
        </w:rPr>
      </w:pPr>
      <w:r w:rsidRPr="00294F29">
        <w:rPr>
          <w:rFonts w:eastAsia="Calibri"/>
        </w:rPr>
        <w:t>Insurance coverage and risk exposure</w:t>
      </w:r>
    </w:p>
    <w:p w14:paraId="404AA76E" w14:textId="197566BA" w:rsidR="00EE13A6" w:rsidRPr="00EE13A6" w:rsidRDefault="00EE13A6" w:rsidP="002064F1">
      <w:pPr>
        <w:pStyle w:val="ListParagraph"/>
        <w:numPr>
          <w:ilvl w:val="0"/>
          <w:numId w:val="18"/>
        </w:numPr>
        <w:jc w:val="both"/>
        <w:rPr>
          <w:rFonts w:eastAsia="Calibri"/>
          <w:highlight w:val="yellow"/>
        </w:rPr>
      </w:pPr>
      <w:r w:rsidRPr="00EE13A6">
        <w:rPr>
          <w:rFonts w:eastAsia="Calibri"/>
          <w:highlight w:val="yellow"/>
        </w:rPr>
        <w:t>Scope of service</w:t>
      </w:r>
    </w:p>
    <w:p w14:paraId="5DE77CC2" w14:textId="77777777" w:rsidR="006A52AC" w:rsidRPr="00294F29" w:rsidRDefault="006A52AC" w:rsidP="002064F1">
      <w:pPr>
        <w:pStyle w:val="ListParagraph"/>
        <w:numPr>
          <w:ilvl w:val="0"/>
          <w:numId w:val="18"/>
        </w:numPr>
        <w:jc w:val="both"/>
        <w:rPr>
          <w:rFonts w:eastAsia="Calibri"/>
        </w:rPr>
      </w:pPr>
      <w:r w:rsidRPr="00294F29">
        <w:rPr>
          <w:rFonts w:eastAsia="Calibri"/>
        </w:rPr>
        <w:t>Oversight functions</w:t>
      </w:r>
    </w:p>
    <w:p w14:paraId="14AA0222" w14:textId="77777777" w:rsidR="006A52AC" w:rsidRPr="00294F29" w:rsidRDefault="006A52AC" w:rsidP="002064F1">
      <w:pPr>
        <w:pStyle w:val="ListParagraph"/>
        <w:numPr>
          <w:ilvl w:val="0"/>
          <w:numId w:val="18"/>
        </w:numPr>
        <w:jc w:val="both"/>
        <w:rPr>
          <w:rFonts w:eastAsia="Calibri"/>
        </w:rPr>
      </w:pPr>
      <w:r w:rsidRPr="00294F29">
        <w:rPr>
          <w:rFonts w:eastAsia="Calibri"/>
        </w:rPr>
        <w:t>Policies</w:t>
      </w:r>
    </w:p>
    <w:p w14:paraId="53138126" w14:textId="3BFAFCBD" w:rsidR="006A52AC" w:rsidRPr="00294F29" w:rsidRDefault="00B7342A" w:rsidP="00EE6CD0">
      <w:pPr>
        <w:tabs>
          <w:tab w:val="left" w:pos="10080"/>
        </w:tabs>
        <w:spacing w:line="22" w:lineRule="atLeast"/>
        <w:ind w:left="360"/>
        <w:jc w:val="both"/>
        <w:rPr>
          <w:rFonts w:cstheme="minorHAnsi"/>
          <w:szCs w:val="22"/>
        </w:rPr>
      </w:pPr>
      <w:r>
        <w:rPr>
          <w:rFonts w:cstheme="minorHAnsi"/>
          <w:szCs w:val="22"/>
        </w:rPr>
        <w:tab/>
      </w:r>
      <w:r w:rsidR="006A52AC" w:rsidRPr="00294F29">
        <w:rPr>
          <w:rFonts w:cstheme="minorHAnsi"/>
          <w:szCs w:val="22"/>
        </w:rPr>
        <w:t xml:space="preserve">The </w:t>
      </w:r>
      <w:r w:rsidR="00222781" w:rsidRPr="00294F29">
        <w:rPr>
          <w:rFonts w:cstheme="minorHAnsi"/>
          <w:szCs w:val="22"/>
        </w:rPr>
        <w:t>NEWDB</w:t>
      </w:r>
      <w:r w:rsidR="00F60406" w:rsidRPr="00294F29">
        <w:rPr>
          <w:rFonts w:cstheme="minorHAnsi"/>
          <w:szCs w:val="22"/>
        </w:rPr>
        <w:t>,</w:t>
      </w:r>
      <w:r w:rsidR="00222781" w:rsidRPr="00294F29">
        <w:rPr>
          <w:rFonts w:cstheme="minorHAnsi"/>
          <w:szCs w:val="22"/>
        </w:rPr>
        <w:t xml:space="preserve"> as the </w:t>
      </w:r>
      <w:r w:rsidR="00A626A0" w:rsidRPr="00294F29">
        <w:rPr>
          <w:rFonts w:cstheme="minorHAnsi"/>
          <w:szCs w:val="22"/>
        </w:rPr>
        <w:t xml:space="preserve">designated </w:t>
      </w:r>
      <w:r w:rsidR="006A52AC" w:rsidRPr="00294F29">
        <w:rPr>
          <w:rFonts w:cstheme="minorHAnsi"/>
          <w:szCs w:val="22"/>
        </w:rPr>
        <w:t xml:space="preserve">Fiscal </w:t>
      </w:r>
      <w:r w:rsidR="00A626A0" w:rsidRPr="00294F29">
        <w:rPr>
          <w:rFonts w:cstheme="minorHAnsi"/>
          <w:szCs w:val="22"/>
        </w:rPr>
        <w:t>A</w:t>
      </w:r>
      <w:r w:rsidR="006A52AC" w:rsidRPr="00294F29">
        <w:rPr>
          <w:rFonts w:cstheme="minorHAnsi"/>
          <w:szCs w:val="22"/>
        </w:rPr>
        <w:t>gent</w:t>
      </w:r>
      <w:r w:rsidR="00F60406" w:rsidRPr="00294F29">
        <w:rPr>
          <w:rFonts w:cstheme="minorHAnsi"/>
          <w:szCs w:val="22"/>
        </w:rPr>
        <w:t>,</w:t>
      </w:r>
      <w:r w:rsidR="006A52AC" w:rsidRPr="00294F29">
        <w:rPr>
          <w:rFonts w:cstheme="minorHAnsi"/>
          <w:szCs w:val="22"/>
        </w:rPr>
        <w:t xml:space="preserve"> </w:t>
      </w:r>
      <w:r w:rsidR="00F60406" w:rsidRPr="00294F29">
        <w:rPr>
          <w:rFonts w:cstheme="minorHAnsi"/>
          <w:szCs w:val="22"/>
        </w:rPr>
        <w:t>process for oversight and monitoring of fiscal policies and procedures include:</w:t>
      </w:r>
      <w:r w:rsidR="006A52AC" w:rsidRPr="00294F29">
        <w:rPr>
          <w:rFonts w:cstheme="minorHAnsi"/>
          <w:szCs w:val="22"/>
        </w:rPr>
        <w:t xml:space="preserve"> </w:t>
      </w:r>
      <w:r w:rsidR="00341A39" w:rsidRPr="00294F29">
        <w:rPr>
          <w:rFonts w:cstheme="minorHAnsi"/>
          <w:szCs w:val="22"/>
        </w:rPr>
        <w:t xml:space="preserve">attachments </w:t>
      </w:r>
      <w:r w:rsidR="00294510" w:rsidRPr="00294F29">
        <w:rPr>
          <w:rFonts w:cstheme="minorHAnsi"/>
          <w:szCs w:val="22"/>
        </w:rPr>
        <w:t>A</w:t>
      </w:r>
      <w:r w:rsidR="00341A39" w:rsidRPr="00294F29">
        <w:rPr>
          <w:rFonts w:cstheme="minorHAnsi"/>
          <w:szCs w:val="22"/>
        </w:rPr>
        <w:t xml:space="preserve"> to this policy.  </w:t>
      </w:r>
      <w:r w:rsidR="006A52AC" w:rsidRPr="00294F29">
        <w:rPr>
          <w:rFonts w:cstheme="minorHAnsi"/>
          <w:szCs w:val="22"/>
        </w:rPr>
        <w:t xml:space="preserve">  </w:t>
      </w:r>
    </w:p>
    <w:p w14:paraId="07FCE1AF" w14:textId="1228961C" w:rsidR="00580FC0" w:rsidRDefault="00630FEC" w:rsidP="00EE6CD0">
      <w:pPr>
        <w:tabs>
          <w:tab w:val="left" w:pos="10080"/>
        </w:tabs>
        <w:spacing w:line="22" w:lineRule="atLeast"/>
        <w:ind w:left="360"/>
        <w:jc w:val="both"/>
        <w:rPr>
          <w:rFonts w:cstheme="minorHAnsi"/>
          <w:szCs w:val="22"/>
        </w:rPr>
      </w:pPr>
      <w:r>
        <w:rPr>
          <w:rFonts w:cstheme="minorHAnsi"/>
          <w:szCs w:val="22"/>
        </w:rPr>
        <w:tab/>
      </w:r>
      <w:r w:rsidR="006A52AC" w:rsidRPr="00294F29">
        <w:rPr>
          <w:rFonts w:cstheme="minorHAnsi"/>
          <w:szCs w:val="22"/>
        </w:rPr>
        <w:t xml:space="preserve">The Fiscal </w:t>
      </w:r>
      <w:r w:rsidR="00F31456" w:rsidRPr="00294F29">
        <w:rPr>
          <w:rFonts w:cstheme="minorHAnsi"/>
          <w:szCs w:val="22"/>
        </w:rPr>
        <w:t>Officer</w:t>
      </w:r>
      <w:r w:rsidR="006A52AC" w:rsidRPr="00294F29">
        <w:rPr>
          <w:rFonts w:cstheme="minorHAnsi"/>
          <w:szCs w:val="22"/>
        </w:rPr>
        <w:t xml:space="preserve"> will submit a report of fiscal monitoring to the </w:t>
      </w:r>
      <w:r w:rsidR="00F31456" w:rsidRPr="00294F29">
        <w:rPr>
          <w:rFonts w:cstheme="minorHAnsi"/>
          <w:szCs w:val="22"/>
        </w:rPr>
        <w:t>NEWDB Executive Director, the NEWD</w:t>
      </w:r>
      <w:r w:rsidR="00535AA5" w:rsidRPr="00294F29">
        <w:rPr>
          <w:rFonts w:cstheme="minorHAnsi"/>
          <w:szCs w:val="22"/>
        </w:rPr>
        <w:t>B</w:t>
      </w:r>
      <w:r w:rsidR="00F31456" w:rsidRPr="00294F29">
        <w:rPr>
          <w:rFonts w:cstheme="minorHAnsi"/>
          <w:szCs w:val="22"/>
        </w:rPr>
        <w:t>, and NE LEOs</w:t>
      </w:r>
      <w:r w:rsidR="006A52AC" w:rsidRPr="00294F29">
        <w:rPr>
          <w:rFonts w:cstheme="minorHAnsi"/>
          <w:szCs w:val="22"/>
        </w:rPr>
        <w:t xml:space="preserve"> including any funds recovered due to disallowed costs. </w:t>
      </w:r>
    </w:p>
    <w:p w14:paraId="53E16C64" w14:textId="3A135DF4" w:rsidR="006A52AC" w:rsidRPr="00294F29" w:rsidRDefault="00630FEC" w:rsidP="00EE6CD0">
      <w:pPr>
        <w:tabs>
          <w:tab w:val="left" w:pos="10080"/>
        </w:tabs>
        <w:spacing w:line="22" w:lineRule="atLeast"/>
        <w:ind w:left="360"/>
        <w:jc w:val="both"/>
        <w:rPr>
          <w:rFonts w:cstheme="minorHAnsi"/>
          <w:szCs w:val="22"/>
        </w:rPr>
      </w:pPr>
      <w:r>
        <w:rPr>
          <w:rFonts w:cstheme="minorHAnsi"/>
          <w:szCs w:val="22"/>
        </w:rPr>
        <w:tab/>
      </w:r>
      <w:r w:rsidR="006A52AC" w:rsidRPr="00294F29">
        <w:rPr>
          <w:rFonts w:cstheme="minorHAnsi"/>
          <w:szCs w:val="22"/>
        </w:rPr>
        <w:t>During the annual review, the Fiscal</w:t>
      </w:r>
      <w:r w:rsidR="00F31456" w:rsidRPr="00294F29">
        <w:rPr>
          <w:rFonts w:cstheme="minorHAnsi"/>
          <w:szCs w:val="22"/>
        </w:rPr>
        <w:t xml:space="preserve"> Officer</w:t>
      </w:r>
      <w:r w:rsidR="006A52AC" w:rsidRPr="00294F29">
        <w:rPr>
          <w:rFonts w:cstheme="minorHAnsi"/>
          <w:szCs w:val="22"/>
        </w:rPr>
        <w:t xml:space="preserve"> will also monitor Service Provider</w:t>
      </w:r>
      <w:r w:rsidR="00305C72" w:rsidRPr="00294F29">
        <w:rPr>
          <w:rFonts w:cstheme="minorHAnsi"/>
          <w:szCs w:val="22"/>
        </w:rPr>
        <w:t>’s</w:t>
      </w:r>
      <w:r w:rsidR="006A52AC" w:rsidRPr="00294F29">
        <w:rPr>
          <w:rFonts w:cstheme="minorHAnsi"/>
          <w:szCs w:val="22"/>
        </w:rPr>
        <w:t xml:space="preserve"> adherence to their contract</w:t>
      </w:r>
      <w:r w:rsidR="00322E03">
        <w:rPr>
          <w:rFonts w:cstheme="minorHAnsi"/>
          <w:szCs w:val="22"/>
        </w:rPr>
        <w:t xml:space="preserve"> with the NEWDB</w:t>
      </w:r>
      <w:r w:rsidR="006A52AC" w:rsidRPr="00294F29">
        <w:rPr>
          <w:rFonts w:cstheme="minorHAnsi"/>
          <w:szCs w:val="22"/>
        </w:rPr>
        <w:t xml:space="preserve">.  The Fiscal </w:t>
      </w:r>
      <w:r w:rsidR="00F31456" w:rsidRPr="00294F29">
        <w:rPr>
          <w:rFonts w:cstheme="minorHAnsi"/>
          <w:szCs w:val="22"/>
        </w:rPr>
        <w:t>Officer</w:t>
      </w:r>
      <w:r w:rsidR="006A52AC" w:rsidRPr="00294F29">
        <w:rPr>
          <w:rFonts w:cstheme="minorHAnsi"/>
          <w:szCs w:val="22"/>
        </w:rPr>
        <w:t xml:space="preserve"> will conduct a </w:t>
      </w:r>
      <w:r w:rsidR="00535AA5" w:rsidRPr="00294F29">
        <w:rPr>
          <w:rFonts w:cstheme="minorHAnsi"/>
          <w:szCs w:val="22"/>
        </w:rPr>
        <w:t>120-day</w:t>
      </w:r>
      <w:r w:rsidR="006A52AC" w:rsidRPr="00294F29">
        <w:rPr>
          <w:rFonts w:cstheme="minorHAnsi"/>
          <w:szCs w:val="22"/>
        </w:rPr>
        <w:t xml:space="preserve"> review of new Service Providers or any Service Provider identified that may have a high risk of potential deficiencies.  </w:t>
      </w:r>
    </w:p>
    <w:p w14:paraId="0A0807FB" w14:textId="77777777" w:rsidR="00305C72" w:rsidRPr="00A3780D" w:rsidRDefault="00305C72" w:rsidP="00EE6CD0">
      <w:pPr>
        <w:tabs>
          <w:tab w:val="left" w:pos="10080"/>
        </w:tabs>
        <w:spacing w:line="22" w:lineRule="atLeast"/>
        <w:jc w:val="both"/>
        <w:rPr>
          <w:rFonts w:cstheme="minorHAnsi"/>
          <w:szCs w:val="22"/>
        </w:rPr>
      </w:pPr>
    </w:p>
    <w:p w14:paraId="7126DEE1" w14:textId="77777777" w:rsidR="006A52AC" w:rsidRPr="008B6F84" w:rsidRDefault="006A52AC" w:rsidP="002064F1">
      <w:pPr>
        <w:pStyle w:val="Heading3"/>
        <w:numPr>
          <w:ilvl w:val="0"/>
          <w:numId w:val="21"/>
        </w:numPr>
        <w:jc w:val="both"/>
        <w:rPr>
          <w:color w:val="auto"/>
        </w:rPr>
      </w:pPr>
      <w:r w:rsidRPr="008B6F84">
        <w:rPr>
          <w:color w:val="auto"/>
        </w:rPr>
        <w:t>This review will be based on the following:</w:t>
      </w:r>
    </w:p>
    <w:p w14:paraId="7B414E81" w14:textId="77777777" w:rsidR="006A52AC" w:rsidRPr="00A3780D" w:rsidRDefault="006A52AC" w:rsidP="002064F1">
      <w:pPr>
        <w:pStyle w:val="ListParagraph"/>
        <w:numPr>
          <w:ilvl w:val="0"/>
          <w:numId w:val="22"/>
        </w:numPr>
        <w:jc w:val="both"/>
      </w:pPr>
      <w:r w:rsidRPr="00A3780D">
        <w:t>Is proper documentation available to verify that the Service Provider is financially solvent?</w:t>
      </w:r>
    </w:p>
    <w:p w14:paraId="136D92F1" w14:textId="77777777" w:rsidR="006A52AC" w:rsidRPr="00A3780D" w:rsidRDefault="006A52AC" w:rsidP="002064F1">
      <w:pPr>
        <w:pStyle w:val="ListParagraph"/>
        <w:numPr>
          <w:ilvl w:val="0"/>
          <w:numId w:val="22"/>
        </w:numPr>
        <w:jc w:val="both"/>
        <w:rPr>
          <w:color w:val="000000"/>
        </w:rPr>
      </w:pPr>
      <w:r w:rsidRPr="00A3780D">
        <w:t>Does the Service Provider maintain an adequate financial management system in accordance with 29 CFR 95 and 29 CFR 97?</w:t>
      </w:r>
    </w:p>
    <w:p w14:paraId="6DAAE690" w14:textId="77777777" w:rsidR="006A52AC" w:rsidRPr="00B7342A" w:rsidRDefault="006A52AC" w:rsidP="002064F1">
      <w:pPr>
        <w:pStyle w:val="ListParagraph"/>
        <w:numPr>
          <w:ilvl w:val="0"/>
          <w:numId w:val="22"/>
        </w:numPr>
        <w:jc w:val="both"/>
        <w:rPr>
          <w:rFonts w:eastAsia="Calibri"/>
        </w:rPr>
      </w:pPr>
      <w:r w:rsidRPr="00A3780D">
        <w:t>Is there a current cost allocation plan that meets the requirements of the OMB circulars?</w:t>
      </w:r>
      <w:r w:rsidRPr="00A3780D">
        <w:br/>
      </w:r>
    </w:p>
    <w:p w14:paraId="505C194C" w14:textId="4A9245AE" w:rsidR="006A52AC" w:rsidRPr="008B6F84" w:rsidRDefault="008A5974" w:rsidP="002064F1">
      <w:pPr>
        <w:pStyle w:val="Heading3"/>
        <w:numPr>
          <w:ilvl w:val="0"/>
          <w:numId w:val="21"/>
        </w:numPr>
        <w:jc w:val="both"/>
        <w:rPr>
          <w:color w:val="auto"/>
        </w:rPr>
      </w:pPr>
      <w:r w:rsidRPr="008B6F84">
        <w:rPr>
          <w:color w:val="auto"/>
        </w:rPr>
        <w:t xml:space="preserve">The subrecipient </w:t>
      </w:r>
      <w:r w:rsidR="00305C72" w:rsidRPr="008B6F84">
        <w:rPr>
          <w:color w:val="auto"/>
        </w:rPr>
        <w:t>will be</w:t>
      </w:r>
      <w:r w:rsidRPr="008B6F84">
        <w:rPr>
          <w:color w:val="auto"/>
        </w:rPr>
        <w:t xml:space="preserve"> sent the initial letter and the questionnaire (</w:t>
      </w:r>
      <w:r w:rsidR="00CA5082" w:rsidRPr="008B6F84">
        <w:rPr>
          <w:color w:val="auto"/>
        </w:rPr>
        <w:t>A</w:t>
      </w:r>
      <w:r w:rsidRPr="008B6F84">
        <w:rPr>
          <w:color w:val="auto"/>
        </w:rPr>
        <w:t xml:space="preserve">ttachment </w:t>
      </w:r>
      <w:r w:rsidR="00A60B00" w:rsidRPr="008B6F84">
        <w:rPr>
          <w:color w:val="auto"/>
        </w:rPr>
        <w:t>A</w:t>
      </w:r>
      <w:r w:rsidRPr="008B6F84">
        <w:rPr>
          <w:color w:val="auto"/>
        </w:rPr>
        <w:t>).</w:t>
      </w:r>
      <w:r w:rsidR="00852D68" w:rsidRPr="008B6F84">
        <w:rPr>
          <w:color w:val="auto"/>
        </w:rPr>
        <w:t xml:space="preserve">  </w:t>
      </w:r>
    </w:p>
    <w:p w14:paraId="78436387" w14:textId="77777777" w:rsidR="008A5974" w:rsidRPr="00F1358A" w:rsidRDefault="008A5974" w:rsidP="002064F1">
      <w:pPr>
        <w:pStyle w:val="ListParagraph"/>
        <w:numPr>
          <w:ilvl w:val="0"/>
          <w:numId w:val="23"/>
        </w:numPr>
        <w:jc w:val="both"/>
      </w:pPr>
      <w:r w:rsidRPr="00F1358A">
        <w:t xml:space="preserve">Upon receipt of all requested documentation, a 100% monitoring is conducted of </w:t>
      </w:r>
      <w:r w:rsidR="005F4E22" w:rsidRPr="00F1358A">
        <w:t>reported</w:t>
      </w:r>
      <w:r w:rsidRPr="00F1358A">
        <w:t xml:space="preserve"> expense</w:t>
      </w:r>
      <w:r w:rsidR="005F4E22" w:rsidRPr="00F1358A">
        <w:t>s</w:t>
      </w:r>
      <w:r w:rsidRPr="00F1358A">
        <w:t xml:space="preserve"> for the first</w:t>
      </w:r>
      <w:r w:rsidR="005F4E22" w:rsidRPr="00F1358A">
        <w:t xml:space="preserve"> and last</w:t>
      </w:r>
      <w:r w:rsidRPr="00F1358A">
        <w:t xml:space="preserve"> month</w:t>
      </w:r>
      <w:r w:rsidR="005F4E22" w:rsidRPr="00F1358A">
        <w:t>s of the program year</w:t>
      </w:r>
      <w:r w:rsidRPr="00F1358A">
        <w:t xml:space="preserve">. If any discrepancies are noted, additional months </w:t>
      </w:r>
      <w:r w:rsidR="005F4E22" w:rsidRPr="00F1358A">
        <w:t xml:space="preserve">may be </w:t>
      </w:r>
      <w:r w:rsidRPr="00F1358A">
        <w:t>sampled.</w:t>
      </w:r>
    </w:p>
    <w:p w14:paraId="4C4E39F6" w14:textId="77777777" w:rsidR="008A5974" w:rsidRPr="00F1358A" w:rsidRDefault="008A5974" w:rsidP="002064F1">
      <w:pPr>
        <w:pStyle w:val="ListParagraph"/>
        <w:numPr>
          <w:ilvl w:val="0"/>
          <w:numId w:val="23"/>
        </w:numPr>
        <w:jc w:val="both"/>
      </w:pPr>
      <w:r w:rsidRPr="00F1358A">
        <w:t xml:space="preserve">No less than two months are sampled for </w:t>
      </w:r>
      <w:r w:rsidR="005F4E22" w:rsidRPr="00F1358A">
        <w:t xml:space="preserve">payroll and related expenses, </w:t>
      </w:r>
      <w:r w:rsidRPr="00F1358A">
        <w:t>travel, office supplies, and any other pertinent expenses submitted for reimbursement by the subrecipient.</w:t>
      </w:r>
    </w:p>
    <w:p w14:paraId="70127F63" w14:textId="77777777" w:rsidR="008A5974" w:rsidRPr="00F1358A" w:rsidRDefault="008A5974" w:rsidP="002064F1">
      <w:pPr>
        <w:pStyle w:val="ListParagraph"/>
        <w:numPr>
          <w:ilvl w:val="0"/>
          <w:numId w:val="23"/>
        </w:numPr>
        <w:jc w:val="both"/>
      </w:pPr>
      <w:r w:rsidRPr="00F1358A">
        <w:t>No less than two months are sampled for participant expenditures and documentation. This will include a review of the documentation completed by participant and uploaded by career managers. If any discrepancies are noted, additional months may be sampled.</w:t>
      </w:r>
    </w:p>
    <w:p w14:paraId="10ADDDD2" w14:textId="2D559983" w:rsidR="008A5974" w:rsidRPr="00F1358A" w:rsidRDefault="008A5974" w:rsidP="002064F1">
      <w:pPr>
        <w:pStyle w:val="ListParagraph"/>
        <w:numPr>
          <w:ilvl w:val="0"/>
          <w:numId w:val="23"/>
        </w:numPr>
        <w:jc w:val="both"/>
      </w:pPr>
      <w:r w:rsidRPr="00F1358A">
        <w:t>Participant funds are reconciled back to Case</w:t>
      </w:r>
      <w:r w:rsidR="006C6E14" w:rsidRPr="00F1358A">
        <w:t xml:space="preserve"> </w:t>
      </w:r>
      <w:r w:rsidR="00782E3A" w:rsidRPr="00F1358A">
        <w:t>Manager Report</w:t>
      </w:r>
      <w:r w:rsidR="006C6E14" w:rsidRPr="00F1358A">
        <w:t xml:space="preserve"> 8 found in OkJobMatch</w:t>
      </w:r>
      <w:r w:rsidRPr="00F1358A">
        <w:t xml:space="preserve"> for period of monitoring.</w:t>
      </w:r>
    </w:p>
    <w:p w14:paraId="792387A5" w14:textId="77777777" w:rsidR="008A5974" w:rsidRPr="00F1358A" w:rsidRDefault="008A5974" w:rsidP="002064F1">
      <w:pPr>
        <w:pStyle w:val="ListParagraph"/>
        <w:numPr>
          <w:ilvl w:val="0"/>
          <w:numId w:val="23"/>
        </w:numPr>
        <w:jc w:val="both"/>
      </w:pPr>
      <w:r w:rsidRPr="00F1358A">
        <w:t>All expenses are reconciled to the Trial Balance.</w:t>
      </w:r>
    </w:p>
    <w:p w14:paraId="6317B448" w14:textId="77777777" w:rsidR="008A5974" w:rsidRPr="00A3780D" w:rsidRDefault="008A5974" w:rsidP="00EE6CD0">
      <w:pPr>
        <w:pStyle w:val="ListParagraph"/>
        <w:autoSpaceDE w:val="0"/>
        <w:autoSpaceDN w:val="0"/>
        <w:adjustRightInd w:val="0"/>
        <w:spacing w:line="22" w:lineRule="atLeast"/>
        <w:ind w:left="360"/>
        <w:jc w:val="both"/>
        <w:rPr>
          <w:rFonts w:cstheme="minorHAnsi"/>
          <w:b/>
          <w:color w:val="000000"/>
          <w:szCs w:val="22"/>
        </w:rPr>
      </w:pPr>
    </w:p>
    <w:p w14:paraId="1F6C2B5D" w14:textId="3F94C86A" w:rsidR="008A5974" w:rsidRPr="00E72871" w:rsidRDefault="00996ECD" w:rsidP="00EE6CD0">
      <w:pPr>
        <w:pStyle w:val="Heading1"/>
        <w:jc w:val="both"/>
        <w:rPr>
          <w:color w:val="auto"/>
        </w:rPr>
      </w:pPr>
      <w:r w:rsidRPr="00E72871">
        <w:rPr>
          <w:color w:val="auto"/>
        </w:rPr>
        <w:t>VII.</w:t>
      </w:r>
      <w:r w:rsidR="006651C5" w:rsidRPr="00E72871">
        <w:rPr>
          <w:color w:val="auto"/>
        </w:rPr>
        <w:t xml:space="preserve"> </w:t>
      </w:r>
      <w:r w:rsidR="008A5974" w:rsidRPr="00E72871">
        <w:rPr>
          <w:color w:val="auto"/>
        </w:rPr>
        <w:t>Equal Opportunity Monitoring:</w:t>
      </w:r>
    </w:p>
    <w:p w14:paraId="49D95477" w14:textId="67D89261" w:rsidR="00123DAA" w:rsidRPr="00994172" w:rsidRDefault="00FE29D7" w:rsidP="00EE6CD0">
      <w:pPr>
        <w:autoSpaceDE w:val="0"/>
        <w:autoSpaceDN w:val="0"/>
        <w:adjustRightInd w:val="0"/>
        <w:spacing w:line="22" w:lineRule="atLeast"/>
        <w:jc w:val="both"/>
        <w:rPr>
          <w:rFonts w:cstheme="minorHAnsi"/>
          <w:bCs/>
          <w:color w:val="000000"/>
          <w:szCs w:val="22"/>
        </w:rPr>
      </w:pPr>
      <w:r>
        <w:rPr>
          <w:rFonts w:cstheme="minorHAnsi"/>
          <w:bCs/>
          <w:color w:val="000000"/>
          <w:szCs w:val="22"/>
        </w:rPr>
        <w:t xml:space="preserve">The </w:t>
      </w:r>
      <w:r w:rsidR="00123DAA" w:rsidRPr="00994172">
        <w:rPr>
          <w:rFonts w:cstheme="minorHAnsi"/>
          <w:bCs/>
          <w:color w:val="000000"/>
          <w:szCs w:val="22"/>
        </w:rPr>
        <w:t>NEWDB’s EO Officer will annually conduct a 504</w:t>
      </w:r>
      <w:r w:rsidR="0099440C" w:rsidRPr="00994172">
        <w:rPr>
          <w:rFonts w:cstheme="minorHAnsi"/>
          <w:bCs/>
          <w:color w:val="000000"/>
          <w:szCs w:val="22"/>
        </w:rPr>
        <w:t>/ADA Self-Evaluation and Assurance of Compliance</w:t>
      </w:r>
      <w:r w:rsidR="00123DAA" w:rsidRPr="00994172">
        <w:rPr>
          <w:rFonts w:cstheme="minorHAnsi"/>
          <w:bCs/>
          <w:color w:val="000000"/>
          <w:szCs w:val="22"/>
        </w:rPr>
        <w:t xml:space="preserve"> review of all of the centers to determine if each center is in compliance</w:t>
      </w:r>
      <w:r w:rsidR="00E629C4" w:rsidRPr="00994172">
        <w:rPr>
          <w:rFonts w:cstheme="minorHAnsi"/>
          <w:bCs/>
          <w:color w:val="000000"/>
          <w:szCs w:val="22"/>
        </w:rPr>
        <w:t xml:space="preserve"> with EO regulations.  </w:t>
      </w:r>
      <w:r w:rsidR="00994172">
        <w:rPr>
          <w:rFonts w:cstheme="minorHAnsi"/>
          <w:bCs/>
          <w:color w:val="000000"/>
          <w:szCs w:val="22"/>
        </w:rPr>
        <w:t xml:space="preserve">This checklist can be made </w:t>
      </w:r>
      <w:r w:rsidR="00D15D2E">
        <w:rPr>
          <w:rFonts w:cstheme="minorHAnsi"/>
          <w:bCs/>
          <w:color w:val="000000"/>
          <w:szCs w:val="22"/>
        </w:rPr>
        <w:t xml:space="preserve">available upon request.  </w:t>
      </w:r>
    </w:p>
    <w:p w14:paraId="5EAB850C" w14:textId="77777777" w:rsidR="00305C72" w:rsidRPr="00294F29" w:rsidRDefault="00305C72" w:rsidP="00EE6CD0">
      <w:pPr>
        <w:tabs>
          <w:tab w:val="left" w:pos="10080"/>
        </w:tabs>
        <w:spacing w:line="22" w:lineRule="atLeast"/>
        <w:jc w:val="both"/>
        <w:rPr>
          <w:rFonts w:cstheme="minorHAnsi"/>
          <w:b/>
          <w:szCs w:val="22"/>
        </w:rPr>
      </w:pPr>
    </w:p>
    <w:p w14:paraId="751BFBFE" w14:textId="77777777" w:rsidR="00C33A0F" w:rsidRPr="00294F29" w:rsidRDefault="000F5964" w:rsidP="00EE6CD0">
      <w:pPr>
        <w:pStyle w:val="Heading1"/>
        <w:jc w:val="both"/>
      </w:pPr>
      <w:r w:rsidRPr="00E72871">
        <w:rPr>
          <w:color w:val="auto"/>
        </w:rPr>
        <w:t>V</w:t>
      </w:r>
      <w:r w:rsidR="00CE5E1B" w:rsidRPr="00E72871">
        <w:rPr>
          <w:color w:val="auto"/>
        </w:rPr>
        <w:t>II</w:t>
      </w:r>
      <w:r w:rsidR="00417505" w:rsidRPr="00E72871">
        <w:rPr>
          <w:color w:val="auto"/>
        </w:rPr>
        <w:t>I</w:t>
      </w:r>
      <w:r w:rsidRPr="00E72871">
        <w:rPr>
          <w:color w:val="auto"/>
        </w:rPr>
        <w:t xml:space="preserve">. POLICY ADDITIONS AND CLARIFICATIONS: </w:t>
      </w:r>
      <w:r w:rsidRPr="00294F29">
        <w:t xml:space="preserve"> </w:t>
      </w:r>
    </w:p>
    <w:p w14:paraId="4D9F28EC" w14:textId="6741121D" w:rsidR="008F2007" w:rsidRPr="00294F29" w:rsidRDefault="00FE29D7" w:rsidP="00EE6CD0">
      <w:pPr>
        <w:spacing w:line="22" w:lineRule="atLeast"/>
        <w:jc w:val="both"/>
        <w:rPr>
          <w:rFonts w:cstheme="minorHAnsi"/>
          <w:szCs w:val="22"/>
        </w:rPr>
      </w:pPr>
      <w:r>
        <w:rPr>
          <w:rFonts w:cstheme="minorHAnsi"/>
          <w:szCs w:val="22"/>
        </w:rPr>
        <w:lastRenderedPageBreak/>
        <w:t xml:space="preserve">The </w:t>
      </w:r>
      <w:r w:rsidR="0097109F" w:rsidRPr="00294F29">
        <w:rPr>
          <w:rFonts w:cstheme="minorHAnsi"/>
          <w:szCs w:val="22"/>
        </w:rPr>
        <w:t>NE</w:t>
      </w:r>
      <w:r w:rsidR="008F2007" w:rsidRPr="00294F29">
        <w:rPr>
          <w:rFonts w:cstheme="minorHAnsi"/>
          <w:szCs w:val="22"/>
        </w:rPr>
        <w:t xml:space="preserve">WDB authorizes the </w:t>
      </w:r>
      <w:r w:rsidR="0097109F" w:rsidRPr="00294F29">
        <w:rPr>
          <w:rFonts w:cstheme="minorHAnsi"/>
          <w:szCs w:val="22"/>
        </w:rPr>
        <w:t>NE</w:t>
      </w:r>
      <w:r w:rsidR="008F2007" w:rsidRPr="00294F29">
        <w:rPr>
          <w:rFonts w:cstheme="minorHAnsi"/>
          <w:szCs w:val="22"/>
        </w:rPr>
        <w:t>WDB Executive Director to issue additional instructions, guidance, approvals and/or forms to further implement requirements of this policy, without making substantive change to the policy except in situations where new or updated State and Federal guidance is issued.</w:t>
      </w:r>
    </w:p>
    <w:p w14:paraId="6DF1C411" w14:textId="77777777" w:rsidR="000F5964" w:rsidRPr="00294F29" w:rsidRDefault="000F5964" w:rsidP="00EE6CD0">
      <w:pPr>
        <w:tabs>
          <w:tab w:val="left" w:pos="360"/>
          <w:tab w:val="left" w:pos="720"/>
        </w:tabs>
        <w:spacing w:line="22" w:lineRule="atLeast"/>
        <w:jc w:val="both"/>
        <w:rPr>
          <w:rFonts w:cstheme="minorHAnsi"/>
          <w:b/>
          <w:szCs w:val="22"/>
        </w:rPr>
      </w:pPr>
    </w:p>
    <w:p w14:paraId="6EFBB450" w14:textId="77777777" w:rsidR="000F5964" w:rsidRPr="00E72871" w:rsidRDefault="00381F03" w:rsidP="00EE6CD0">
      <w:pPr>
        <w:pStyle w:val="Heading1"/>
        <w:jc w:val="both"/>
        <w:rPr>
          <w:color w:val="auto"/>
        </w:rPr>
      </w:pPr>
      <w:r w:rsidRPr="00E72871">
        <w:rPr>
          <w:color w:val="auto"/>
        </w:rPr>
        <w:t>IX</w:t>
      </w:r>
      <w:r w:rsidR="000F5964" w:rsidRPr="00E72871">
        <w:rPr>
          <w:color w:val="auto"/>
        </w:rPr>
        <w:t xml:space="preserve">. EQUAL OPPORTUNITY AND NONDISCRIMINATION STATEMENT: </w:t>
      </w:r>
    </w:p>
    <w:p w14:paraId="49414FE2" w14:textId="0B801A03" w:rsidR="000F5964" w:rsidRPr="00294F29" w:rsidRDefault="000F5964" w:rsidP="00EE6CD0">
      <w:pPr>
        <w:spacing w:line="22" w:lineRule="atLeast"/>
        <w:jc w:val="both"/>
        <w:rPr>
          <w:rFonts w:cstheme="minorHAnsi"/>
          <w:szCs w:val="22"/>
        </w:rPr>
      </w:pPr>
      <w:r w:rsidRPr="00294F29">
        <w:rPr>
          <w:rFonts w:cstheme="minorHAnsi"/>
          <w:szCs w:val="22"/>
        </w:rPr>
        <w:t>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7F212F6A" w14:textId="3C493819" w:rsidR="00CE2EB5" w:rsidRDefault="00CE2EB5" w:rsidP="000F5964"/>
    <w:p w14:paraId="5FF9FCFC" w14:textId="3E98FF12" w:rsidR="00F1358A" w:rsidRPr="00E72871" w:rsidRDefault="00F1358A" w:rsidP="00F1358A">
      <w:pPr>
        <w:pStyle w:val="Heading1"/>
        <w:rPr>
          <w:color w:val="auto"/>
        </w:rPr>
      </w:pPr>
      <w:r w:rsidRPr="00E72871">
        <w:rPr>
          <w:color w:val="auto"/>
        </w:rPr>
        <w:t>X. ATTACHMENTS:</w:t>
      </w:r>
    </w:p>
    <w:p w14:paraId="0E7E2617" w14:textId="320CEEA7" w:rsidR="00F1358A" w:rsidRDefault="00F1358A" w:rsidP="00F1358A">
      <w:r>
        <w:t>Attachment A: Fiscal Monitoring Questionnaire</w:t>
      </w:r>
    </w:p>
    <w:p w14:paraId="352C5575" w14:textId="69109E23" w:rsidR="00E72871" w:rsidRDefault="00E72871" w:rsidP="00F1358A">
      <w:r>
        <w:t>Attachment B: Monitoring Schedule</w:t>
      </w:r>
    </w:p>
    <w:p w14:paraId="1F384159" w14:textId="4C2FB39F" w:rsidR="00CE2EB5" w:rsidRDefault="00CE2EB5" w:rsidP="000F5964"/>
    <w:p w14:paraId="5D0AAEC1" w14:textId="4F0835BB" w:rsidR="00CE2EB5" w:rsidRPr="0013785A" w:rsidRDefault="00E7711B" w:rsidP="000F5964">
      <w:pPr>
        <w:rPr>
          <w:b/>
          <w:bCs/>
        </w:rPr>
      </w:pPr>
      <w:r w:rsidRPr="0013785A">
        <w:rPr>
          <w:b/>
          <w:bCs/>
        </w:rPr>
        <w:t>Approved by</w:t>
      </w:r>
      <w:r w:rsidR="00B9172E">
        <w:rPr>
          <w:b/>
          <w:bCs/>
        </w:rPr>
        <w:t xml:space="preserve"> NEWDB 5/12/2021</w:t>
      </w:r>
    </w:p>
    <w:p w14:paraId="6B2C152F" w14:textId="1535A982" w:rsidR="00443C1E" w:rsidRPr="0013785A" w:rsidRDefault="00443C1E" w:rsidP="000F5964">
      <w:pPr>
        <w:rPr>
          <w:b/>
          <w:bCs/>
        </w:rPr>
      </w:pPr>
    </w:p>
    <w:p w14:paraId="46B49666" w14:textId="77777777" w:rsidR="00443C1E" w:rsidRPr="0013785A" w:rsidRDefault="00443C1E" w:rsidP="000F5964">
      <w:pPr>
        <w:rPr>
          <w:b/>
          <w:bCs/>
        </w:rPr>
      </w:pPr>
    </w:p>
    <w:p w14:paraId="5E1FC94D" w14:textId="5378FE53" w:rsidR="00E7711B" w:rsidRPr="0013785A" w:rsidRDefault="00443C1E" w:rsidP="000F5964">
      <w:pPr>
        <w:rPr>
          <w:b/>
          <w:bCs/>
        </w:rPr>
      </w:pPr>
      <w:r w:rsidRPr="0013785A">
        <w:rPr>
          <w:b/>
          <w:bCs/>
        </w:rPr>
        <w:t>______________________________________________</w:t>
      </w:r>
      <w:r w:rsidRPr="0013785A">
        <w:rPr>
          <w:b/>
          <w:bCs/>
        </w:rPr>
        <w:tab/>
      </w:r>
      <w:r w:rsidRPr="0013785A">
        <w:rPr>
          <w:b/>
          <w:bCs/>
        </w:rPr>
        <w:tab/>
        <w:t>______________________</w:t>
      </w:r>
    </w:p>
    <w:p w14:paraId="00886357" w14:textId="77777777" w:rsidR="0013785A" w:rsidRDefault="00E7711B" w:rsidP="000F5964">
      <w:pPr>
        <w:rPr>
          <w:b/>
          <w:bCs/>
        </w:rPr>
      </w:pPr>
      <w:r w:rsidRPr="0013785A">
        <w:rPr>
          <w:b/>
          <w:bCs/>
        </w:rPr>
        <w:t>Heather Smoot, Chair</w:t>
      </w:r>
      <w:r w:rsidRPr="0013785A">
        <w:rPr>
          <w:b/>
          <w:bCs/>
        </w:rPr>
        <w:tab/>
      </w:r>
      <w:r w:rsidR="00443C1E" w:rsidRPr="0013785A">
        <w:rPr>
          <w:b/>
          <w:bCs/>
        </w:rPr>
        <w:tab/>
      </w:r>
      <w:r w:rsidR="00443C1E" w:rsidRPr="0013785A">
        <w:rPr>
          <w:b/>
          <w:bCs/>
        </w:rPr>
        <w:tab/>
      </w:r>
      <w:r w:rsidR="00443C1E" w:rsidRPr="0013785A">
        <w:rPr>
          <w:b/>
          <w:bCs/>
        </w:rPr>
        <w:tab/>
      </w:r>
      <w:r w:rsidR="00443C1E" w:rsidRPr="0013785A">
        <w:rPr>
          <w:b/>
          <w:bCs/>
        </w:rPr>
        <w:tab/>
      </w:r>
      <w:r w:rsidR="00443C1E" w:rsidRPr="0013785A">
        <w:rPr>
          <w:b/>
          <w:bCs/>
        </w:rPr>
        <w:tab/>
      </w:r>
      <w:r w:rsidR="00443C1E" w:rsidRPr="0013785A">
        <w:rPr>
          <w:b/>
          <w:bCs/>
        </w:rPr>
        <w:tab/>
        <w:t xml:space="preserve">   </w:t>
      </w:r>
      <w:r w:rsidR="0013785A">
        <w:rPr>
          <w:b/>
          <w:bCs/>
        </w:rPr>
        <w:t xml:space="preserve">             </w:t>
      </w:r>
      <w:r w:rsidR="00443C1E" w:rsidRPr="0013785A">
        <w:rPr>
          <w:b/>
          <w:bCs/>
        </w:rPr>
        <w:t xml:space="preserve"> Date</w:t>
      </w:r>
    </w:p>
    <w:p w14:paraId="6B3A5705" w14:textId="278CFC66" w:rsidR="00CE2EB5" w:rsidRDefault="0013785A" w:rsidP="000F5964">
      <w:pPr>
        <w:sectPr w:rsidR="00CE2EB5" w:rsidSect="0070141A">
          <w:headerReference w:type="default" r:id="rId17"/>
          <w:footerReference w:type="default" r:id="rId18"/>
          <w:headerReference w:type="first" r:id="rId19"/>
          <w:footerReference w:type="first" r:id="rId20"/>
          <w:pgSz w:w="12240" w:h="15840"/>
          <w:pgMar w:top="720" w:right="1440" w:bottom="720" w:left="1440" w:header="720" w:footer="720" w:gutter="0"/>
          <w:cols w:space="720"/>
          <w:titlePg/>
          <w:docGrid w:linePitch="360"/>
        </w:sectPr>
      </w:pPr>
      <w:r>
        <w:rPr>
          <w:b/>
          <w:bCs/>
        </w:rPr>
        <w:t xml:space="preserve">Northeast Workforce </w:t>
      </w:r>
      <w:r w:rsidR="005D4CCF">
        <w:rPr>
          <w:b/>
          <w:bCs/>
        </w:rPr>
        <w:t>Development</w:t>
      </w:r>
      <w:r>
        <w:rPr>
          <w:b/>
          <w:bCs/>
        </w:rPr>
        <w:t xml:space="preserve"> Board</w:t>
      </w:r>
      <w:r w:rsidR="00E7711B">
        <w:tab/>
      </w:r>
      <w:r w:rsidR="00E7711B">
        <w:tab/>
      </w:r>
      <w:r w:rsidR="00E7711B">
        <w:tab/>
      </w:r>
      <w:r w:rsidR="00E7711B">
        <w:tab/>
      </w:r>
    </w:p>
    <w:p w14:paraId="2FFCF797" w14:textId="17791A00" w:rsidR="00CE2EB5" w:rsidRDefault="009544A7" w:rsidP="000F5964">
      <w:r>
        <w:lastRenderedPageBreak/>
        <w:t>Attachment A</w:t>
      </w:r>
    </w:p>
    <w:p w14:paraId="0BC00041" w14:textId="77777777" w:rsidR="00F659AE" w:rsidRDefault="00F659AE" w:rsidP="00F659AE">
      <w:pPr>
        <w:pStyle w:val="Title"/>
        <w:jc w:val="center"/>
        <w:rPr>
          <w:sz w:val="28"/>
          <w:szCs w:val="28"/>
        </w:rPr>
      </w:pPr>
      <w:bookmarkStart w:id="4" w:name="_Hlk42115481"/>
      <w:r>
        <w:rPr>
          <w:noProof/>
        </w:rPr>
        <w:drawing>
          <wp:inline distT="0" distB="0" distL="0" distR="0" wp14:anchorId="441ED3A2" wp14:editId="6BF57661">
            <wp:extent cx="4733925" cy="1066800"/>
            <wp:effectExtent l="0" t="0" r="9525" b="0"/>
            <wp:docPr id="3" name="image1.png" descr="Northeast Workforce Development Board Logo&#10;"/>
            <wp:cNvGraphicFramePr/>
            <a:graphic xmlns:a="http://schemas.openxmlformats.org/drawingml/2006/main">
              <a:graphicData uri="http://schemas.openxmlformats.org/drawingml/2006/picture">
                <pic:pic xmlns:pic="http://schemas.openxmlformats.org/drawingml/2006/picture">
                  <pic:nvPicPr>
                    <pic:cNvPr id="1" name="image1.png" descr="Northeast Workforce Development Board Logo&#10;"/>
                    <pic:cNvPicPr/>
                  </pic:nvPicPr>
                  <pic:blipFill>
                    <a:blip r:embed="rId12" cstate="print"/>
                    <a:stretch>
                      <a:fillRect/>
                    </a:stretch>
                  </pic:blipFill>
                  <pic:spPr>
                    <a:xfrm>
                      <a:off x="0" y="0"/>
                      <a:ext cx="4733925" cy="1066800"/>
                    </a:xfrm>
                    <a:prstGeom prst="rect">
                      <a:avLst/>
                    </a:prstGeom>
                  </pic:spPr>
                </pic:pic>
              </a:graphicData>
            </a:graphic>
          </wp:inline>
        </w:drawing>
      </w:r>
    </w:p>
    <w:p w14:paraId="4AD4C4A6" w14:textId="77777777" w:rsidR="00F659AE" w:rsidRDefault="00F659AE" w:rsidP="00F659AE">
      <w:pPr>
        <w:pStyle w:val="Title"/>
        <w:rPr>
          <w:sz w:val="28"/>
          <w:szCs w:val="28"/>
        </w:rPr>
      </w:pPr>
    </w:p>
    <w:p w14:paraId="6FEFA57C" w14:textId="36753DE8" w:rsidR="00677ABF" w:rsidRPr="00F659AE" w:rsidRDefault="00677ABF" w:rsidP="00F659AE">
      <w:pPr>
        <w:pStyle w:val="Title"/>
        <w:rPr>
          <w:sz w:val="28"/>
          <w:szCs w:val="28"/>
        </w:rPr>
      </w:pPr>
      <w:r w:rsidRPr="00F659AE">
        <w:rPr>
          <w:sz w:val="28"/>
          <w:szCs w:val="28"/>
        </w:rPr>
        <w:t>Fiscal Monitoring Questionnaire</w:t>
      </w:r>
    </w:p>
    <w:p w14:paraId="218487EE" w14:textId="77777777" w:rsidR="00F659AE" w:rsidRDefault="00F659AE" w:rsidP="007B771C">
      <w:pPr>
        <w:spacing w:line="276" w:lineRule="auto"/>
        <w:rPr>
          <w:rFonts w:cstheme="minorHAnsi"/>
          <w:b/>
          <w:szCs w:val="22"/>
        </w:rPr>
      </w:pPr>
    </w:p>
    <w:p w14:paraId="7147A168" w14:textId="043FE017" w:rsidR="004D601B" w:rsidRPr="007B771C" w:rsidRDefault="004D601B" w:rsidP="007B771C">
      <w:pPr>
        <w:spacing w:line="276" w:lineRule="auto"/>
        <w:rPr>
          <w:rFonts w:cstheme="minorHAnsi"/>
          <w:szCs w:val="22"/>
        </w:rPr>
      </w:pPr>
      <w:r w:rsidRPr="007B771C">
        <w:rPr>
          <w:rFonts w:cstheme="minorHAnsi"/>
          <w:b/>
          <w:szCs w:val="22"/>
        </w:rPr>
        <w:t xml:space="preserve">Date Issued: </w:t>
      </w:r>
      <w:sdt>
        <w:sdtPr>
          <w:rPr>
            <w:rFonts w:cstheme="minorHAnsi"/>
            <w:b/>
            <w:szCs w:val="22"/>
          </w:rPr>
          <w:id w:val="106473649"/>
          <w:placeholder>
            <w:docPart w:val="EC5F60A0251347E9964C6886BCC1994C"/>
          </w:placeholder>
          <w:showingPlcHdr/>
          <w:text/>
        </w:sdtPr>
        <w:sdtEndPr/>
        <w:sdtContent>
          <w:r w:rsidR="00EE6CD0" w:rsidRPr="00E13A37">
            <w:rPr>
              <w:rStyle w:val="PlaceholderText"/>
              <w:rFonts w:eastAsiaTheme="minorHAnsi"/>
            </w:rPr>
            <w:t xml:space="preserve">Click to enter </w:t>
          </w:r>
          <w:r w:rsidR="007907ED">
            <w:rPr>
              <w:rStyle w:val="PlaceholderText"/>
              <w:rFonts w:eastAsiaTheme="minorHAnsi"/>
            </w:rPr>
            <w:t>D</w:t>
          </w:r>
          <w:r w:rsidR="00EE6CD0">
            <w:rPr>
              <w:rStyle w:val="PlaceholderText"/>
              <w:rFonts w:eastAsiaTheme="minorHAnsi"/>
            </w:rPr>
            <w:t>ate</w:t>
          </w:r>
          <w:r w:rsidR="00EE6CD0" w:rsidRPr="00E13A37">
            <w:rPr>
              <w:rStyle w:val="PlaceholderText"/>
              <w:rFonts w:eastAsiaTheme="minorHAnsi"/>
            </w:rPr>
            <w:t>.</w:t>
          </w:r>
        </w:sdtContent>
      </w:sdt>
    </w:p>
    <w:p w14:paraId="25851705" w14:textId="7D2ED3F5" w:rsidR="004D601B" w:rsidRPr="007B771C" w:rsidRDefault="004D601B" w:rsidP="007B771C">
      <w:pPr>
        <w:pStyle w:val="NoSpacing"/>
        <w:spacing w:line="276" w:lineRule="auto"/>
        <w:rPr>
          <w:rFonts w:asciiTheme="minorHAnsi" w:hAnsiTheme="minorHAnsi" w:cstheme="minorHAnsi"/>
          <w:b/>
        </w:rPr>
      </w:pPr>
      <w:r w:rsidRPr="007B771C">
        <w:rPr>
          <w:rFonts w:asciiTheme="minorHAnsi" w:hAnsiTheme="minorHAnsi" w:cstheme="minorHAnsi"/>
          <w:b/>
        </w:rPr>
        <w:t xml:space="preserve">Date Due: </w:t>
      </w:r>
      <w:sdt>
        <w:sdtPr>
          <w:rPr>
            <w:rFonts w:asciiTheme="minorHAnsi" w:hAnsiTheme="minorHAnsi" w:cstheme="minorHAnsi"/>
            <w:b/>
          </w:rPr>
          <w:id w:val="1448740225"/>
          <w:placeholder>
            <w:docPart w:val="8CAC668A6B894F86962E75106650C4F7"/>
          </w:placeholder>
          <w:showingPlcHdr/>
          <w:text/>
        </w:sdtPr>
        <w:sdtEndPr/>
        <w:sdtContent>
          <w:r w:rsidR="007907ED" w:rsidRPr="00E13A37">
            <w:rPr>
              <w:rStyle w:val="PlaceholderText"/>
            </w:rPr>
            <w:t xml:space="preserve">Click to enter </w:t>
          </w:r>
          <w:r w:rsidR="007907ED">
            <w:rPr>
              <w:rStyle w:val="PlaceholderText"/>
            </w:rPr>
            <w:t>Date</w:t>
          </w:r>
          <w:r w:rsidR="007907ED" w:rsidRPr="00E13A37">
            <w:rPr>
              <w:rStyle w:val="PlaceholderText"/>
            </w:rPr>
            <w:t>.</w:t>
          </w:r>
        </w:sdtContent>
      </w:sdt>
    </w:p>
    <w:p w14:paraId="5038F164" w14:textId="413CE213" w:rsidR="004D601B" w:rsidRPr="007B771C" w:rsidRDefault="004D601B" w:rsidP="007B771C">
      <w:pPr>
        <w:pStyle w:val="NoSpacing"/>
        <w:spacing w:line="276" w:lineRule="auto"/>
        <w:rPr>
          <w:rFonts w:asciiTheme="minorHAnsi" w:hAnsiTheme="minorHAnsi" w:cstheme="minorHAnsi"/>
          <w:b/>
        </w:rPr>
      </w:pPr>
      <w:r w:rsidRPr="007B771C">
        <w:rPr>
          <w:rFonts w:asciiTheme="minorHAnsi" w:hAnsiTheme="minorHAnsi" w:cstheme="minorHAnsi"/>
          <w:b/>
        </w:rPr>
        <w:t xml:space="preserve">Name of Subrecipient: </w:t>
      </w:r>
      <w:sdt>
        <w:sdtPr>
          <w:rPr>
            <w:rFonts w:asciiTheme="minorHAnsi" w:hAnsiTheme="minorHAnsi" w:cstheme="minorHAnsi"/>
            <w:b/>
          </w:rPr>
          <w:id w:val="1256708409"/>
          <w:placeholder>
            <w:docPart w:val="8F945BFB09CF4A60A9DEC86728288950"/>
          </w:placeholder>
          <w:showingPlcHdr/>
          <w:text/>
        </w:sdtPr>
        <w:sdtEndPr/>
        <w:sdtContent>
          <w:r w:rsidR="007907ED" w:rsidRPr="00E13A37">
            <w:rPr>
              <w:rStyle w:val="PlaceholderText"/>
            </w:rPr>
            <w:t xml:space="preserve">Click to enter </w:t>
          </w:r>
          <w:r w:rsidR="007907ED">
            <w:rPr>
              <w:rStyle w:val="PlaceholderText"/>
            </w:rPr>
            <w:t>First and Last name</w:t>
          </w:r>
          <w:r w:rsidR="007907ED" w:rsidRPr="00E13A37">
            <w:rPr>
              <w:rStyle w:val="PlaceholderText"/>
            </w:rPr>
            <w:t>.</w:t>
          </w:r>
        </w:sdtContent>
      </w:sdt>
    </w:p>
    <w:p w14:paraId="6A43098D" w14:textId="0A72EDE3" w:rsidR="004D601B" w:rsidRPr="007B771C" w:rsidRDefault="004D601B" w:rsidP="007B771C">
      <w:pPr>
        <w:pStyle w:val="NoSpacing"/>
        <w:spacing w:line="276" w:lineRule="auto"/>
        <w:rPr>
          <w:rFonts w:asciiTheme="minorHAnsi" w:hAnsiTheme="minorHAnsi" w:cstheme="minorHAnsi"/>
          <w:b/>
        </w:rPr>
      </w:pPr>
      <w:r w:rsidRPr="007B771C">
        <w:rPr>
          <w:rFonts w:asciiTheme="minorHAnsi" w:hAnsiTheme="minorHAnsi" w:cstheme="minorHAnsi"/>
          <w:b/>
        </w:rPr>
        <w:t xml:space="preserve">Name of Primary Contact for the Sub-recipient: </w:t>
      </w:r>
      <w:sdt>
        <w:sdtPr>
          <w:rPr>
            <w:rFonts w:asciiTheme="minorHAnsi" w:hAnsiTheme="minorHAnsi" w:cstheme="minorHAnsi"/>
            <w:b/>
          </w:rPr>
          <w:id w:val="38707990"/>
          <w:placeholder>
            <w:docPart w:val="27A330E7B3564A74B027616D612367BF"/>
          </w:placeholder>
          <w:showingPlcHdr/>
          <w:text/>
        </w:sdtPr>
        <w:sdtEndPr/>
        <w:sdtContent>
          <w:r w:rsidR="007907ED" w:rsidRPr="00E13A37">
            <w:rPr>
              <w:rStyle w:val="PlaceholderText"/>
            </w:rPr>
            <w:t xml:space="preserve">Click to enter </w:t>
          </w:r>
          <w:r w:rsidR="007907ED">
            <w:rPr>
              <w:rStyle w:val="PlaceholderText"/>
            </w:rPr>
            <w:t>First and Last name</w:t>
          </w:r>
        </w:sdtContent>
      </w:sdt>
      <w:r w:rsidRPr="007B771C">
        <w:rPr>
          <w:rFonts w:asciiTheme="minorHAnsi" w:hAnsiTheme="minorHAnsi" w:cstheme="minorHAnsi"/>
          <w:b/>
        </w:rPr>
        <w:t xml:space="preserve"> </w:t>
      </w:r>
    </w:p>
    <w:p w14:paraId="28C1CB84" w14:textId="17AF896B" w:rsidR="004D601B" w:rsidRPr="007B771C" w:rsidRDefault="004D601B" w:rsidP="007B771C">
      <w:pPr>
        <w:pStyle w:val="NoSpacing"/>
        <w:spacing w:line="276" w:lineRule="auto"/>
        <w:rPr>
          <w:rFonts w:asciiTheme="minorHAnsi" w:hAnsiTheme="minorHAnsi" w:cstheme="minorHAnsi"/>
          <w:b/>
        </w:rPr>
      </w:pPr>
      <w:r w:rsidRPr="007B771C">
        <w:rPr>
          <w:rFonts w:asciiTheme="minorHAnsi" w:hAnsiTheme="minorHAnsi" w:cstheme="minorHAnsi"/>
          <w:b/>
        </w:rPr>
        <w:t xml:space="preserve">Primary Contact Email: </w:t>
      </w:r>
      <w:sdt>
        <w:sdtPr>
          <w:rPr>
            <w:rFonts w:asciiTheme="minorHAnsi" w:hAnsiTheme="minorHAnsi" w:cstheme="minorHAnsi"/>
            <w:b/>
          </w:rPr>
          <w:id w:val="-1565721129"/>
          <w:placeholder>
            <w:docPart w:val="5364411E17B64AD3A688885143EA2C71"/>
          </w:placeholder>
          <w:showingPlcHdr/>
          <w:text/>
        </w:sdtPr>
        <w:sdtEndPr/>
        <w:sdtContent>
          <w:r w:rsidR="007907ED" w:rsidRPr="00E13A37">
            <w:rPr>
              <w:rStyle w:val="PlaceholderText"/>
            </w:rPr>
            <w:t xml:space="preserve">Click to enter </w:t>
          </w:r>
          <w:r w:rsidR="007907ED">
            <w:rPr>
              <w:rStyle w:val="PlaceholderText"/>
            </w:rPr>
            <w:t>Email</w:t>
          </w:r>
          <w:r w:rsidR="007907ED" w:rsidRPr="00E13A37">
            <w:rPr>
              <w:rStyle w:val="PlaceholderText"/>
            </w:rPr>
            <w:t>.</w:t>
          </w:r>
        </w:sdtContent>
      </w:sdt>
    </w:p>
    <w:p w14:paraId="52DF80DA" w14:textId="21AFB867" w:rsidR="004D601B" w:rsidRPr="007B771C" w:rsidRDefault="004D601B" w:rsidP="007B771C">
      <w:pPr>
        <w:pStyle w:val="NoSpacing"/>
        <w:spacing w:line="276" w:lineRule="auto"/>
        <w:rPr>
          <w:rFonts w:asciiTheme="minorHAnsi" w:hAnsiTheme="minorHAnsi" w:cstheme="minorHAnsi"/>
          <w:b/>
        </w:rPr>
      </w:pPr>
      <w:r w:rsidRPr="007B771C">
        <w:rPr>
          <w:rFonts w:asciiTheme="minorHAnsi" w:hAnsiTheme="minorHAnsi" w:cstheme="minorHAnsi"/>
          <w:b/>
        </w:rPr>
        <w:t xml:space="preserve">Primary Contact Phone: </w:t>
      </w:r>
      <w:sdt>
        <w:sdtPr>
          <w:rPr>
            <w:rFonts w:asciiTheme="minorHAnsi" w:hAnsiTheme="minorHAnsi" w:cstheme="minorHAnsi"/>
            <w:b/>
          </w:rPr>
          <w:id w:val="2022349625"/>
          <w:placeholder>
            <w:docPart w:val="07C2FFD05E4841BEB0EE012B8B96D540"/>
          </w:placeholder>
          <w:showingPlcHdr/>
          <w:text/>
        </w:sdtPr>
        <w:sdtEndPr/>
        <w:sdtContent>
          <w:r w:rsidR="007907ED" w:rsidRPr="00E13A37">
            <w:rPr>
              <w:rStyle w:val="PlaceholderText"/>
            </w:rPr>
            <w:t xml:space="preserve">Click </w:t>
          </w:r>
          <w:r w:rsidR="007907ED">
            <w:rPr>
              <w:rStyle w:val="PlaceholderText"/>
            </w:rPr>
            <w:t>to</w:t>
          </w:r>
          <w:r w:rsidR="007907ED" w:rsidRPr="00E13A37">
            <w:rPr>
              <w:rStyle w:val="PlaceholderText"/>
            </w:rPr>
            <w:t xml:space="preserve"> enter </w:t>
          </w:r>
          <w:r w:rsidR="007907ED">
            <w:rPr>
              <w:rStyle w:val="PlaceholderText"/>
            </w:rPr>
            <w:t>Phone Number</w:t>
          </w:r>
          <w:r w:rsidR="007907ED" w:rsidRPr="00E13A37">
            <w:rPr>
              <w:rStyle w:val="PlaceholderText"/>
            </w:rPr>
            <w:t>.</w:t>
          </w:r>
        </w:sdtContent>
      </w:sdt>
    </w:p>
    <w:p w14:paraId="51BDE002" w14:textId="0EE9259C" w:rsidR="004D601B" w:rsidRPr="007B771C" w:rsidRDefault="004D601B" w:rsidP="007B771C">
      <w:pPr>
        <w:pStyle w:val="NoSpacing"/>
        <w:spacing w:line="276" w:lineRule="auto"/>
        <w:rPr>
          <w:rFonts w:asciiTheme="minorHAnsi" w:hAnsiTheme="minorHAnsi" w:cstheme="minorHAnsi"/>
          <w:b/>
        </w:rPr>
      </w:pPr>
      <w:r w:rsidRPr="007B771C">
        <w:rPr>
          <w:rFonts w:asciiTheme="minorHAnsi" w:hAnsiTheme="minorHAnsi" w:cstheme="minorHAnsi"/>
          <w:b/>
        </w:rPr>
        <w:t xml:space="preserve">Physical Address of Subrecipient:  </w:t>
      </w:r>
      <w:sdt>
        <w:sdtPr>
          <w:rPr>
            <w:rFonts w:asciiTheme="minorHAnsi" w:hAnsiTheme="minorHAnsi" w:cstheme="minorHAnsi"/>
            <w:b/>
          </w:rPr>
          <w:id w:val="679471819"/>
          <w:placeholder>
            <w:docPart w:val="69AECBCDE0E04CA7A07FEB6FBFA378AF"/>
          </w:placeholder>
          <w:showingPlcHdr/>
          <w:text/>
        </w:sdtPr>
        <w:sdtEndPr/>
        <w:sdtContent>
          <w:r w:rsidR="007907ED" w:rsidRPr="00E13A37">
            <w:rPr>
              <w:rStyle w:val="PlaceholderText"/>
            </w:rPr>
            <w:t xml:space="preserve">Click to enter </w:t>
          </w:r>
          <w:r w:rsidR="007907ED">
            <w:rPr>
              <w:rStyle w:val="PlaceholderText"/>
            </w:rPr>
            <w:t>Address</w:t>
          </w:r>
          <w:r w:rsidR="007907ED" w:rsidRPr="00E13A37">
            <w:rPr>
              <w:rStyle w:val="PlaceholderText"/>
            </w:rPr>
            <w:t>.</w:t>
          </w:r>
        </w:sdtContent>
      </w:sdt>
    </w:p>
    <w:p w14:paraId="5DC60892" w14:textId="17CBDD19" w:rsidR="004D601B" w:rsidRPr="007B771C" w:rsidRDefault="004D601B" w:rsidP="007B771C">
      <w:pPr>
        <w:pStyle w:val="NoSpacing"/>
        <w:spacing w:line="276" w:lineRule="auto"/>
        <w:rPr>
          <w:rFonts w:asciiTheme="minorHAnsi" w:hAnsiTheme="minorHAnsi" w:cstheme="minorHAnsi"/>
          <w:b/>
        </w:rPr>
      </w:pPr>
      <w:r w:rsidRPr="007B771C">
        <w:rPr>
          <w:rFonts w:asciiTheme="minorHAnsi" w:hAnsiTheme="minorHAnsi" w:cstheme="minorHAnsi"/>
          <w:b/>
        </w:rPr>
        <w:t xml:space="preserve">Fiscal Agent: </w:t>
      </w:r>
      <w:sdt>
        <w:sdtPr>
          <w:rPr>
            <w:rFonts w:asciiTheme="minorHAnsi" w:hAnsiTheme="minorHAnsi" w:cstheme="minorHAnsi"/>
            <w:b/>
          </w:rPr>
          <w:id w:val="1317531010"/>
          <w:placeholder>
            <w:docPart w:val="F7D82DE41C8D443D821F8AA64345BC1F"/>
          </w:placeholder>
          <w:showingPlcHdr/>
          <w:text/>
        </w:sdtPr>
        <w:sdtEndPr/>
        <w:sdtContent>
          <w:r w:rsidR="007907ED" w:rsidRPr="00E13A37">
            <w:rPr>
              <w:rStyle w:val="PlaceholderText"/>
            </w:rPr>
            <w:t xml:space="preserve">Click to enter </w:t>
          </w:r>
          <w:r w:rsidR="007907ED">
            <w:rPr>
              <w:rStyle w:val="PlaceholderText"/>
            </w:rPr>
            <w:t>Name</w:t>
          </w:r>
          <w:r w:rsidR="007907ED" w:rsidRPr="00E13A37">
            <w:rPr>
              <w:rStyle w:val="PlaceholderText"/>
            </w:rPr>
            <w:t>.</w:t>
          </w:r>
        </w:sdtContent>
      </w:sdt>
    </w:p>
    <w:p w14:paraId="6F6CAE20" w14:textId="745DD8A8" w:rsidR="004D601B" w:rsidRDefault="004D601B" w:rsidP="007B771C">
      <w:pPr>
        <w:pStyle w:val="NoSpacing"/>
        <w:spacing w:line="276" w:lineRule="auto"/>
        <w:rPr>
          <w:rFonts w:asciiTheme="minorHAnsi" w:hAnsiTheme="minorHAnsi" w:cstheme="minorHAnsi"/>
          <w:b/>
        </w:rPr>
      </w:pPr>
      <w:r w:rsidRPr="007B771C">
        <w:rPr>
          <w:rFonts w:asciiTheme="minorHAnsi" w:hAnsiTheme="minorHAnsi" w:cstheme="minorHAnsi"/>
          <w:b/>
        </w:rPr>
        <w:t xml:space="preserve">Monitor(s):   </w:t>
      </w:r>
      <w:sdt>
        <w:sdtPr>
          <w:rPr>
            <w:rFonts w:asciiTheme="minorHAnsi" w:hAnsiTheme="minorHAnsi" w:cstheme="minorHAnsi"/>
            <w:b/>
          </w:rPr>
          <w:id w:val="238834407"/>
          <w:placeholder>
            <w:docPart w:val="D685612750BA40178B00DD350FDF7009"/>
          </w:placeholder>
          <w:showingPlcHdr/>
          <w:text/>
        </w:sdtPr>
        <w:sdtEndPr/>
        <w:sdtContent>
          <w:r w:rsidR="007907ED" w:rsidRPr="00E13A37">
            <w:rPr>
              <w:rStyle w:val="PlaceholderText"/>
            </w:rPr>
            <w:t xml:space="preserve">Click to enter </w:t>
          </w:r>
          <w:r w:rsidR="007907ED">
            <w:rPr>
              <w:rStyle w:val="PlaceholderText"/>
            </w:rPr>
            <w:t>Name(s)</w:t>
          </w:r>
          <w:r w:rsidR="007907ED" w:rsidRPr="00E13A37">
            <w:rPr>
              <w:rStyle w:val="PlaceholderText"/>
            </w:rPr>
            <w:t>.</w:t>
          </w:r>
        </w:sdtContent>
      </w:sdt>
    </w:p>
    <w:p w14:paraId="41FC4CB1" w14:textId="77777777" w:rsidR="007B771C" w:rsidRPr="007B771C" w:rsidRDefault="007B771C" w:rsidP="007B771C">
      <w:pPr>
        <w:pStyle w:val="NoSpacing"/>
        <w:spacing w:line="276" w:lineRule="auto"/>
        <w:rPr>
          <w:rFonts w:asciiTheme="minorHAnsi" w:hAnsiTheme="minorHAnsi" w:cstheme="minorHAnsi"/>
          <w:b/>
        </w:rPr>
      </w:pPr>
    </w:p>
    <w:p w14:paraId="1E03459D" w14:textId="319AD9AD" w:rsidR="004D601B" w:rsidRPr="007C25DC" w:rsidRDefault="00EE6CD0" w:rsidP="00EE6CD0">
      <w:pPr>
        <w:pStyle w:val="Heading1"/>
      </w:pPr>
      <w:r>
        <w:t xml:space="preserve">I. </w:t>
      </w:r>
      <w:r w:rsidR="004D601B" w:rsidRPr="004C2805">
        <w:t>Introduction and Background</w:t>
      </w:r>
    </w:p>
    <w:p w14:paraId="7E924B48" w14:textId="77777777" w:rsidR="004D601B" w:rsidRPr="004C2805" w:rsidRDefault="004D601B" w:rsidP="00EE6CD0">
      <w:pPr>
        <w:rPr>
          <w:rFonts w:cstheme="minorHAnsi"/>
        </w:rPr>
      </w:pPr>
      <w:r w:rsidRPr="00EE6CD0">
        <w:t>The purpose of the Fiscal Desk Audit is to provide the Northeast Workforce Development Board with information needed to conduct a risk assessment regarding your portion of the WIOA funding for NEWDB</w:t>
      </w:r>
      <w:r w:rsidRPr="004C2805">
        <w:rPr>
          <w:rFonts w:cstheme="minorHAnsi"/>
        </w:rPr>
        <w:t>.</w:t>
      </w:r>
    </w:p>
    <w:p w14:paraId="4D5F12A6" w14:textId="77777777" w:rsidR="004D601B" w:rsidRPr="004C2805" w:rsidRDefault="004D601B" w:rsidP="004D601B">
      <w:pPr>
        <w:pStyle w:val="NoSpacing"/>
        <w:rPr>
          <w:rFonts w:asciiTheme="minorHAnsi" w:hAnsiTheme="minorHAnsi" w:cstheme="minorHAnsi"/>
        </w:rPr>
      </w:pPr>
    </w:p>
    <w:p w14:paraId="46153B31" w14:textId="72D54000" w:rsidR="00944685" w:rsidRPr="004C2805" w:rsidRDefault="00EE6CD0" w:rsidP="00EE6CD0">
      <w:pPr>
        <w:pStyle w:val="Heading1"/>
      </w:pPr>
      <w:r>
        <w:t xml:space="preserve">II. </w:t>
      </w:r>
      <w:r w:rsidR="004D601B" w:rsidRPr="004C2805">
        <w:t>Scope and Methodology</w:t>
      </w:r>
    </w:p>
    <w:p w14:paraId="26698D6F" w14:textId="43DBB2A2" w:rsidR="004D601B" w:rsidRPr="004C2805" w:rsidRDefault="004D601B" w:rsidP="00EE6CD0">
      <w:r w:rsidRPr="004C2805">
        <w:t xml:space="preserve">The Northeast Workforce Development Board will review each </w:t>
      </w:r>
      <w:r w:rsidR="0055792E">
        <w:t>s</w:t>
      </w:r>
      <w:r w:rsidRPr="004C2805">
        <w:t xml:space="preserve">ubrecipient </w:t>
      </w:r>
      <w:sdt>
        <w:sdtPr>
          <w:rPr>
            <w:rFonts w:eastAsia="MS Gothic"/>
          </w:rPr>
          <w:id w:val="1870268208"/>
          <w:placeholder>
            <w:docPart w:val="2DBFA478CB2A42DBA0672486ED1AA8E5"/>
          </w:placeholder>
          <w:text/>
        </w:sdtPr>
        <w:sdtEndPr/>
        <w:sdtContent>
          <w:r w:rsidR="00EA4532">
            <w:rPr>
              <w:rFonts w:eastAsia="MS Gothic"/>
            </w:rPr>
            <w:t>(Enter Subrecipient Name)</w:t>
          </w:r>
        </w:sdtContent>
      </w:sdt>
      <w:r w:rsidR="00EA4532" w:rsidRPr="004C2805">
        <w:t xml:space="preserve"> </w:t>
      </w:r>
      <w:r w:rsidRPr="004C2805">
        <w:t>awarded scope of projects, approved budget and proposed use of grant funds, completion reports, and audited Financial Statements.</w:t>
      </w:r>
    </w:p>
    <w:p w14:paraId="3A6398D7" w14:textId="77777777" w:rsidR="004D601B" w:rsidRPr="004C2805" w:rsidRDefault="004D601B" w:rsidP="004D601B">
      <w:pPr>
        <w:pStyle w:val="NoSpacing"/>
        <w:rPr>
          <w:rFonts w:asciiTheme="minorHAnsi" w:hAnsiTheme="minorHAnsi" w:cstheme="minorHAnsi"/>
        </w:rPr>
      </w:pPr>
    </w:p>
    <w:p w14:paraId="19EB4ED1" w14:textId="541DE872" w:rsidR="004D601B" w:rsidRPr="004C2805" w:rsidRDefault="004D601B" w:rsidP="002064F1">
      <w:pPr>
        <w:pStyle w:val="ListParagraph"/>
        <w:numPr>
          <w:ilvl w:val="0"/>
          <w:numId w:val="24"/>
        </w:numPr>
      </w:pPr>
      <w:r w:rsidRPr="004C2805">
        <w:t xml:space="preserve">To determine whether the </w:t>
      </w:r>
      <w:r w:rsidR="0055792E">
        <w:t>s</w:t>
      </w:r>
      <w:r w:rsidRPr="004C2805">
        <w:t xml:space="preserve">ubrecipient </w:t>
      </w:r>
      <w:sdt>
        <w:sdtPr>
          <w:rPr>
            <w:rFonts w:eastAsia="MS Gothic"/>
          </w:rPr>
          <w:id w:val="-1303998364"/>
          <w:placeholder>
            <w:docPart w:val="A1E32C33E2F54CCCA748BE652DD10CED"/>
          </w:placeholder>
          <w:text/>
        </w:sdtPr>
        <w:sdtEndPr/>
        <w:sdtContent>
          <w:r w:rsidR="00EA4532">
            <w:rPr>
              <w:rFonts w:eastAsia="MS Gothic"/>
            </w:rPr>
            <w:t>(Enter Subrecipient Name)</w:t>
          </w:r>
        </w:sdtContent>
      </w:sdt>
      <w:r w:rsidRPr="004C2805">
        <w:t xml:space="preserve"> expenditures were allowable under the grant requirements. According to these documents, all grant expenditures must comply with grant guidelines, be reasonable, and consistent with policies and procedures. </w:t>
      </w:r>
    </w:p>
    <w:p w14:paraId="733B722D" w14:textId="12C7BEC5" w:rsidR="004D601B" w:rsidRPr="004C2805" w:rsidRDefault="004D601B" w:rsidP="002064F1">
      <w:pPr>
        <w:pStyle w:val="ListParagraph"/>
        <w:numPr>
          <w:ilvl w:val="0"/>
          <w:numId w:val="24"/>
        </w:numPr>
      </w:pPr>
      <w:r w:rsidRPr="004C2805">
        <w:t xml:space="preserve">To determine if the </w:t>
      </w:r>
      <w:r w:rsidR="0055792E">
        <w:t>s</w:t>
      </w:r>
      <w:r w:rsidRPr="004C2805">
        <w:t xml:space="preserve">ubrecipient </w:t>
      </w:r>
      <w:sdt>
        <w:sdtPr>
          <w:rPr>
            <w:rFonts w:eastAsia="MS Gothic"/>
          </w:rPr>
          <w:id w:val="1649169343"/>
          <w:placeholder>
            <w:docPart w:val="D84B43861E0F4EB78D341AD14B42F857"/>
          </w:placeholder>
          <w:text/>
        </w:sdtPr>
        <w:sdtEndPr/>
        <w:sdtContent>
          <w:r w:rsidR="00EA4532">
            <w:rPr>
              <w:rFonts w:eastAsia="MS Gothic"/>
            </w:rPr>
            <w:t>(Enter Subrecipient Name)</w:t>
          </w:r>
        </w:sdtContent>
      </w:sdt>
      <w:r w:rsidRPr="004C2805">
        <w:t xml:space="preserve"> is maintaining proper documentation regarding Personnel Activity reports (Time &amp; Effort).</w:t>
      </w:r>
    </w:p>
    <w:p w14:paraId="4A611AA8" w14:textId="66F07D65" w:rsidR="004D601B" w:rsidRDefault="004D601B" w:rsidP="002064F1">
      <w:pPr>
        <w:pStyle w:val="ListParagraph"/>
        <w:numPr>
          <w:ilvl w:val="0"/>
          <w:numId w:val="24"/>
        </w:numPr>
      </w:pPr>
      <w:r w:rsidRPr="004C2805">
        <w:t xml:space="preserve">To determine if the </w:t>
      </w:r>
      <w:r w:rsidR="0055792E">
        <w:t>s</w:t>
      </w:r>
      <w:r w:rsidRPr="004C2805">
        <w:t xml:space="preserve">ubrecipient </w:t>
      </w:r>
      <w:sdt>
        <w:sdtPr>
          <w:rPr>
            <w:rFonts w:eastAsia="MS Gothic"/>
          </w:rPr>
          <w:id w:val="-1353651529"/>
          <w:placeholder>
            <w:docPart w:val="831042046AD74A05A20E23DE5FEEAC6B"/>
          </w:placeholder>
          <w:text/>
        </w:sdtPr>
        <w:sdtEndPr/>
        <w:sdtContent>
          <w:r w:rsidR="00EA4532">
            <w:rPr>
              <w:rFonts w:eastAsia="MS Gothic"/>
            </w:rPr>
            <w:t>(Enter Subrecipient Name)</w:t>
          </w:r>
        </w:sdtContent>
      </w:sdt>
      <w:r w:rsidRPr="004C2805">
        <w:t xml:space="preserve"> is maintaining a complete fixed asset/inventory system.</w:t>
      </w:r>
    </w:p>
    <w:p w14:paraId="782AEDD1" w14:textId="77777777" w:rsidR="00B73BAD" w:rsidRPr="00B73BAD" w:rsidRDefault="00B73BAD" w:rsidP="00B73BAD">
      <w:pPr>
        <w:pStyle w:val="NoSpacing"/>
        <w:ind w:left="720"/>
        <w:rPr>
          <w:rFonts w:asciiTheme="minorHAnsi" w:hAnsiTheme="minorHAnsi" w:cstheme="minorHAnsi"/>
        </w:rPr>
      </w:pPr>
    </w:p>
    <w:p w14:paraId="0A4879FF" w14:textId="77777777" w:rsidR="004D601B" w:rsidRPr="004C2805" w:rsidRDefault="004D601B" w:rsidP="00EE6CD0">
      <w:r w:rsidRPr="004C2805">
        <w:t xml:space="preserve">We request that you complete all sections of the Questionnaire as thoroughly as possible. Please type all responses in the space provided. You will be asked for policies and procedures, forms and other documentation. </w:t>
      </w:r>
      <w:r w:rsidRPr="004C2805">
        <w:rPr>
          <w:b/>
        </w:rPr>
        <w:t>Please email these attachments along with this completed questionnaire to the monitors listed above by the date requested</w:t>
      </w:r>
      <w:r w:rsidRPr="004C2805">
        <w:t xml:space="preserve">. This information will be utilized by the Northeast Workforce Development Board while conducting the review. </w:t>
      </w:r>
    </w:p>
    <w:p w14:paraId="69794B52" w14:textId="77777777" w:rsidR="004D601B" w:rsidRPr="004C2805" w:rsidRDefault="004D601B" w:rsidP="0055792E">
      <w:pPr>
        <w:pStyle w:val="NoSpacing"/>
        <w:ind w:left="144"/>
        <w:rPr>
          <w:rFonts w:asciiTheme="minorHAnsi" w:hAnsiTheme="minorHAnsi" w:cstheme="minorHAnsi"/>
          <w:b/>
        </w:rPr>
      </w:pPr>
    </w:p>
    <w:p w14:paraId="04ED544C" w14:textId="105F6C6A" w:rsidR="004D601B" w:rsidRPr="007C25DC" w:rsidRDefault="00EE6CD0" w:rsidP="00EE6CD0">
      <w:pPr>
        <w:pStyle w:val="Heading1"/>
      </w:pPr>
      <w:r>
        <w:t xml:space="preserve">III. </w:t>
      </w:r>
      <w:r w:rsidR="004D601B" w:rsidRPr="004C2805">
        <w:t>Mandatory Attachments</w:t>
      </w:r>
    </w:p>
    <w:p w14:paraId="45340815" w14:textId="00C74A9B" w:rsidR="004D601B" w:rsidRPr="004C2805" w:rsidRDefault="004D601B" w:rsidP="00EE6CD0">
      <w:r w:rsidRPr="004C2805">
        <w:t xml:space="preserve">Check the box when completed. If these items do not apply to you, indicate N/A (every item must be populated). </w:t>
      </w:r>
    </w:p>
    <w:p w14:paraId="7885DD1E" w14:textId="77777777" w:rsidR="004C2805" w:rsidRPr="004C2805" w:rsidRDefault="004C2805" w:rsidP="004D601B">
      <w:pPr>
        <w:pStyle w:val="NoSpacing"/>
        <w:rPr>
          <w:rFonts w:asciiTheme="minorHAnsi" w:hAnsiTheme="minorHAnsi" w:cstheme="minorHAnsi"/>
          <w:i/>
        </w:rPr>
      </w:pPr>
    </w:p>
    <w:p w14:paraId="7826DE53"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707567383"/>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Employee list (name, title, and salary)</w:t>
      </w:r>
    </w:p>
    <w:p w14:paraId="062C080C" w14:textId="77777777" w:rsidR="004D601B" w:rsidRPr="004C2805" w:rsidRDefault="005C6E93" w:rsidP="004D601B">
      <w:pPr>
        <w:pStyle w:val="NoSpacing"/>
        <w:rPr>
          <w:rFonts w:asciiTheme="minorHAnsi" w:eastAsia="MS Gothic" w:hAnsiTheme="minorHAnsi" w:cstheme="minorHAnsi"/>
          <w:highlight w:val="yellow"/>
        </w:rPr>
      </w:pPr>
      <w:sdt>
        <w:sdtPr>
          <w:rPr>
            <w:rFonts w:asciiTheme="minorHAnsi" w:eastAsia="MS Gothic" w:hAnsiTheme="minorHAnsi" w:cstheme="minorHAnsi"/>
          </w:rPr>
          <w:id w:val="442956733"/>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Expenditure control policies and procedures N/A-follows contract guidelines</w:t>
      </w:r>
    </w:p>
    <w:p w14:paraId="623D6B6E"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977960925"/>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Cash Management policies and procedures (current) N/A</w:t>
      </w:r>
    </w:p>
    <w:p w14:paraId="694F4834"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1381324611"/>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Travel Policy &amp; Reimbursement policies and procedures (including conference, training, etc.)</w:t>
      </w:r>
    </w:p>
    <w:p w14:paraId="2191ECA7"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1167020629"/>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Travel reimbursement form included</w:t>
      </w:r>
    </w:p>
    <w:p w14:paraId="76307C82"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307013551"/>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Financial policies and procedures including a chart of accounts</w:t>
      </w:r>
    </w:p>
    <w:p w14:paraId="3D25901F"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1717244683"/>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Human Resources/Personnel policies and procedures</w:t>
      </w:r>
    </w:p>
    <w:p w14:paraId="6516C9B4"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1938104779"/>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Procurement policies and procedures</w:t>
      </w:r>
    </w:p>
    <w:p w14:paraId="3644F36E"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1487087103"/>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Cost allocation policies and procedures</w:t>
      </w:r>
    </w:p>
    <w:p w14:paraId="0E3B922A"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845780641"/>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Client &amp; Supportive Services policies and procedures </w:t>
      </w:r>
      <w:bookmarkStart w:id="5" w:name="_Hlk539244"/>
    </w:p>
    <w:bookmarkEnd w:id="5"/>
    <w:p w14:paraId="1E630883"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1108730559"/>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Latest Audit Report, Findings, and Response</w:t>
      </w:r>
    </w:p>
    <w:p w14:paraId="584A465B"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1520148591"/>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Youth compensation and work experience policies </w:t>
      </w:r>
    </w:p>
    <w:p w14:paraId="3479F6D0"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2043049580"/>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Signed PY18 Service Provider Contract </w:t>
      </w:r>
    </w:p>
    <w:p w14:paraId="45FE56AA"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479452928"/>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Current WIOA funded equipment inventory list </w:t>
      </w:r>
    </w:p>
    <w:p w14:paraId="494F8E13" w14:textId="77777777" w:rsidR="004D601B" w:rsidRPr="004C2805" w:rsidRDefault="005C6E93" w:rsidP="004D601B">
      <w:pPr>
        <w:pStyle w:val="NoSpacing"/>
        <w:rPr>
          <w:rFonts w:asciiTheme="minorHAnsi" w:eastAsia="MS Gothic" w:hAnsiTheme="minorHAnsi" w:cstheme="minorHAnsi"/>
        </w:rPr>
      </w:pPr>
      <w:sdt>
        <w:sdtPr>
          <w:rPr>
            <w:rFonts w:asciiTheme="minorHAnsi" w:eastAsia="MS Gothic" w:hAnsiTheme="minorHAnsi" w:cstheme="minorHAnsi"/>
          </w:rPr>
          <w:id w:val="564222515"/>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asciiTheme="minorHAnsi" w:eastAsia="MS Gothic" w:hAnsiTheme="minorHAnsi" w:cstheme="minorHAnsi"/>
        </w:rPr>
        <w:t xml:space="preserve"> Current Signed Indirect Cost Rate </w:t>
      </w:r>
    </w:p>
    <w:p w14:paraId="0C0A5256" w14:textId="77777777" w:rsidR="004D601B" w:rsidRPr="004C2805" w:rsidRDefault="004D601B" w:rsidP="004D601B">
      <w:pPr>
        <w:pStyle w:val="NoSpacing"/>
        <w:rPr>
          <w:rFonts w:asciiTheme="minorHAnsi" w:eastAsia="MS Gothic" w:hAnsiTheme="minorHAnsi" w:cstheme="minorHAnsi"/>
        </w:rPr>
      </w:pPr>
    </w:p>
    <w:p w14:paraId="0092E210" w14:textId="02A638AF" w:rsidR="004D601B" w:rsidRPr="007C25DC" w:rsidRDefault="00EE6CD0" w:rsidP="00EE6CD0">
      <w:pPr>
        <w:pStyle w:val="Heading1"/>
      </w:pPr>
      <w:r>
        <w:t xml:space="preserve">IV. </w:t>
      </w:r>
      <w:r w:rsidR="004D601B" w:rsidRPr="004C2805">
        <w:t>Administrative Controls</w:t>
      </w:r>
    </w:p>
    <w:p w14:paraId="760487B7" w14:textId="5F9946B5" w:rsidR="004D601B" w:rsidRPr="00B73BAD" w:rsidRDefault="004D601B" w:rsidP="002064F1">
      <w:pPr>
        <w:pStyle w:val="ListParagraph"/>
        <w:numPr>
          <w:ilvl w:val="0"/>
          <w:numId w:val="25"/>
        </w:numPr>
        <w:rPr>
          <w:rFonts w:eastAsia="MS Gothic"/>
        </w:rPr>
      </w:pPr>
      <w:r w:rsidRPr="004C2805">
        <w:rPr>
          <w:rFonts w:eastAsia="MS Gothic"/>
        </w:rPr>
        <w:t xml:space="preserve">Please describe how/where the </w:t>
      </w:r>
      <w:r w:rsidR="0055792E">
        <w:rPr>
          <w:rFonts w:eastAsia="MS Gothic"/>
        </w:rPr>
        <w:t>s</w:t>
      </w:r>
      <w:r w:rsidRPr="004C2805">
        <w:rPr>
          <w:rFonts w:eastAsia="MS Gothic"/>
        </w:rPr>
        <w:t xml:space="preserve">ubrecipient </w:t>
      </w:r>
      <w:sdt>
        <w:sdtPr>
          <w:rPr>
            <w:rFonts w:eastAsia="MS Gothic"/>
          </w:rPr>
          <w:id w:val="-487317761"/>
          <w:placeholder>
            <w:docPart w:val="B975B340F8154E8389F3D2868F07B77D"/>
          </w:placeholder>
          <w:text/>
        </w:sdtPr>
        <w:sdtEndPr/>
        <w:sdtContent>
          <w:r w:rsidR="00EA4532">
            <w:rPr>
              <w:rFonts w:eastAsia="MS Gothic"/>
            </w:rPr>
            <w:t>(Enter Subrecipient Name)</w:t>
          </w:r>
        </w:sdtContent>
      </w:sdt>
      <w:r w:rsidR="00EA4532" w:rsidRPr="004C2805">
        <w:rPr>
          <w:rFonts w:eastAsia="MS Gothic"/>
        </w:rPr>
        <w:t xml:space="preserve"> </w:t>
      </w:r>
      <w:r w:rsidRPr="004C2805">
        <w:rPr>
          <w:rFonts w:eastAsia="MS Gothic"/>
        </w:rPr>
        <w:t xml:space="preserve">maintains its financial policies and procedures and where they are kept: </w:t>
      </w:r>
      <w:r w:rsidRPr="004C2805">
        <w:rPr>
          <w:rFonts w:eastAsia="MS Gothic"/>
          <w:b/>
        </w:rPr>
        <w:t>RESPONSE:</w:t>
      </w:r>
      <w:r w:rsidRPr="004C2805">
        <w:rPr>
          <w:rFonts w:eastAsia="MS Gothic"/>
        </w:rPr>
        <w:t xml:space="preserve"> </w:t>
      </w:r>
    </w:p>
    <w:p w14:paraId="26D76644" w14:textId="77777777" w:rsidR="004D601B" w:rsidRPr="004C2805" w:rsidRDefault="004D601B" w:rsidP="00EE6CD0">
      <w:pPr>
        <w:pStyle w:val="ListParagraph"/>
        <w:ind w:left="0"/>
        <w:rPr>
          <w:rFonts w:eastAsia="MS Gothic"/>
        </w:rPr>
      </w:pPr>
    </w:p>
    <w:p w14:paraId="77FFDC80" w14:textId="0EEA44B1" w:rsidR="004D601B" w:rsidRPr="00B73BAD" w:rsidRDefault="004D601B" w:rsidP="002064F1">
      <w:pPr>
        <w:pStyle w:val="ListParagraph"/>
        <w:numPr>
          <w:ilvl w:val="0"/>
          <w:numId w:val="25"/>
        </w:numPr>
        <w:rPr>
          <w:rFonts w:eastAsia="MS Gothic"/>
        </w:rPr>
      </w:pPr>
      <w:r w:rsidRPr="004C2805">
        <w:rPr>
          <w:rFonts w:eastAsia="MS Gothic"/>
        </w:rPr>
        <w:t xml:space="preserve">Does the </w:t>
      </w:r>
      <w:r w:rsidR="0055792E">
        <w:rPr>
          <w:rFonts w:eastAsia="MS Gothic"/>
        </w:rPr>
        <w:t>s</w:t>
      </w:r>
      <w:r w:rsidRPr="004C2805">
        <w:rPr>
          <w:rFonts w:eastAsia="MS Gothic"/>
        </w:rPr>
        <w:t xml:space="preserve">ubrecipient </w:t>
      </w:r>
      <w:sdt>
        <w:sdtPr>
          <w:rPr>
            <w:rFonts w:eastAsia="MS Gothic"/>
          </w:rPr>
          <w:id w:val="-1936670387"/>
          <w:placeholder>
            <w:docPart w:val="0B499FFBACCD4A32ABC0D0650C6AACF3"/>
          </w:placeholder>
          <w:text/>
        </w:sdtPr>
        <w:sdtEndPr/>
        <w:sdtContent>
          <w:r w:rsidR="00EA4532">
            <w:rPr>
              <w:rFonts w:eastAsia="MS Gothic"/>
            </w:rPr>
            <w:t>(Enter Subrecipient Name)</w:t>
          </w:r>
        </w:sdtContent>
      </w:sdt>
      <w:r w:rsidRPr="004C2805">
        <w:rPr>
          <w:rFonts w:eastAsia="MS Gothic"/>
        </w:rPr>
        <w:t xml:space="preserve"> maintain policies and procedures for the following: record retention, equipment acquisition/management/disposition, procurement, cash management/drawdowns, program income, cost allocation, internal controls for separation of duties or other safeguards that prevent unauthorized purchases and disbursements of grant assets? Please describe. </w:t>
      </w:r>
      <w:r w:rsidRPr="004C2805">
        <w:rPr>
          <w:rFonts w:eastAsia="MS Gothic"/>
          <w:b/>
        </w:rPr>
        <w:t xml:space="preserve">RESPONSE: </w:t>
      </w:r>
    </w:p>
    <w:p w14:paraId="2DBB11B6" w14:textId="77777777" w:rsidR="004D601B" w:rsidRPr="004C2805" w:rsidRDefault="004D601B" w:rsidP="00EE6CD0">
      <w:pPr>
        <w:pStyle w:val="ListParagraph"/>
        <w:ind w:left="0"/>
        <w:rPr>
          <w:rFonts w:eastAsia="MS Gothic"/>
        </w:rPr>
      </w:pPr>
    </w:p>
    <w:p w14:paraId="590604D5" w14:textId="5F88B646" w:rsidR="007907ED" w:rsidRDefault="004D601B" w:rsidP="002064F1">
      <w:pPr>
        <w:pStyle w:val="ListParagraph"/>
        <w:numPr>
          <w:ilvl w:val="0"/>
          <w:numId w:val="25"/>
        </w:numPr>
        <w:rPr>
          <w:rFonts w:eastAsia="MS Gothic"/>
        </w:rPr>
      </w:pPr>
      <w:r w:rsidRPr="004C2805">
        <w:rPr>
          <w:rFonts w:eastAsia="MS Gothic"/>
        </w:rPr>
        <w:t xml:space="preserve">Does the </w:t>
      </w:r>
      <w:r w:rsidR="0055792E">
        <w:rPr>
          <w:rFonts w:eastAsia="MS Gothic"/>
        </w:rPr>
        <w:t>s</w:t>
      </w:r>
      <w:r w:rsidRPr="004C2805">
        <w:rPr>
          <w:rFonts w:eastAsia="MS Gothic"/>
        </w:rPr>
        <w:t xml:space="preserve">ubrecipient </w:t>
      </w:r>
      <w:sdt>
        <w:sdtPr>
          <w:rPr>
            <w:rFonts w:eastAsia="MS Gothic"/>
          </w:rPr>
          <w:id w:val="-516004016"/>
          <w:placeholder>
            <w:docPart w:val="D5FA6D19AB33453FB91F43BB46C8C79B"/>
          </w:placeholder>
          <w:text/>
        </w:sdtPr>
        <w:sdtEndPr/>
        <w:sdtContent>
          <w:r w:rsidR="00EA4532">
            <w:rPr>
              <w:rFonts w:eastAsia="MS Gothic"/>
            </w:rPr>
            <w:t>(Enter Subrecipient Name)</w:t>
          </w:r>
        </w:sdtContent>
      </w:sdt>
      <w:r w:rsidRPr="004C2805">
        <w:rPr>
          <w:rFonts w:eastAsia="MS Gothic"/>
        </w:rPr>
        <w:t xml:space="preserve"> have a written internal management procedure relating to prevention and detection of fraud, waste, abuse, or other criminal activity?</w:t>
      </w:r>
    </w:p>
    <w:p w14:paraId="7CA34CA7" w14:textId="76153F0B" w:rsidR="004D601B" w:rsidRPr="004C2805" w:rsidRDefault="005C6E93" w:rsidP="007907ED">
      <w:pPr>
        <w:pStyle w:val="ListParagraph"/>
        <w:rPr>
          <w:rFonts w:eastAsia="MS Gothic"/>
        </w:rPr>
      </w:pPr>
      <w:sdt>
        <w:sdtPr>
          <w:rPr>
            <w:rFonts w:eastAsia="MS Gothic"/>
          </w:rPr>
          <w:id w:val="1396245431"/>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eastAsia="MS Gothic"/>
        </w:rPr>
        <w:t xml:space="preserve"> Yes  </w:t>
      </w:r>
      <w:sdt>
        <w:sdtPr>
          <w:rPr>
            <w:rFonts w:eastAsia="MS Gothic"/>
          </w:rPr>
          <w:id w:val="-541982909"/>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eastAsia="MS Gothic"/>
        </w:rPr>
        <w:t xml:space="preserve"> No</w:t>
      </w:r>
    </w:p>
    <w:p w14:paraId="1FC0A532" w14:textId="77777777" w:rsidR="004D601B" w:rsidRPr="004C2805" w:rsidRDefault="004D601B" w:rsidP="002064F1">
      <w:pPr>
        <w:pStyle w:val="ListParagraph"/>
        <w:numPr>
          <w:ilvl w:val="0"/>
          <w:numId w:val="25"/>
        </w:numPr>
        <w:rPr>
          <w:rFonts w:eastAsia="MS Gothic"/>
        </w:rPr>
      </w:pPr>
      <w:r w:rsidRPr="004C2805">
        <w:rPr>
          <w:rFonts w:eastAsia="MS Gothic"/>
        </w:rPr>
        <w:t xml:space="preserve">If yes, please provide a copy </w:t>
      </w:r>
    </w:p>
    <w:p w14:paraId="3C8E32D3" w14:textId="77777777" w:rsidR="004D601B" w:rsidRPr="004C2805" w:rsidRDefault="004D601B" w:rsidP="00EE6CD0">
      <w:pPr>
        <w:pStyle w:val="ListParagraph"/>
        <w:ind w:left="0"/>
        <w:rPr>
          <w:rFonts w:eastAsia="MS Gothic"/>
        </w:rPr>
      </w:pPr>
    </w:p>
    <w:p w14:paraId="3640A351" w14:textId="5F069ED2" w:rsidR="004D601B" w:rsidRPr="004C2805" w:rsidRDefault="004D601B" w:rsidP="002064F1">
      <w:pPr>
        <w:pStyle w:val="ListParagraph"/>
        <w:numPr>
          <w:ilvl w:val="0"/>
          <w:numId w:val="25"/>
        </w:numPr>
        <w:rPr>
          <w:rFonts w:eastAsia="MS Gothic"/>
        </w:rPr>
      </w:pPr>
      <w:r w:rsidRPr="004C2805">
        <w:rPr>
          <w:rFonts w:eastAsia="MS Gothic"/>
        </w:rPr>
        <w:t xml:space="preserve">If no, please explain how the </w:t>
      </w:r>
      <w:r w:rsidR="0055792E">
        <w:rPr>
          <w:rFonts w:eastAsia="MS Gothic"/>
        </w:rPr>
        <w:t>s</w:t>
      </w:r>
      <w:r w:rsidRPr="004C2805">
        <w:rPr>
          <w:rFonts w:eastAsia="MS Gothic"/>
        </w:rPr>
        <w:t xml:space="preserve">ubrecipient </w:t>
      </w:r>
      <w:sdt>
        <w:sdtPr>
          <w:rPr>
            <w:rFonts w:eastAsia="MS Gothic"/>
          </w:rPr>
          <w:id w:val="1310585143"/>
          <w:placeholder>
            <w:docPart w:val="7A2D942E5B164318B6B0FCCB3E292C44"/>
          </w:placeholder>
          <w:text/>
        </w:sdtPr>
        <w:sdtEndPr/>
        <w:sdtContent>
          <w:r w:rsidR="00EA4532">
            <w:rPr>
              <w:rFonts w:eastAsia="MS Gothic"/>
            </w:rPr>
            <w:t>(Enter Subrecipient Name)</w:t>
          </w:r>
        </w:sdtContent>
      </w:sdt>
      <w:r w:rsidR="00EA4532" w:rsidRPr="004C2805">
        <w:rPr>
          <w:rFonts w:eastAsia="MS Gothic"/>
        </w:rPr>
        <w:t xml:space="preserve"> </w:t>
      </w:r>
      <w:r w:rsidRPr="004C2805">
        <w:rPr>
          <w:rFonts w:eastAsia="MS Gothic"/>
        </w:rPr>
        <w:t xml:space="preserve">ensures allegations are recognized, detected, and promptly reported to the Office of Inspector General and the Compliance Review Division. Reference: </w:t>
      </w:r>
      <w:r w:rsidRPr="004C2805">
        <w:rPr>
          <w:rFonts w:eastAsia="MS Gothic"/>
          <w:i/>
        </w:rPr>
        <w:t>20 CFR 667.630 Complaints, Criminal Fraud and Abuse</w:t>
      </w:r>
      <w:r w:rsidRPr="004C2805">
        <w:rPr>
          <w:rFonts w:eastAsia="MS Gothic"/>
        </w:rPr>
        <w:t xml:space="preserve"> </w:t>
      </w:r>
    </w:p>
    <w:p w14:paraId="68C62C05" w14:textId="77777777" w:rsidR="004D601B" w:rsidRPr="004C2805" w:rsidRDefault="004D601B" w:rsidP="00EE6CD0">
      <w:pPr>
        <w:pStyle w:val="ListParagraph"/>
        <w:ind w:left="0"/>
        <w:rPr>
          <w:rFonts w:eastAsia="MS Gothic"/>
        </w:rPr>
      </w:pPr>
    </w:p>
    <w:p w14:paraId="5E844A4A" w14:textId="58F74CBA" w:rsidR="004D601B" w:rsidRDefault="004D601B" w:rsidP="002064F1">
      <w:pPr>
        <w:pStyle w:val="ListParagraph"/>
        <w:numPr>
          <w:ilvl w:val="0"/>
          <w:numId w:val="25"/>
        </w:numPr>
        <w:rPr>
          <w:rFonts w:eastAsia="MS Gothic"/>
        </w:rPr>
      </w:pPr>
      <w:r w:rsidRPr="004C2805">
        <w:rPr>
          <w:rFonts w:eastAsia="MS Gothic"/>
        </w:rPr>
        <w:t xml:space="preserve">Does the </w:t>
      </w:r>
      <w:r w:rsidR="0055792E">
        <w:rPr>
          <w:rFonts w:eastAsia="MS Gothic"/>
        </w:rPr>
        <w:t>s</w:t>
      </w:r>
      <w:r w:rsidRPr="004C2805">
        <w:rPr>
          <w:rFonts w:eastAsia="MS Gothic"/>
        </w:rPr>
        <w:t xml:space="preserve">ubrecipient </w:t>
      </w:r>
      <w:sdt>
        <w:sdtPr>
          <w:rPr>
            <w:rFonts w:eastAsia="MS Gothic"/>
          </w:rPr>
          <w:id w:val="-433978970"/>
          <w:placeholder>
            <w:docPart w:val="067CF83EBA694382BC18D8274CE14B57"/>
          </w:placeholder>
          <w:text/>
        </w:sdtPr>
        <w:sdtEndPr/>
        <w:sdtContent>
          <w:r w:rsidR="00EA4532">
            <w:rPr>
              <w:rFonts w:eastAsia="MS Gothic"/>
            </w:rPr>
            <w:t>(Enter Subrecipient Name)</w:t>
          </w:r>
        </w:sdtContent>
      </w:sdt>
      <w:r w:rsidR="00EA4532" w:rsidRPr="004C2805">
        <w:rPr>
          <w:rFonts w:eastAsia="MS Gothic"/>
        </w:rPr>
        <w:t xml:space="preserve"> </w:t>
      </w:r>
      <w:r w:rsidRPr="004C2805">
        <w:rPr>
          <w:rFonts w:eastAsia="MS Gothic"/>
        </w:rPr>
        <w:t xml:space="preserve">have immediate access to the Uniform Grant Guidance (UGG)? </w:t>
      </w:r>
      <w:sdt>
        <w:sdtPr>
          <w:rPr>
            <w:rFonts w:eastAsia="MS Gothic"/>
          </w:rPr>
          <w:id w:val="1952133381"/>
          <w14:checkbox>
            <w14:checked w14:val="0"/>
            <w14:checkedState w14:val="2612" w14:font="MS Gothic"/>
            <w14:uncheckedState w14:val="2610" w14:font="MS Gothic"/>
          </w14:checkbox>
        </w:sdtPr>
        <w:sdtEndPr/>
        <w:sdtContent>
          <w:r w:rsidRPr="004C2805">
            <w:rPr>
              <w:rFonts w:ascii="Segoe UI Symbol" w:eastAsia="MS Gothic" w:hAnsi="Segoe UI Symbol" w:cs="Segoe UI Symbol"/>
            </w:rPr>
            <w:t>☐</w:t>
          </w:r>
        </w:sdtContent>
      </w:sdt>
      <w:r w:rsidRPr="004C2805">
        <w:rPr>
          <w:rFonts w:eastAsia="MS Gothic"/>
        </w:rPr>
        <w:t xml:space="preserve"> Yes  </w:t>
      </w:r>
      <w:sdt>
        <w:sdtPr>
          <w:rPr>
            <w:rFonts w:eastAsia="MS Gothic"/>
          </w:rPr>
          <w:id w:val="-306164274"/>
          <w14:checkbox>
            <w14:checked w14:val="0"/>
            <w14:checkedState w14:val="2612" w14:font="MS Gothic"/>
            <w14:uncheckedState w14:val="2610" w14:font="MS Gothic"/>
          </w14:checkbox>
        </w:sdtPr>
        <w:sdtEndPr/>
        <w:sdtContent>
          <w:r w:rsidRPr="004C2805">
            <w:rPr>
              <w:rFonts w:ascii="Segoe UI Symbol" w:eastAsia="MS Gothic" w:hAnsi="Segoe UI Symbol" w:cs="Segoe UI Symbol"/>
            </w:rPr>
            <w:t>☐</w:t>
          </w:r>
        </w:sdtContent>
      </w:sdt>
      <w:r w:rsidRPr="004C2805">
        <w:rPr>
          <w:rFonts w:eastAsia="MS Gothic"/>
        </w:rPr>
        <w:t xml:space="preserve"> No</w:t>
      </w:r>
    </w:p>
    <w:p w14:paraId="16A223D2" w14:textId="77777777" w:rsidR="00B73BAD" w:rsidRPr="00B73BAD" w:rsidRDefault="00B73BAD" w:rsidP="00EE6CD0">
      <w:pPr>
        <w:pStyle w:val="ListParagraph"/>
        <w:ind w:left="0"/>
        <w:rPr>
          <w:rFonts w:eastAsia="MS Gothic"/>
        </w:rPr>
      </w:pPr>
    </w:p>
    <w:p w14:paraId="00289EB7" w14:textId="77777777" w:rsidR="007907ED" w:rsidRDefault="004D601B" w:rsidP="002064F1">
      <w:pPr>
        <w:pStyle w:val="ListParagraph"/>
        <w:numPr>
          <w:ilvl w:val="0"/>
          <w:numId w:val="25"/>
        </w:numPr>
        <w:rPr>
          <w:rFonts w:eastAsia="MS Gothic"/>
        </w:rPr>
      </w:pPr>
      <w:r w:rsidRPr="004C2805">
        <w:rPr>
          <w:rFonts w:eastAsia="MS Gothic"/>
        </w:rPr>
        <w:t>Does the relevant staff have an adequate working knowledge of Uniform Grant Guidance?</w:t>
      </w:r>
    </w:p>
    <w:p w14:paraId="47E54716" w14:textId="315D76BF" w:rsidR="00722F2B" w:rsidRDefault="005C6E93" w:rsidP="007907ED">
      <w:pPr>
        <w:pStyle w:val="ListParagraph"/>
        <w:rPr>
          <w:rFonts w:eastAsia="MS Gothic"/>
        </w:rPr>
      </w:pPr>
      <w:sdt>
        <w:sdtPr>
          <w:rPr>
            <w:rFonts w:eastAsia="MS Gothic"/>
          </w:rPr>
          <w:id w:val="-647668008"/>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eastAsia="MS Gothic"/>
        </w:rPr>
        <w:t xml:space="preserve"> Yes  </w:t>
      </w:r>
      <w:sdt>
        <w:sdtPr>
          <w:rPr>
            <w:rFonts w:eastAsia="MS Gothic"/>
          </w:rPr>
          <w:id w:val="-668942428"/>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eastAsia="MS Gothic"/>
        </w:rPr>
        <w:t xml:space="preserve"> No</w:t>
      </w:r>
    </w:p>
    <w:p w14:paraId="41E4E8F7" w14:textId="77777777" w:rsidR="00722F2B" w:rsidRDefault="00722F2B" w:rsidP="00EE6CD0">
      <w:pPr>
        <w:pStyle w:val="ListParagraph"/>
        <w:ind w:left="0"/>
        <w:rPr>
          <w:rFonts w:eastAsia="MS Gothic"/>
        </w:rPr>
      </w:pPr>
    </w:p>
    <w:p w14:paraId="45DB080D" w14:textId="422D38AD" w:rsidR="004D601B" w:rsidRDefault="004D601B" w:rsidP="002064F1">
      <w:pPr>
        <w:pStyle w:val="ListParagraph"/>
        <w:numPr>
          <w:ilvl w:val="0"/>
          <w:numId w:val="25"/>
        </w:numPr>
        <w:rPr>
          <w:rFonts w:eastAsia="MS Gothic"/>
        </w:rPr>
      </w:pPr>
      <w:r w:rsidRPr="00722F2B">
        <w:rPr>
          <w:rFonts w:eastAsia="MS Gothic"/>
        </w:rPr>
        <w:t xml:space="preserve">Do you have a source of funds to make reimbursement for costs that may be disallowed in an audit? </w:t>
      </w:r>
      <w:sdt>
        <w:sdtPr>
          <w:rPr>
            <w:rFonts w:ascii="MS Gothic" w:eastAsia="MS Gothic" w:hAnsi="MS Gothic"/>
          </w:rPr>
          <w:id w:val="2102675876"/>
          <w14:checkbox>
            <w14:checked w14:val="0"/>
            <w14:checkedState w14:val="2612" w14:font="MS Gothic"/>
            <w14:uncheckedState w14:val="2610" w14:font="MS Gothic"/>
          </w14:checkbox>
        </w:sdtPr>
        <w:sdtEndPr/>
        <w:sdtContent>
          <w:r w:rsidR="00EE6CD0">
            <w:rPr>
              <w:rFonts w:ascii="MS Gothic" w:eastAsia="MS Gothic" w:hAnsi="MS Gothic" w:hint="eastAsia"/>
            </w:rPr>
            <w:t>☐</w:t>
          </w:r>
        </w:sdtContent>
      </w:sdt>
      <w:r w:rsidR="00722F2B" w:rsidRPr="00722F2B">
        <w:rPr>
          <w:rFonts w:eastAsia="MS Gothic"/>
        </w:rPr>
        <w:t xml:space="preserve"> Yes </w:t>
      </w:r>
      <w:sdt>
        <w:sdtPr>
          <w:rPr>
            <w:rFonts w:ascii="Segoe UI Symbol" w:eastAsia="MS Gothic" w:hAnsi="Segoe UI Symbol" w:cs="Segoe UI Symbol"/>
          </w:rPr>
          <w:id w:val="1802964959"/>
          <w14:checkbox>
            <w14:checked w14:val="0"/>
            <w14:checkedState w14:val="2612" w14:font="MS Gothic"/>
            <w14:uncheckedState w14:val="2610" w14:font="MS Gothic"/>
          </w14:checkbox>
        </w:sdtPr>
        <w:sdtEndPr/>
        <w:sdtContent>
          <w:r w:rsidR="00722F2B" w:rsidRPr="00722F2B">
            <w:rPr>
              <w:rFonts w:ascii="Segoe UI Symbol" w:eastAsia="MS Gothic" w:hAnsi="Segoe UI Symbol" w:cs="Segoe UI Symbol"/>
            </w:rPr>
            <w:t>☐</w:t>
          </w:r>
        </w:sdtContent>
      </w:sdt>
      <w:r w:rsidR="00722F2B" w:rsidRPr="00722F2B">
        <w:rPr>
          <w:rFonts w:eastAsia="MS Gothic"/>
        </w:rPr>
        <w:t xml:space="preserve"> No</w:t>
      </w:r>
    </w:p>
    <w:p w14:paraId="39674DA4" w14:textId="77777777" w:rsidR="00677ABF" w:rsidRPr="00722F2B" w:rsidRDefault="00677ABF" w:rsidP="00677ABF">
      <w:pPr>
        <w:pStyle w:val="NoSpacing"/>
        <w:ind w:left="720"/>
        <w:rPr>
          <w:rFonts w:asciiTheme="minorHAnsi" w:eastAsia="MS Gothic" w:hAnsiTheme="minorHAnsi" w:cstheme="minorHAnsi"/>
        </w:rPr>
      </w:pPr>
    </w:p>
    <w:p w14:paraId="28D3DCAA" w14:textId="0921DB90" w:rsidR="004D601B" w:rsidRPr="004C2805" w:rsidRDefault="007907ED" w:rsidP="007907ED">
      <w:pPr>
        <w:pStyle w:val="Heading1"/>
      </w:pPr>
      <w:r>
        <w:t xml:space="preserve">V. </w:t>
      </w:r>
      <w:r w:rsidR="004D601B" w:rsidRPr="004C2805">
        <w:t>Record Retention</w:t>
      </w:r>
    </w:p>
    <w:p w14:paraId="62C53CBF" w14:textId="21A352D8" w:rsidR="004D601B" w:rsidRPr="004C2805" w:rsidRDefault="004D601B" w:rsidP="002064F1">
      <w:pPr>
        <w:pStyle w:val="ListParagraph"/>
        <w:numPr>
          <w:ilvl w:val="0"/>
          <w:numId w:val="27"/>
        </w:numPr>
        <w:rPr>
          <w:rFonts w:eastAsia="MS Gothic"/>
        </w:rPr>
      </w:pPr>
      <w:r w:rsidRPr="004C2805">
        <w:rPr>
          <w:rFonts w:eastAsia="MS Gothic"/>
        </w:rPr>
        <w:t xml:space="preserve">Does the </w:t>
      </w:r>
      <w:r w:rsidR="0055792E">
        <w:rPr>
          <w:rFonts w:eastAsia="MS Gothic"/>
        </w:rPr>
        <w:t>s</w:t>
      </w:r>
      <w:r w:rsidRPr="004C2805">
        <w:rPr>
          <w:rFonts w:eastAsia="MS Gothic"/>
        </w:rPr>
        <w:t xml:space="preserve">ubrecipient </w:t>
      </w:r>
      <w:sdt>
        <w:sdtPr>
          <w:rPr>
            <w:rFonts w:eastAsia="MS Gothic"/>
          </w:rPr>
          <w:id w:val="-103268034"/>
          <w:placeholder>
            <w:docPart w:val="6A6D6DEBA77545A484FBF53B88DE2887"/>
          </w:placeholder>
          <w:text/>
        </w:sdtPr>
        <w:sdtEndPr/>
        <w:sdtContent>
          <w:r w:rsidR="00EA4532">
            <w:rPr>
              <w:rFonts w:eastAsia="MS Gothic"/>
            </w:rPr>
            <w:t>(Enter Subrecipient Name)</w:t>
          </w:r>
        </w:sdtContent>
      </w:sdt>
      <w:r w:rsidRPr="004C2805">
        <w:rPr>
          <w:rFonts w:eastAsia="MS Gothic"/>
        </w:rPr>
        <w:t xml:space="preserve"> have written policies and procedures for record retention? </w:t>
      </w:r>
      <w:sdt>
        <w:sdtPr>
          <w:rPr>
            <w:rFonts w:eastAsia="MS Gothic"/>
          </w:rPr>
          <w:id w:val="2048099334"/>
          <w14:checkbox>
            <w14:checked w14:val="0"/>
            <w14:checkedState w14:val="2612" w14:font="MS Gothic"/>
            <w14:uncheckedState w14:val="2610" w14:font="MS Gothic"/>
          </w14:checkbox>
        </w:sdtPr>
        <w:sdtEndPr/>
        <w:sdtContent>
          <w:r w:rsidRPr="004C2805">
            <w:rPr>
              <w:rFonts w:ascii="Segoe UI Symbol" w:eastAsia="MS Gothic" w:hAnsi="Segoe UI Symbol" w:cs="Segoe UI Symbol"/>
            </w:rPr>
            <w:t>☐</w:t>
          </w:r>
        </w:sdtContent>
      </w:sdt>
      <w:r w:rsidRPr="004C2805">
        <w:rPr>
          <w:rFonts w:eastAsia="MS Gothic"/>
        </w:rPr>
        <w:t xml:space="preserve"> Yes  </w:t>
      </w:r>
      <w:sdt>
        <w:sdtPr>
          <w:rPr>
            <w:rFonts w:eastAsia="MS Gothic"/>
          </w:rPr>
          <w:id w:val="1049881984"/>
          <w14:checkbox>
            <w14:checked w14:val="0"/>
            <w14:checkedState w14:val="2612" w14:font="MS Gothic"/>
            <w14:uncheckedState w14:val="2610" w14:font="MS Gothic"/>
          </w14:checkbox>
        </w:sdtPr>
        <w:sdtEndPr/>
        <w:sdtContent>
          <w:r w:rsidRPr="004C2805">
            <w:rPr>
              <w:rFonts w:ascii="Segoe UI Symbol" w:eastAsia="MS Gothic" w:hAnsi="Segoe UI Symbol" w:cs="Segoe UI Symbol"/>
            </w:rPr>
            <w:t>☐</w:t>
          </w:r>
        </w:sdtContent>
      </w:sdt>
      <w:r w:rsidRPr="004C2805">
        <w:rPr>
          <w:rFonts w:eastAsia="MS Gothic"/>
        </w:rPr>
        <w:t xml:space="preserve"> No</w:t>
      </w:r>
    </w:p>
    <w:p w14:paraId="078EB54C" w14:textId="69772945" w:rsidR="0055792E" w:rsidRPr="007907ED" w:rsidRDefault="004D601B" w:rsidP="002064F1">
      <w:pPr>
        <w:pStyle w:val="ListParagraph"/>
        <w:numPr>
          <w:ilvl w:val="0"/>
          <w:numId w:val="27"/>
        </w:numPr>
        <w:rPr>
          <w:rFonts w:eastAsia="MS Gothic"/>
        </w:rPr>
      </w:pPr>
      <w:r w:rsidRPr="004C2805">
        <w:rPr>
          <w:rFonts w:eastAsia="MS Gothic"/>
        </w:rPr>
        <w:lastRenderedPageBreak/>
        <w:t xml:space="preserve">How long are financial records retained? </w:t>
      </w:r>
      <w:r w:rsidRPr="004C2805">
        <w:rPr>
          <w:rFonts w:eastAsia="MS Gothic"/>
          <w:b/>
        </w:rPr>
        <w:t>RESPONSE:</w:t>
      </w:r>
      <w:r w:rsidR="007907ED">
        <w:rPr>
          <w:rFonts w:eastAsia="MS Gothic"/>
          <w:b/>
        </w:rPr>
        <w:t xml:space="preserve"> </w:t>
      </w:r>
      <w:sdt>
        <w:sdtPr>
          <w:rPr>
            <w:rFonts w:eastAsia="MS Gothic"/>
            <w:b/>
          </w:rPr>
          <w:id w:val="-23325543"/>
          <w:placeholder>
            <w:docPart w:val="225F345BF7854C74B5A0574407C96469"/>
          </w:placeholder>
          <w:showingPlcHdr/>
          <w:text/>
        </w:sdtPr>
        <w:sdtEndPr/>
        <w:sdtContent>
          <w:r w:rsidR="007907ED" w:rsidRPr="00E13A37">
            <w:rPr>
              <w:rStyle w:val="PlaceholderText"/>
              <w:rFonts w:eastAsiaTheme="minorHAnsi"/>
            </w:rPr>
            <w:t>Click to enter text.</w:t>
          </w:r>
        </w:sdtContent>
      </w:sdt>
      <w:r w:rsidRPr="004C2805">
        <w:rPr>
          <w:rFonts w:eastAsia="MS Gothic"/>
        </w:rPr>
        <w:t xml:space="preserve">  </w:t>
      </w:r>
    </w:p>
    <w:p w14:paraId="145AB929" w14:textId="77777777" w:rsidR="004D601B" w:rsidRPr="004C2805" w:rsidRDefault="004D601B" w:rsidP="004D601B">
      <w:pPr>
        <w:pStyle w:val="NoSpacing"/>
        <w:rPr>
          <w:rFonts w:asciiTheme="minorHAnsi" w:eastAsia="MS Gothic" w:hAnsiTheme="minorHAnsi" w:cstheme="minorHAnsi"/>
          <w:b/>
        </w:rPr>
      </w:pPr>
    </w:p>
    <w:p w14:paraId="3BB3D196" w14:textId="0002DADF" w:rsidR="004D601B" w:rsidRPr="004C2805" w:rsidRDefault="007907ED" w:rsidP="007907ED">
      <w:pPr>
        <w:pStyle w:val="Heading1"/>
      </w:pPr>
      <w:r>
        <w:t xml:space="preserve">VI. </w:t>
      </w:r>
      <w:r w:rsidR="004D601B" w:rsidRPr="004C2805">
        <w:t>Equipment</w:t>
      </w:r>
    </w:p>
    <w:p w14:paraId="7C7C4347" w14:textId="77777777" w:rsidR="004D601B" w:rsidRPr="004C2805" w:rsidRDefault="004D601B" w:rsidP="002064F1">
      <w:pPr>
        <w:pStyle w:val="ListParagraph"/>
        <w:numPr>
          <w:ilvl w:val="0"/>
          <w:numId w:val="26"/>
        </w:numPr>
        <w:rPr>
          <w:rFonts w:eastAsia="MS Gothic"/>
        </w:rPr>
      </w:pPr>
      <w:r w:rsidRPr="004C2805">
        <w:rPr>
          <w:rFonts w:eastAsia="MS Gothic"/>
        </w:rPr>
        <w:t xml:space="preserve">Is a physical inventory of fixed assets/stewardship items conducted and are the results reconciled with the fixed asset records at least twice a year? </w:t>
      </w:r>
      <w:sdt>
        <w:sdtPr>
          <w:rPr>
            <w:rFonts w:eastAsia="MS Gothic"/>
          </w:rPr>
          <w:id w:val="119271567"/>
          <w14:checkbox>
            <w14:checked w14:val="0"/>
            <w14:checkedState w14:val="2612" w14:font="MS Gothic"/>
            <w14:uncheckedState w14:val="2610" w14:font="MS Gothic"/>
          </w14:checkbox>
        </w:sdtPr>
        <w:sdtEndPr/>
        <w:sdtContent>
          <w:r w:rsidRPr="004C2805">
            <w:rPr>
              <w:rFonts w:ascii="Segoe UI Symbol" w:eastAsia="MS Gothic" w:hAnsi="Segoe UI Symbol" w:cs="Segoe UI Symbol"/>
            </w:rPr>
            <w:t>☐</w:t>
          </w:r>
        </w:sdtContent>
      </w:sdt>
      <w:r w:rsidRPr="004C2805">
        <w:rPr>
          <w:rFonts w:eastAsia="MS Gothic"/>
        </w:rPr>
        <w:t xml:space="preserve"> Yes  </w:t>
      </w:r>
      <w:sdt>
        <w:sdtPr>
          <w:rPr>
            <w:rFonts w:eastAsia="MS Gothic"/>
          </w:rPr>
          <w:id w:val="111953901"/>
          <w14:checkbox>
            <w14:checked w14:val="0"/>
            <w14:checkedState w14:val="2612" w14:font="MS Gothic"/>
            <w14:uncheckedState w14:val="2610" w14:font="MS Gothic"/>
          </w14:checkbox>
        </w:sdtPr>
        <w:sdtEndPr/>
        <w:sdtContent>
          <w:r w:rsidRPr="004C2805">
            <w:rPr>
              <w:rFonts w:ascii="Segoe UI Symbol" w:eastAsia="MS Gothic" w:hAnsi="Segoe UI Symbol" w:cs="Segoe UI Symbol"/>
            </w:rPr>
            <w:t>☐</w:t>
          </w:r>
        </w:sdtContent>
      </w:sdt>
      <w:r w:rsidRPr="004C2805">
        <w:rPr>
          <w:rFonts w:eastAsia="MS Gothic"/>
        </w:rPr>
        <w:t xml:space="preserve"> No  </w:t>
      </w:r>
      <w:r w:rsidRPr="004C2805">
        <w:rPr>
          <w:rFonts w:eastAsia="MS Gothic"/>
          <w:b/>
        </w:rPr>
        <w:t xml:space="preserve"> </w:t>
      </w:r>
    </w:p>
    <w:p w14:paraId="02740F89" w14:textId="43E5091C" w:rsidR="004D601B" w:rsidRPr="00EA4532" w:rsidRDefault="004D601B" w:rsidP="002064F1">
      <w:pPr>
        <w:pStyle w:val="ListParagraph"/>
        <w:numPr>
          <w:ilvl w:val="0"/>
          <w:numId w:val="26"/>
        </w:numPr>
        <w:rPr>
          <w:rFonts w:eastAsia="MS Gothic"/>
        </w:rPr>
      </w:pPr>
      <w:r w:rsidRPr="00EA4532">
        <w:rPr>
          <w:rFonts w:eastAsia="MS Gothic"/>
        </w:rPr>
        <w:t>What is the date of the last physical inventory? _</w:t>
      </w:r>
      <w:sdt>
        <w:sdtPr>
          <w:rPr>
            <w:rFonts w:eastAsia="MS Gothic"/>
          </w:rPr>
          <w:id w:val="-1087917266"/>
          <w:placeholder>
            <w:docPart w:val="99EBF123920745EEA9FB72269D8DA82D"/>
          </w:placeholder>
          <w:showingPlcHdr/>
          <w:text/>
        </w:sdtPr>
        <w:sdtEndPr/>
        <w:sdtContent>
          <w:r w:rsidR="00EA4532" w:rsidRPr="00EA4532">
            <w:rPr>
              <w:rStyle w:val="PlaceholderText"/>
              <w:rFonts w:eastAsiaTheme="minorHAnsi"/>
            </w:rPr>
            <w:t>Click to enter date.</w:t>
          </w:r>
        </w:sdtContent>
      </w:sdt>
      <w:r w:rsidRPr="00EA4532">
        <w:rPr>
          <w:rFonts w:eastAsia="MS Gothic"/>
          <w:u w:val="single"/>
        </w:rPr>
        <w:t>____________</w:t>
      </w:r>
    </w:p>
    <w:p w14:paraId="3984B7B0" w14:textId="4614647B" w:rsidR="004D601B" w:rsidRPr="004C2805" w:rsidRDefault="004D601B" w:rsidP="002064F1">
      <w:pPr>
        <w:pStyle w:val="ListParagraph"/>
        <w:numPr>
          <w:ilvl w:val="0"/>
          <w:numId w:val="26"/>
        </w:numPr>
        <w:rPr>
          <w:rFonts w:eastAsia="MS Gothic"/>
        </w:rPr>
      </w:pPr>
      <w:r w:rsidRPr="004C2805">
        <w:rPr>
          <w:rFonts w:eastAsia="MS Gothic"/>
        </w:rPr>
        <w:t xml:space="preserve">Does your </w:t>
      </w:r>
      <w:r w:rsidR="0055792E">
        <w:rPr>
          <w:rFonts w:eastAsia="MS Gothic"/>
        </w:rPr>
        <w:t>s</w:t>
      </w:r>
      <w:r w:rsidRPr="004C2805">
        <w:rPr>
          <w:rFonts w:eastAsia="MS Gothic"/>
        </w:rPr>
        <w:t xml:space="preserve">ubrecipient </w:t>
      </w:r>
      <w:sdt>
        <w:sdtPr>
          <w:rPr>
            <w:rFonts w:eastAsia="MS Gothic"/>
          </w:rPr>
          <w:id w:val="1170368058"/>
          <w:placeholder>
            <w:docPart w:val="DefaultPlaceholder_-1854013440"/>
          </w:placeholder>
          <w:text/>
        </w:sdtPr>
        <w:sdtEndPr/>
        <w:sdtContent>
          <w:r w:rsidRPr="004C2805">
            <w:rPr>
              <w:rFonts w:eastAsia="MS Gothic"/>
            </w:rPr>
            <w:t>(</w:t>
          </w:r>
          <w:r w:rsidR="00573ADB">
            <w:rPr>
              <w:rFonts w:eastAsia="MS Gothic"/>
            </w:rPr>
            <w:t>Enter Subrecipient Name</w:t>
          </w:r>
          <w:r w:rsidRPr="004C2805">
            <w:rPr>
              <w:rFonts w:eastAsia="MS Gothic"/>
            </w:rPr>
            <w:t>)</w:t>
          </w:r>
        </w:sdtContent>
      </w:sdt>
      <w:r w:rsidRPr="004C2805">
        <w:rPr>
          <w:rFonts w:eastAsia="MS Gothic"/>
        </w:rPr>
        <w:t xml:space="preserve"> have a control system in place to safeguard fixed assets from loss, damage or theft?</w:t>
      </w:r>
    </w:p>
    <w:p w14:paraId="3387A844" w14:textId="4C87DBA6" w:rsidR="004D601B" w:rsidRPr="004C2805" w:rsidRDefault="005C6E93" w:rsidP="00EA4532">
      <w:pPr>
        <w:pStyle w:val="ListParagraph"/>
        <w:rPr>
          <w:rFonts w:eastAsia="MS Gothic"/>
        </w:rPr>
      </w:pPr>
      <w:sdt>
        <w:sdtPr>
          <w:rPr>
            <w:rFonts w:eastAsia="MS Gothic"/>
          </w:rPr>
          <w:id w:val="-1181274351"/>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eastAsia="MS Gothic"/>
        </w:rPr>
        <w:t xml:space="preserve"> Yes </w:t>
      </w:r>
      <w:sdt>
        <w:sdtPr>
          <w:rPr>
            <w:rFonts w:eastAsia="MS Gothic"/>
          </w:rPr>
          <w:id w:val="-17632258"/>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eastAsia="MS Gothic"/>
        </w:rPr>
        <w:t xml:space="preserve"> No</w:t>
      </w:r>
    </w:p>
    <w:p w14:paraId="52D4CCAD" w14:textId="1713E3FB" w:rsidR="004D601B" w:rsidRPr="004C2805" w:rsidRDefault="004D601B" w:rsidP="002064F1">
      <w:pPr>
        <w:pStyle w:val="ListParagraph"/>
        <w:numPr>
          <w:ilvl w:val="0"/>
          <w:numId w:val="26"/>
        </w:numPr>
        <w:rPr>
          <w:rFonts w:eastAsia="MS Gothic"/>
        </w:rPr>
      </w:pPr>
      <w:r w:rsidRPr="004C2805">
        <w:rPr>
          <w:rFonts w:eastAsia="MS Gothic"/>
        </w:rPr>
        <w:t xml:space="preserve">Did the </w:t>
      </w:r>
      <w:r w:rsidR="0055792E">
        <w:rPr>
          <w:rFonts w:eastAsia="MS Gothic"/>
        </w:rPr>
        <w:t>s</w:t>
      </w:r>
      <w:r w:rsidRPr="004C2805">
        <w:rPr>
          <w:rFonts w:eastAsia="MS Gothic"/>
        </w:rPr>
        <w:t xml:space="preserve">ubrecipient </w:t>
      </w:r>
      <w:sdt>
        <w:sdtPr>
          <w:rPr>
            <w:rFonts w:eastAsia="MS Gothic"/>
          </w:rPr>
          <w:id w:val="767422635"/>
          <w:placeholder>
            <w:docPart w:val="491B9C84691C412C95774B407D7F0BED"/>
          </w:placeholder>
          <w:text/>
        </w:sdtPr>
        <w:sdtEndPr/>
        <w:sdtContent>
          <w:r w:rsidR="00EA4532">
            <w:rPr>
              <w:rFonts w:eastAsia="MS Gothic"/>
            </w:rPr>
            <w:t>(Enter Subrecipient Name)</w:t>
          </w:r>
        </w:sdtContent>
      </w:sdt>
      <w:r w:rsidRPr="004C2805">
        <w:rPr>
          <w:rFonts w:eastAsia="MS Gothic"/>
        </w:rPr>
        <w:t xml:space="preserve"> purchase any one item at $5,000 or more with WIOA funds in PY18? </w:t>
      </w:r>
      <w:sdt>
        <w:sdtPr>
          <w:rPr>
            <w:rFonts w:eastAsia="MS Gothic"/>
          </w:rPr>
          <w:id w:val="-1279264226"/>
          <w14:checkbox>
            <w14:checked w14:val="0"/>
            <w14:checkedState w14:val="2612" w14:font="MS Gothic"/>
            <w14:uncheckedState w14:val="2610" w14:font="MS Gothic"/>
          </w14:checkbox>
        </w:sdtPr>
        <w:sdtEndPr/>
        <w:sdtContent>
          <w:r w:rsidRPr="004C2805">
            <w:rPr>
              <w:rFonts w:ascii="Segoe UI Symbol" w:eastAsia="MS Gothic" w:hAnsi="Segoe UI Symbol" w:cs="Segoe UI Symbol"/>
            </w:rPr>
            <w:t>☐</w:t>
          </w:r>
        </w:sdtContent>
      </w:sdt>
      <w:r w:rsidRPr="004C2805">
        <w:rPr>
          <w:rFonts w:eastAsia="MS Gothic"/>
        </w:rPr>
        <w:t xml:space="preserve"> Yes  </w:t>
      </w:r>
      <w:sdt>
        <w:sdtPr>
          <w:rPr>
            <w:rFonts w:eastAsia="MS Gothic"/>
          </w:rPr>
          <w:id w:val="-1180125760"/>
          <w14:checkbox>
            <w14:checked w14:val="0"/>
            <w14:checkedState w14:val="2612" w14:font="MS Gothic"/>
            <w14:uncheckedState w14:val="2610" w14:font="MS Gothic"/>
          </w14:checkbox>
        </w:sdtPr>
        <w:sdtEndPr/>
        <w:sdtContent>
          <w:r w:rsidRPr="004C2805">
            <w:rPr>
              <w:rFonts w:ascii="Segoe UI Symbol" w:eastAsia="MS Gothic" w:hAnsi="Segoe UI Symbol" w:cs="Segoe UI Symbol"/>
            </w:rPr>
            <w:t>☐</w:t>
          </w:r>
        </w:sdtContent>
      </w:sdt>
      <w:r w:rsidRPr="004C2805">
        <w:rPr>
          <w:rFonts w:eastAsia="MS Gothic"/>
        </w:rPr>
        <w:t xml:space="preserve"> No</w:t>
      </w:r>
    </w:p>
    <w:p w14:paraId="48BCE622" w14:textId="77777777" w:rsidR="004D601B" w:rsidRPr="004C2805" w:rsidRDefault="004D601B" w:rsidP="004D601B">
      <w:pPr>
        <w:rPr>
          <w:rFonts w:eastAsia="MS Gothic" w:cstheme="minorHAnsi"/>
          <w:b/>
          <w:szCs w:val="22"/>
        </w:rPr>
      </w:pPr>
    </w:p>
    <w:p w14:paraId="11D585AA" w14:textId="2226EFB1" w:rsidR="004D601B" w:rsidRPr="004C2805" w:rsidRDefault="00573ADB" w:rsidP="007907ED">
      <w:pPr>
        <w:pStyle w:val="Heading1"/>
      </w:pPr>
      <w:r>
        <w:t xml:space="preserve">VII. </w:t>
      </w:r>
      <w:r w:rsidR="004D601B" w:rsidRPr="004C2805">
        <w:t>Procurement</w:t>
      </w:r>
    </w:p>
    <w:p w14:paraId="47758008" w14:textId="3D41D2A0" w:rsidR="004D601B" w:rsidRPr="00573ADB" w:rsidRDefault="004D601B" w:rsidP="002064F1">
      <w:pPr>
        <w:pStyle w:val="ListParagraph"/>
        <w:numPr>
          <w:ilvl w:val="0"/>
          <w:numId w:val="28"/>
        </w:numPr>
        <w:rPr>
          <w:rFonts w:eastAsia="MS Gothic"/>
        </w:rPr>
      </w:pPr>
      <w:r w:rsidRPr="00573ADB">
        <w:rPr>
          <w:rFonts w:eastAsia="MS Gothic"/>
        </w:rPr>
        <w:t xml:space="preserve">Does the </w:t>
      </w:r>
      <w:r w:rsidR="0055792E" w:rsidRPr="00573ADB">
        <w:rPr>
          <w:rFonts w:eastAsia="MS Gothic"/>
        </w:rPr>
        <w:t>s</w:t>
      </w:r>
      <w:r w:rsidRPr="00573ADB">
        <w:rPr>
          <w:rFonts w:eastAsia="MS Gothic"/>
        </w:rPr>
        <w:t xml:space="preserve">ubrecipient </w:t>
      </w:r>
      <w:sdt>
        <w:sdtPr>
          <w:rPr>
            <w:rFonts w:eastAsia="MS Gothic"/>
          </w:rPr>
          <w:id w:val="-1332133768"/>
          <w:placeholder>
            <w:docPart w:val="DefaultPlaceholder_-1854013440"/>
          </w:placeholder>
          <w:text/>
        </w:sdtPr>
        <w:sdtEndPr/>
        <w:sdtContent>
          <w:r w:rsidR="00573ADB">
            <w:rPr>
              <w:rFonts w:eastAsia="MS Gothic"/>
            </w:rPr>
            <w:t>(Enter Subrecipient Name)</w:t>
          </w:r>
        </w:sdtContent>
      </w:sdt>
      <w:r w:rsidRPr="00573ADB">
        <w:rPr>
          <w:rFonts w:eastAsia="MS Gothic"/>
        </w:rPr>
        <w:t xml:space="preserve"> written procurement policies and procedures contain the following requirements (provide copy of policy/documentation):</w:t>
      </w:r>
    </w:p>
    <w:p w14:paraId="01BD925E" w14:textId="77777777" w:rsidR="004D601B" w:rsidRPr="00573ADB" w:rsidRDefault="004D601B" w:rsidP="002064F1">
      <w:pPr>
        <w:pStyle w:val="ListParagraph"/>
        <w:numPr>
          <w:ilvl w:val="0"/>
          <w:numId w:val="28"/>
        </w:numPr>
        <w:rPr>
          <w:rFonts w:eastAsia="MS Gothic"/>
        </w:rPr>
      </w:pPr>
      <w:r w:rsidRPr="00573ADB">
        <w:rPr>
          <w:rFonts w:eastAsia="MS Gothic"/>
        </w:rPr>
        <w:t xml:space="preserve">A process for resolving disputes and claims? </w:t>
      </w:r>
      <w:sdt>
        <w:sdtPr>
          <w:rPr>
            <w:rFonts w:eastAsia="MS Gothic"/>
          </w:rPr>
          <w:id w:val="-1026400019"/>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Yes  </w:t>
      </w:r>
      <w:sdt>
        <w:sdtPr>
          <w:rPr>
            <w:rFonts w:eastAsia="MS Gothic"/>
          </w:rPr>
          <w:id w:val="-1368441395"/>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No</w:t>
      </w:r>
    </w:p>
    <w:p w14:paraId="60A4E35C" w14:textId="77777777" w:rsidR="004D601B" w:rsidRPr="00573ADB" w:rsidRDefault="004D601B" w:rsidP="002064F1">
      <w:pPr>
        <w:pStyle w:val="ListParagraph"/>
        <w:numPr>
          <w:ilvl w:val="0"/>
          <w:numId w:val="28"/>
        </w:numPr>
        <w:rPr>
          <w:rFonts w:eastAsia="MS Gothic"/>
        </w:rPr>
      </w:pPr>
      <w:r w:rsidRPr="00573ADB">
        <w:rPr>
          <w:rFonts w:eastAsia="MS Gothic"/>
        </w:rPr>
        <w:t xml:space="preserve">A code of conduct for employees conducting procurements, including criteria regarding conflict of interest? </w:t>
      </w:r>
      <w:sdt>
        <w:sdtPr>
          <w:rPr>
            <w:rFonts w:eastAsia="MS Gothic"/>
          </w:rPr>
          <w:id w:val="-1088842194"/>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Yes  </w:t>
      </w:r>
      <w:sdt>
        <w:sdtPr>
          <w:rPr>
            <w:rFonts w:eastAsia="MS Gothic"/>
          </w:rPr>
          <w:id w:val="-1120614062"/>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No</w:t>
      </w:r>
    </w:p>
    <w:p w14:paraId="30B317A4" w14:textId="77777777" w:rsidR="004D601B" w:rsidRPr="00573ADB" w:rsidRDefault="004D601B" w:rsidP="002064F1">
      <w:pPr>
        <w:pStyle w:val="ListParagraph"/>
        <w:numPr>
          <w:ilvl w:val="0"/>
          <w:numId w:val="28"/>
        </w:numPr>
        <w:rPr>
          <w:rFonts w:eastAsia="MS Gothic"/>
        </w:rPr>
      </w:pPr>
      <w:r w:rsidRPr="00573ADB">
        <w:rPr>
          <w:rFonts w:eastAsia="MS Gothic"/>
        </w:rPr>
        <w:t xml:space="preserve">Avoiding purchasing unnecessary items or duplicative items? </w:t>
      </w:r>
      <w:sdt>
        <w:sdtPr>
          <w:rPr>
            <w:rFonts w:eastAsia="MS Gothic"/>
          </w:rPr>
          <w:id w:val="1608767514"/>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Yes  </w:t>
      </w:r>
      <w:sdt>
        <w:sdtPr>
          <w:rPr>
            <w:rFonts w:eastAsia="MS Gothic"/>
          </w:rPr>
          <w:id w:val="-1162626824"/>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No</w:t>
      </w:r>
    </w:p>
    <w:p w14:paraId="619EC98A" w14:textId="77777777" w:rsidR="004D601B" w:rsidRPr="00573ADB" w:rsidRDefault="004D601B" w:rsidP="002064F1">
      <w:pPr>
        <w:pStyle w:val="ListParagraph"/>
        <w:numPr>
          <w:ilvl w:val="0"/>
          <w:numId w:val="28"/>
        </w:numPr>
        <w:rPr>
          <w:rFonts w:eastAsia="MS Gothic"/>
        </w:rPr>
      </w:pPr>
      <w:r w:rsidRPr="00573ADB">
        <w:rPr>
          <w:rFonts w:eastAsia="MS Gothic"/>
        </w:rPr>
        <w:t xml:space="preserve">Different types of procurement, including when and how to use them? </w:t>
      </w:r>
      <w:sdt>
        <w:sdtPr>
          <w:rPr>
            <w:rFonts w:eastAsia="MS Gothic"/>
          </w:rPr>
          <w:id w:val="-1131782760"/>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Yes </w:t>
      </w:r>
      <w:sdt>
        <w:sdtPr>
          <w:rPr>
            <w:rFonts w:eastAsia="MS Gothic"/>
          </w:rPr>
          <w:id w:val="-460198081"/>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No</w:t>
      </w:r>
    </w:p>
    <w:p w14:paraId="23A6A09B" w14:textId="77777777" w:rsidR="004D601B" w:rsidRPr="00573ADB" w:rsidRDefault="004D601B" w:rsidP="002064F1">
      <w:pPr>
        <w:pStyle w:val="ListParagraph"/>
        <w:numPr>
          <w:ilvl w:val="0"/>
          <w:numId w:val="28"/>
        </w:numPr>
        <w:rPr>
          <w:rFonts w:eastAsia="MS Gothic"/>
        </w:rPr>
      </w:pPr>
      <w:r w:rsidRPr="00573ADB">
        <w:rPr>
          <w:rFonts w:eastAsia="MS Gothic"/>
        </w:rPr>
        <w:t xml:space="preserve">Requirements for a price or cost analysis? </w:t>
      </w:r>
      <w:sdt>
        <w:sdtPr>
          <w:rPr>
            <w:rFonts w:eastAsia="MS Gothic"/>
          </w:rPr>
          <w:id w:val="456462953"/>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Yes  </w:t>
      </w:r>
      <w:sdt>
        <w:sdtPr>
          <w:rPr>
            <w:rFonts w:eastAsia="MS Gothic"/>
          </w:rPr>
          <w:id w:val="-1564791089"/>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No</w:t>
      </w:r>
    </w:p>
    <w:p w14:paraId="4A6C1C3F" w14:textId="77777777" w:rsidR="004D601B" w:rsidRPr="00573ADB" w:rsidRDefault="004D601B" w:rsidP="002064F1">
      <w:pPr>
        <w:pStyle w:val="ListParagraph"/>
        <w:numPr>
          <w:ilvl w:val="0"/>
          <w:numId w:val="28"/>
        </w:numPr>
        <w:rPr>
          <w:rFonts w:eastAsia="MS Gothic"/>
        </w:rPr>
      </w:pPr>
      <w:r w:rsidRPr="00573ADB">
        <w:rPr>
          <w:rFonts w:eastAsia="MS Gothic"/>
        </w:rPr>
        <w:t xml:space="preserve">Limited conditions under which sole source procurement may occur? </w:t>
      </w:r>
      <w:sdt>
        <w:sdtPr>
          <w:rPr>
            <w:rFonts w:eastAsia="MS Gothic"/>
          </w:rPr>
          <w:id w:val="-1067341296"/>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Yes </w:t>
      </w:r>
      <w:sdt>
        <w:sdtPr>
          <w:rPr>
            <w:rFonts w:eastAsia="MS Gothic"/>
          </w:rPr>
          <w:id w:val="-1660770876"/>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No</w:t>
      </w:r>
    </w:p>
    <w:p w14:paraId="308470BC" w14:textId="14BD7D65" w:rsidR="004D601B" w:rsidRDefault="004D601B" w:rsidP="002064F1">
      <w:pPr>
        <w:pStyle w:val="ListParagraph"/>
        <w:numPr>
          <w:ilvl w:val="0"/>
          <w:numId w:val="28"/>
        </w:numPr>
        <w:rPr>
          <w:rFonts w:eastAsia="MS Gothic"/>
        </w:rPr>
      </w:pPr>
      <w:r w:rsidRPr="00573ADB">
        <w:rPr>
          <w:rFonts w:eastAsia="MS Gothic"/>
        </w:rPr>
        <w:t xml:space="preserve">Is an organized RFP process in place for the solicitations of property and services from potential vendors and suppliers? </w:t>
      </w:r>
      <w:sdt>
        <w:sdtPr>
          <w:rPr>
            <w:rFonts w:eastAsia="MS Gothic"/>
          </w:rPr>
          <w:id w:val="-14847413"/>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Yes  </w:t>
      </w:r>
      <w:sdt>
        <w:sdtPr>
          <w:rPr>
            <w:rFonts w:eastAsia="MS Gothic"/>
          </w:rPr>
          <w:id w:val="-79141108"/>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No</w:t>
      </w:r>
    </w:p>
    <w:p w14:paraId="71EE987A" w14:textId="3D03895D" w:rsidR="00573ADB" w:rsidRDefault="005C6E93" w:rsidP="00310315">
      <w:pPr>
        <w:pStyle w:val="ListParagraph"/>
        <w:rPr>
          <w:rFonts w:eastAsia="MS Gothic"/>
        </w:rPr>
      </w:pPr>
      <w:sdt>
        <w:sdtPr>
          <w:rPr>
            <w:rFonts w:eastAsia="MS Gothic"/>
          </w:rPr>
          <w:id w:val="-1736925273"/>
          <w14:checkbox>
            <w14:checked w14:val="0"/>
            <w14:checkedState w14:val="2612" w14:font="MS Gothic"/>
            <w14:uncheckedState w14:val="2610" w14:font="MS Gothic"/>
          </w14:checkbox>
        </w:sdtPr>
        <w:sdtEndPr/>
        <w:sdtContent>
          <w:r w:rsidR="00310315">
            <w:rPr>
              <w:rFonts w:ascii="MS Gothic" w:eastAsia="MS Gothic" w:hAnsi="MS Gothic" w:hint="eastAsia"/>
            </w:rPr>
            <w:t>☐</w:t>
          </w:r>
        </w:sdtContent>
      </w:sdt>
      <w:r w:rsidR="004D601B" w:rsidRPr="00573ADB">
        <w:rPr>
          <w:rFonts w:eastAsia="MS Gothic"/>
        </w:rPr>
        <w:t xml:space="preserve">  If yes, please attach</w:t>
      </w:r>
    </w:p>
    <w:p w14:paraId="48F7E4FA" w14:textId="77777777" w:rsidR="00573ADB" w:rsidRPr="00573ADB" w:rsidRDefault="00573ADB" w:rsidP="00573ADB">
      <w:pPr>
        <w:pStyle w:val="ListParagraph"/>
        <w:rPr>
          <w:rFonts w:eastAsia="MS Gothic"/>
        </w:rPr>
      </w:pPr>
    </w:p>
    <w:p w14:paraId="7A41FFA8" w14:textId="52932490" w:rsidR="004D601B" w:rsidRPr="00573ADB" w:rsidRDefault="004D601B" w:rsidP="002064F1">
      <w:pPr>
        <w:pStyle w:val="ListParagraph"/>
        <w:numPr>
          <w:ilvl w:val="0"/>
          <w:numId w:val="28"/>
        </w:numPr>
        <w:rPr>
          <w:rFonts w:eastAsia="MS Gothic"/>
        </w:rPr>
      </w:pPr>
      <w:r w:rsidRPr="00573ADB">
        <w:rPr>
          <w:rFonts w:eastAsia="MS Gothic"/>
        </w:rPr>
        <w:t xml:space="preserve">Does the RFP process follow standard WIOA and UGG guidelines as well as those stated in the most recently approved operational plan? </w:t>
      </w:r>
      <w:sdt>
        <w:sdtPr>
          <w:rPr>
            <w:rFonts w:eastAsia="MS Gothic"/>
          </w:rPr>
          <w:id w:val="1473254918"/>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Yes  </w:t>
      </w:r>
      <w:sdt>
        <w:sdtPr>
          <w:rPr>
            <w:rFonts w:eastAsia="MS Gothic"/>
          </w:rPr>
          <w:id w:val="682017179"/>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No</w:t>
      </w:r>
    </w:p>
    <w:p w14:paraId="50F9CD03" w14:textId="77777777" w:rsidR="004D601B" w:rsidRPr="00573ADB" w:rsidRDefault="004D601B" w:rsidP="00573ADB">
      <w:pPr>
        <w:pStyle w:val="ListParagraph"/>
        <w:rPr>
          <w:rFonts w:eastAsia="MS Gothic"/>
        </w:rPr>
      </w:pPr>
      <w:r w:rsidRPr="00573ADB">
        <w:rPr>
          <w:rFonts w:eastAsia="MS Gothic"/>
        </w:rPr>
        <w:t>If no, please explain:</w:t>
      </w:r>
    </w:p>
    <w:p w14:paraId="1A3AC508" w14:textId="24DA32E1" w:rsidR="004D601B" w:rsidRPr="00573ADB" w:rsidRDefault="00310315" w:rsidP="00573ADB">
      <w:pPr>
        <w:pStyle w:val="ListParagraph"/>
        <w:ind w:left="0"/>
        <w:rPr>
          <w:rFonts w:eastAsia="MS Gothic"/>
        </w:rPr>
      </w:pPr>
      <w:r>
        <w:rPr>
          <w:rFonts w:eastAsia="MS Gothic"/>
        </w:rPr>
        <w:tab/>
      </w:r>
      <w:sdt>
        <w:sdtPr>
          <w:rPr>
            <w:rFonts w:eastAsia="MS Gothic"/>
          </w:rPr>
          <w:id w:val="-959335614"/>
          <w:placeholder>
            <w:docPart w:val="D5EFF6513AA546818624A73F2C4E3D6D"/>
          </w:placeholder>
          <w:showingPlcHdr/>
          <w:text/>
        </w:sdtPr>
        <w:sdtEndPr/>
        <w:sdtContent>
          <w:r w:rsidRPr="00E13A37">
            <w:rPr>
              <w:rStyle w:val="PlaceholderText"/>
              <w:rFonts w:eastAsiaTheme="minorHAnsi"/>
            </w:rPr>
            <w:t xml:space="preserve">Click to enter </w:t>
          </w:r>
          <w:r w:rsidR="00EA4532">
            <w:rPr>
              <w:rStyle w:val="PlaceholderText"/>
              <w:rFonts w:eastAsiaTheme="minorHAnsi"/>
            </w:rPr>
            <w:t>response</w:t>
          </w:r>
          <w:r w:rsidRPr="00E13A37">
            <w:rPr>
              <w:rStyle w:val="PlaceholderText"/>
              <w:rFonts w:eastAsiaTheme="minorHAnsi"/>
            </w:rPr>
            <w:t>.</w:t>
          </w:r>
        </w:sdtContent>
      </w:sdt>
    </w:p>
    <w:p w14:paraId="5BA58EAF" w14:textId="77777777" w:rsidR="004D601B" w:rsidRPr="00573ADB" w:rsidRDefault="004D601B" w:rsidP="00573ADB">
      <w:pPr>
        <w:pStyle w:val="ListParagraph"/>
        <w:ind w:left="0"/>
        <w:rPr>
          <w:rFonts w:eastAsia="MS Gothic"/>
        </w:rPr>
      </w:pPr>
    </w:p>
    <w:p w14:paraId="795FB40D" w14:textId="555829FA" w:rsidR="004D601B" w:rsidRPr="00573ADB" w:rsidRDefault="004D601B" w:rsidP="002064F1">
      <w:pPr>
        <w:pStyle w:val="ListParagraph"/>
        <w:numPr>
          <w:ilvl w:val="0"/>
          <w:numId w:val="28"/>
        </w:numPr>
        <w:rPr>
          <w:rFonts w:eastAsia="MS Gothic"/>
        </w:rPr>
      </w:pPr>
      <w:r w:rsidRPr="00573ADB">
        <w:rPr>
          <w:rFonts w:eastAsia="MS Gothic"/>
        </w:rPr>
        <w:t xml:space="preserve">Identify the </w:t>
      </w:r>
      <w:r w:rsidR="0055792E" w:rsidRPr="00573ADB">
        <w:rPr>
          <w:rFonts w:eastAsia="MS Gothic"/>
        </w:rPr>
        <w:t>s</w:t>
      </w:r>
      <w:r w:rsidRPr="00573ADB">
        <w:rPr>
          <w:rFonts w:eastAsia="MS Gothic"/>
        </w:rPr>
        <w:t xml:space="preserve">ubrecipient </w:t>
      </w:r>
      <w:sdt>
        <w:sdtPr>
          <w:rPr>
            <w:rFonts w:eastAsia="MS Gothic"/>
          </w:rPr>
          <w:id w:val="-1692517299"/>
          <w:placeholder>
            <w:docPart w:val="4AFB9750949E4E01BA9AD70742D29CFB"/>
          </w:placeholder>
          <w:text/>
        </w:sdtPr>
        <w:sdtEndPr/>
        <w:sdtContent>
          <w:r w:rsidR="00573ADB">
            <w:rPr>
              <w:rFonts w:eastAsia="MS Gothic"/>
            </w:rPr>
            <w:t>(Enter Subrecipient Name)</w:t>
          </w:r>
        </w:sdtContent>
      </w:sdt>
      <w:r w:rsidR="00573ADB" w:rsidRPr="00573ADB">
        <w:rPr>
          <w:rFonts w:eastAsia="MS Gothic"/>
        </w:rPr>
        <w:t xml:space="preserve"> </w:t>
      </w:r>
      <w:r w:rsidRPr="00573ADB">
        <w:rPr>
          <w:rFonts w:eastAsia="MS Gothic"/>
        </w:rPr>
        <w:t xml:space="preserve">purchase thresholds: </w:t>
      </w:r>
    </w:p>
    <w:p w14:paraId="678B46D0" w14:textId="77777777" w:rsidR="004D601B" w:rsidRPr="00310315" w:rsidRDefault="004D601B" w:rsidP="00573ADB">
      <w:pPr>
        <w:pStyle w:val="ListParagraph"/>
        <w:rPr>
          <w:rFonts w:eastAsia="MS Gothic"/>
          <w:b/>
          <w:bCs/>
        </w:rPr>
      </w:pPr>
      <w:r w:rsidRPr="00310315">
        <w:rPr>
          <w:rFonts w:eastAsia="MS Gothic"/>
          <w:b/>
          <w:bCs/>
        </w:rPr>
        <w:t xml:space="preserve">RESPONSE:  </w:t>
      </w:r>
    </w:p>
    <w:p w14:paraId="65288F93" w14:textId="1ABC0C55" w:rsidR="004D601B" w:rsidRPr="00573ADB" w:rsidRDefault="00EA4532" w:rsidP="00573ADB">
      <w:pPr>
        <w:pStyle w:val="ListParagraph"/>
        <w:ind w:left="0"/>
        <w:rPr>
          <w:rFonts w:eastAsia="MS Gothic"/>
        </w:rPr>
      </w:pPr>
      <w:r>
        <w:rPr>
          <w:rFonts w:eastAsia="MS Gothic"/>
        </w:rPr>
        <w:tab/>
      </w:r>
      <w:sdt>
        <w:sdtPr>
          <w:rPr>
            <w:rFonts w:eastAsia="MS Gothic"/>
          </w:rPr>
          <w:id w:val="-634800175"/>
          <w:placeholder>
            <w:docPart w:val="179C48015D2C4DDDB36FC09208EBA1E0"/>
          </w:placeholder>
          <w:showingPlcHdr/>
          <w:text/>
        </w:sdtPr>
        <w:sdtEndPr/>
        <w:sdtContent>
          <w:r w:rsidRPr="00E13A37">
            <w:rPr>
              <w:rStyle w:val="PlaceholderText"/>
              <w:rFonts w:eastAsiaTheme="minorHAnsi"/>
            </w:rPr>
            <w:t xml:space="preserve">Click to enter </w:t>
          </w:r>
          <w:r>
            <w:rPr>
              <w:rStyle w:val="PlaceholderText"/>
              <w:rFonts w:eastAsiaTheme="minorHAnsi"/>
            </w:rPr>
            <w:t>response</w:t>
          </w:r>
          <w:r w:rsidRPr="00E13A37">
            <w:rPr>
              <w:rStyle w:val="PlaceholderText"/>
              <w:rFonts w:eastAsiaTheme="minorHAnsi"/>
            </w:rPr>
            <w:t>.</w:t>
          </w:r>
        </w:sdtContent>
      </w:sdt>
    </w:p>
    <w:p w14:paraId="6018D776" w14:textId="77777777" w:rsidR="004D601B" w:rsidRPr="00573ADB" w:rsidRDefault="004D601B" w:rsidP="00573ADB">
      <w:pPr>
        <w:pStyle w:val="ListParagraph"/>
        <w:ind w:left="0"/>
        <w:rPr>
          <w:rFonts w:eastAsia="MS Gothic"/>
        </w:rPr>
      </w:pPr>
    </w:p>
    <w:p w14:paraId="340EBAA3" w14:textId="39E42022" w:rsidR="004D601B" w:rsidRPr="00573ADB" w:rsidRDefault="004D601B" w:rsidP="002064F1">
      <w:pPr>
        <w:pStyle w:val="ListParagraph"/>
        <w:numPr>
          <w:ilvl w:val="0"/>
          <w:numId w:val="28"/>
        </w:numPr>
        <w:rPr>
          <w:rFonts w:eastAsia="MS Gothic"/>
        </w:rPr>
      </w:pPr>
      <w:r w:rsidRPr="00573ADB">
        <w:rPr>
          <w:rFonts w:eastAsia="MS Gothic"/>
        </w:rPr>
        <w:t xml:space="preserve">Currently, does the </w:t>
      </w:r>
      <w:r w:rsidR="0055792E" w:rsidRPr="00573ADB">
        <w:rPr>
          <w:rFonts w:eastAsia="MS Gothic"/>
        </w:rPr>
        <w:t>s</w:t>
      </w:r>
      <w:r w:rsidRPr="00573ADB">
        <w:rPr>
          <w:rFonts w:eastAsia="MS Gothic"/>
        </w:rPr>
        <w:t xml:space="preserve">ubrecipient </w:t>
      </w:r>
      <w:bookmarkStart w:id="6" w:name="_Hlk45114750"/>
      <w:sdt>
        <w:sdtPr>
          <w:rPr>
            <w:rFonts w:eastAsia="MS Gothic"/>
          </w:rPr>
          <w:id w:val="1891608062"/>
          <w:placeholder>
            <w:docPart w:val="44CB1F4BA9C845FBB1C6977F06D7B38B"/>
          </w:placeholder>
          <w:text/>
        </w:sdtPr>
        <w:sdtEndPr/>
        <w:sdtContent>
          <w:r w:rsidR="00573ADB">
            <w:rPr>
              <w:rFonts w:eastAsia="MS Gothic"/>
            </w:rPr>
            <w:t>(Enter Subrecipient Name)</w:t>
          </w:r>
        </w:sdtContent>
      </w:sdt>
      <w:bookmarkEnd w:id="6"/>
      <w:r w:rsidR="00573ADB" w:rsidRPr="00573ADB">
        <w:rPr>
          <w:rFonts w:eastAsia="MS Gothic"/>
        </w:rPr>
        <w:t xml:space="preserve"> </w:t>
      </w:r>
      <w:r w:rsidRPr="00573ADB">
        <w:rPr>
          <w:rFonts w:eastAsia="MS Gothic"/>
        </w:rPr>
        <w:t xml:space="preserve">utilize the non-competitive proposal/sole source method of procurement? </w:t>
      </w:r>
      <w:sdt>
        <w:sdtPr>
          <w:rPr>
            <w:rFonts w:eastAsia="MS Gothic"/>
          </w:rPr>
          <w:id w:val="174693799"/>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Yes  </w:t>
      </w:r>
      <w:sdt>
        <w:sdtPr>
          <w:rPr>
            <w:rFonts w:eastAsia="MS Gothic"/>
          </w:rPr>
          <w:id w:val="2118017777"/>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No</w:t>
      </w:r>
    </w:p>
    <w:p w14:paraId="341AC0DA" w14:textId="12C1616B" w:rsidR="004D601B" w:rsidRPr="00573ADB" w:rsidRDefault="004D601B" w:rsidP="00573ADB">
      <w:pPr>
        <w:pStyle w:val="ListParagraph"/>
        <w:rPr>
          <w:rFonts w:eastAsia="MS Gothic"/>
        </w:rPr>
      </w:pPr>
      <w:r w:rsidRPr="00573ADB">
        <w:rPr>
          <w:rFonts w:eastAsia="MS Gothic"/>
        </w:rPr>
        <w:t xml:space="preserve">If yes, please describe the </w:t>
      </w:r>
      <w:r w:rsidR="0055792E" w:rsidRPr="00573ADB">
        <w:rPr>
          <w:rFonts w:eastAsia="MS Gothic"/>
        </w:rPr>
        <w:t>su</w:t>
      </w:r>
      <w:r w:rsidRPr="00573ADB">
        <w:rPr>
          <w:rFonts w:eastAsia="MS Gothic"/>
        </w:rPr>
        <w:t xml:space="preserve">brecipient </w:t>
      </w:r>
      <w:sdt>
        <w:sdtPr>
          <w:rPr>
            <w:rFonts w:eastAsia="MS Gothic"/>
          </w:rPr>
          <w:id w:val="620584848"/>
          <w:placeholder>
            <w:docPart w:val="052D645939774B31B9717860301BB500"/>
          </w:placeholder>
          <w:text/>
        </w:sdtPr>
        <w:sdtEndPr/>
        <w:sdtContent>
          <w:r w:rsidR="00573ADB">
            <w:rPr>
              <w:rFonts w:eastAsia="MS Gothic"/>
            </w:rPr>
            <w:t>(Enter Subrecipient Name)</w:t>
          </w:r>
        </w:sdtContent>
      </w:sdt>
      <w:r w:rsidR="00573ADB" w:rsidRPr="00573ADB">
        <w:rPr>
          <w:rFonts w:eastAsia="MS Gothic"/>
        </w:rPr>
        <w:t xml:space="preserve"> </w:t>
      </w:r>
      <w:r w:rsidRPr="00573ADB">
        <w:rPr>
          <w:rFonts w:eastAsia="MS Gothic"/>
        </w:rPr>
        <w:t xml:space="preserve">non-competitive proposal/sole source procedures for contractors and/or outside consultants and attach supporting documentation and/or a copy of the Sub-recipient </w:t>
      </w:r>
      <w:sdt>
        <w:sdtPr>
          <w:rPr>
            <w:rFonts w:eastAsia="MS Gothic"/>
          </w:rPr>
          <w:id w:val="-133955991"/>
          <w:placeholder>
            <w:docPart w:val="EAD7A2BD824B4D81BE3ABE6DBDBFD199"/>
          </w:placeholder>
          <w:text/>
        </w:sdtPr>
        <w:sdtEndPr/>
        <w:sdtContent>
          <w:r w:rsidR="00EA4532">
            <w:rPr>
              <w:rFonts w:eastAsia="MS Gothic"/>
            </w:rPr>
            <w:t>(Enter Subrecipient Name)</w:t>
          </w:r>
        </w:sdtContent>
      </w:sdt>
      <w:r w:rsidR="00EA4532" w:rsidRPr="00573ADB">
        <w:rPr>
          <w:rFonts w:eastAsia="MS Gothic"/>
        </w:rPr>
        <w:t xml:space="preserve"> </w:t>
      </w:r>
      <w:r w:rsidRPr="00573ADB">
        <w:rPr>
          <w:rFonts w:eastAsia="MS Gothic"/>
        </w:rPr>
        <w:t>policy.</w:t>
      </w:r>
    </w:p>
    <w:p w14:paraId="112CB1B0" w14:textId="77777777" w:rsidR="00722F2B" w:rsidRPr="00573ADB" w:rsidRDefault="00722F2B" w:rsidP="00573ADB">
      <w:pPr>
        <w:pStyle w:val="ListParagraph"/>
        <w:ind w:left="0"/>
        <w:rPr>
          <w:rFonts w:eastAsia="MS Gothic"/>
        </w:rPr>
      </w:pPr>
    </w:p>
    <w:p w14:paraId="4DA04802" w14:textId="77777777" w:rsidR="00573ADB" w:rsidRDefault="004D601B" w:rsidP="002064F1">
      <w:pPr>
        <w:pStyle w:val="ListParagraph"/>
        <w:numPr>
          <w:ilvl w:val="0"/>
          <w:numId w:val="28"/>
        </w:numPr>
        <w:rPr>
          <w:rFonts w:eastAsia="MS Gothic"/>
        </w:rPr>
      </w:pPr>
      <w:r w:rsidRPr="00573ADB">
        <w:rPr>
          <w:rFonts w:eastAsia="MS Gothic"/>
        </w:rPr>
        <w:t xml:space="preserve">Does the </w:t>
      </w:r>
      <w:r w:rsidR="0055792E" w:rsidRPr="00573ADB">
        <w:rPr>
          <w:rFonts w:eastAsia="MS Gothic"/>
        </w:rPr>
        <w:t>s</w:t>
      </w:r>
      <w:r w:rsidRPr="00573ADB">
        <w:rPr>
          <w:rFonts w:eastAsia="MS Gothic"/>
        </w:rPr>
        <w:t xml:space="preserve">ubrecipient </w:t>
      </w:r>
      <w:bookmarkStart w:id="7" w:name="_Hlk45114090"/>
      <w:sdt>
        <w:sdtPr>
          <w:rPr>
            <w:rFonts w:eastAsia="MS Gothic"/>
          </w:rPr>
          <w:id w:val="-592553756"/>
          <w:placeholder>
            <w:docPart w:val="32E70BE6F62F437A894DA04037B64DAF"/>
          </w:placeholder>
          <w:text/>
        </w:sdtPr>
        <w:sdtEndPr/>
        <w:sdtContent>
          <w:r w:rsidR="00573ADB">
            <w:rPr>
              <w:rFonts w:eastAsia="MS Gothic"/>
            </w:rPr>
            <w:t>(Enter Subrecipient Name)</w:t>
          </w:r>
        </w:sdtContent>
      </w:sdt>
      <w:r w:rsidRPr="00573ADB">
        <w:rPr>
          <w:rFonts w:eastAsia="MS Gothic"/>
        </w:rPr>
        <w:t xml:space="preserve"> </w:t>
      </w:r>
      <w:bookmarkEnd w:id="7"/>
      <w:r w:rsidRPr="00573ADB">
        <w:rPr>
          <w:rFonts w:eastAsia="MS Gothic"/>
        </w:rPr>
        <w:t>maintain a list of pre-qualified individuals, firms, or other organizations that are used to acquire goods and services?</w:t>
      </w:r>
    </w:p>
    <w:p w14:paraId="01654989" w14:textId="18F76559" w:rsidR="004D601B" w:rsidRPr="00573ADB" w:rsidRDefault="005C6E93" w:rsidP="00573ADB">
      <w:pPr>
        <w:pStyle w:val="ListParagraph"/>
        <w:rPr>
          <w:rFonts w:eastAsia="MS Gothic"/>
        </w:rPr>
      </w:pPr>
      <w:sdt>
        <w:sdtPr>
          <w:rPr>
            <w:rFonts w:eastAsia="MS Gothic"/>
          </w:rPr>
          <w:id w:val="-1415469640"/>
          <w14:checkbox>
            <w14:checked w14:val="0"/>
            <w14:checkedState w14:val="2612" w14:font="MS Gothic"/>
            <w14:uncheckedState w14:val="2610" w14:font="MS Gothic"/>
          </w14:checkbox>
        </w:sdtPr>
        <w:sdtEndPr/>
        <w:sdtContent>
          <w:r w:rsidR="004D601B" w:rsidRPr="00573ADB">
            <w:rPr>
              <w:rFonts w:ascii="Segoe UI Symbol" w:eastAsia="MS Gothic" w:hAnsi="Segoe UI Symbol" w:cs="Segoe UI Symbol"/>
            </w:rPr>
            <w:t>☐</w:t>
          </w:r>
        </w:sdtContent>
      </w:sdt>
      <w:r w:rsidR="004D601B" w:rsidRPr="00573ADB">
        <w:rPr>
          <w:rFonts w:eastAsia="MS Gothic"/>
        </w:rPr>
        <w:t xml:space="preserve"> Yes (attach a copy)  </w:t>
      </w:r>
      <w:sdt>
        <w:sdtPr>
          <w:rPr>
            <w:rFonts w:eastAsia="MS Gothic"/>
          </w:rPr>
          <w:id w:val="-520858109"/>
          <w14:checkbox>
            <w14:checked w14:val="0"/>
            <w14:checkedState w14:val="2612" w14:font="MS Gothic"/>
            <w14:uncheckedState w14:val="2610" w14:font="MS Gothic"/>
          </w14:checkbox>
        </w:sdtPr>
        <w:sdtEndPr/>
        <w:sdtContent>
          <w:r w:rsidR="004D601B" w:rsidRPr="00573ADB">
            <w:rPr>
              <w:rFonts w:ascii="Segoe UI Symbol" w:eastAsia="MS Gothic" w:hAnsi="Segoe UI Symbol" w:cs="Segoe UI Symbol"/>
            </w:rPr>
            <w:t>☐</w:t>
          </w:r>
        </w:sdtContent>
      </w:sdt>
      <w:r w:rsidR="004D601B" w:rsidRPr="00573ADB">
        <w:rPr>
          <w:rFonts w:eastAsia="MS Gothic"/>
        </w:rPr>
        <w:t xml:space="preserve"> No</w:t>
      </w:r>
    </w:p>
    <w:p w14:paraId="25C2B42F" w14:textId="77777777" w:rsidR="004D601B" w:rsidRPr="00573ADB" w:rsidRDefault="004D601B" w:rsidP="00310315">
      <w:pPr>
        <w:pStyle w:val="ListParagraph"/>
        <w:rPr>
          <w:rFonts w:eastAsia="MS Gothic"/>
        </w:rPr>
      </w:pPr>
      <w:r w:rsidRPr="00573ADB">
        <w:rPr>
          <w:rFonts w:eastAsia="MS Gothic"/>
        </w:rPr>
        <w:t>If yes, please explain the selection process:</w:t>
      </w:r>
    </w:p>
    <w:p w14:paraId="39873762" w14:textId="56BB0975" w:rsidR="004D601B" w:rsidRPr="00573ADB" w:rsidRDefault="00EA4532" w:rsidP="00573ADB">
      <w:pPr>
        <w:pStyle w:val="ListParagraph"/>
        <w:ind w:left="0"/>
        <w:rPr>
          <w:rFonts w:eastAsia="MS Gothic"/>
        </w:rPr>
      </w:pPr>
      <w:r>
        <w:rPr>
          <w:rFonts w:eastAsia="MS Gothic"/>
        </w:rPr>
        <w:tab/>
      </w:r>
      <w:bookmarkStart w:id="8" w:name="_Hlk45115059"/>
      <w:sdt>
        <w:sdtPr>
          <w:rPr>
            <w:rFonts w:eastAsia="MS Gothic"/>
          </w:rPr>
          <w:id w:val="56986627"/>
          <w:placeholder>
            <w:docPart w:val="7C09054AECC84CECA95B8377362D34B7"/>
          </w:placeholder>
          <w:showingPlcHdr/>
          <w:text/>
        </w:sdtPr>
        <w:sdtEndPr/>
        <w:sdtContent>
          <w:r w:rsidRPr="00E13A37">
            <w:rPr>
              <w:rStyle w:val="PlaceholderText"/>
              <w:rFonts w:eastAsiaTheme="minorHAnsi"/>
            </w:rPr>
            <w:t xml:space="preserve">Click to enter </w:t>
          </w:r>
          <w:r>
            <w:rPr>
              <w:rStyle w:val="PlaceholderText"/>
              <w:rFonts w:eastAsiaTheme="minorHAnsi"/>
            </w:rPr>
            <w:t>response</w:t>
          </w:r>
          <w:r w:rsidRPr="00E13A37">
            <w:rPr>
              <w:rStyle w:val="PlaceholderText"/>
              <w:rFonts w:eastAsiaTheme="minorHAnsi"/>
            </w:rPr>
            <w:t>.</w:t>
          </w:r>
        </w:sdtContent>
      </w:sdt>
      <w:bookmarkEnd w:id="8"/>
    </w:p>
    <w:p w14:paraId="13647472" w14:textId="77777777" w:rsidR="004D601B" w:rsidRPr="00573ADB" w:rsidRDefault="004D601B" w:rsidP="00573ADB">
      <w:pPr>
        <w:pStyle w:val="ListParagraph"/>
        <w:ind w:left="0"/>
        <w:rPr>
          <w:rFonts w:eastAsia="MS Gothic"/>
        </w:rPr>
      </w:pPr>
    </w:p>
    <w:p w14:paraId="0FD4004D" w14:textId="2EBF2A32" w:rsidR="004D601B" w:rsidRPr="00573ADB" w:rsidRDefault="004D601B" w:rsidP="002064F1">
      <w:pPr>
        <w:pStyle w:val="ListParagraph"/>
        <w:numPr>
          <w:ilvl w:val="0"/>
          <w:numId w:val="28"/>
        </w:numPr>
        <w:rPr>
          <w:rFonts w:eastAsia="MS Gothic"/>
        </w:rPr>
      </w:pPr>
      <w:r w:rsidRPr="00573ADB">
        <w:rPr>
          <w:rFonts w:eastAsia="MS Gothic"/>
        </w:rPr>
        <w:t xml:space="preserve">Does the </w:t>
      </w:r>
      <w:r w:rsidR="0055792E" w:rsidRPr="00573ADB">
        <w:rPr>
          <w:rFonts w:eastAsia="MS Gothic"/>
        </w:rPr>
        <w:t>s</w:t>
      </w:r>
      <w:r w:rsidRPr="00573ADB">
        <w:rPr>
          <w:rFonts w:eastAsia="MS Gothic"/>
        </w:rPr>
        <w:t xml:space="preserve">ubrecipient </w:t>
      </w:r>
      <w:sdt>
        <w:sdtPr>
          <w:rPr>
            <w:rFonts w:eastAsia="MS Gothic"/>
          </w:rPr>
          <w:id w:val="-547215944"/>
          <w:placeholder>
            <w:docPart w:val="E15B814515DE4F72B14C4C27415DDE14"/>
          </w:placeholder>
          <w:text/>
        </w:sdtPr>
        <w:sdtEndPr/>
        <w:sdtContent>
          <w:r w:rsidR="00310315">
            <w:rPr>
              <w:rFonts w:eastAsia="MS Gothic"/>
            </w:rPr>
            <w:t>(Enter Subrecipient Name)</w:t>
          </w:r>
        </w:sdtContent>
      </w:sdt>
      <w:r w:rsidR="00310315" w:rsidRPr="00573ADB">
        <w:rPr>
          <w:rFonts w:eastAsia="MS Gothic"/>
        </w:rPr>
        <w:t xml:space="preserve"> </w:t>
      </w:r>
      <w:r w:rsidRPr="00573ADB">
        <w:rPr>
          <w:rFonts w:eastAsia="MS Gothic"/>
        </w:rPr>
        <w:t xml:space="preserve">require designated staff to be responsible for procurement or a specific process for procurement? </w:t>
      </w:r>
      <w:sdt>
        <w:sdtPr>
          <w:rPr>
            <w:rFonts w:eastAsia="MS Gothic"/>
          </w:rPr>
          <w:id w:val="-1759282067"/>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Yes  </w:t>
      </w:r>
      <w:sdt>
        <w:sdtPr>
          <w:rPr>
            <w:rFonts w:eastAsia="MS Gothic"/>
          </w:rPr>
          <w:id w:val="-557474366"/>
          <w14:checkbox>
            <w14:checked w14:val="0"/>
            <w14:checkedState w14:val="2612" w14:font="MS Gothic"/>
            <w14:uncheckedState w14:val="2610" w14:font="MS Gothic"/>
          </w14:checkbox>
        </w:sdtPr>
        <w:sdtEndPr/>
        <w:sdtContent>
          <w:r w:rsidRPr="00573ADB">
            <w:rPr>
              <w:rFonts w:ascii="Segoe UI Symbol" w:eastAsia="MS Gothic" w:hAnsi="Segoe UI Symbol" w:cs="Segoe UI Symbol"/>
            </w:rPr>
            <w:t>☐</w:t>
          </w:r>
        </w:sdtContent>
      </w:sdt>
      <w:r w:rsidRPr="00573ADB">
        <w:rPr>
          <w:rFonts w:eastAsia="MS Gothic"/>
        </w:rPr>
        <w:t xml:space="preserve"> No   Please explain:</w:t>
      </w:r>
    </w:p>
    <w:p w14:paraId="7C842091" w14:textId="77777777" w:rsidR="004D601B" w:rsidRPr="004C2805" w:rsidRDefault="004D601B" w:rsidP="004D601B">
      <w:pPr>
        <w:pStyle w:val="ListParagraph"/>
        <w:ind w:left="1440"/>
        <w:rPr>
          <w:rFonts w:eastAsia="MS Gothic" w:cstheme="minorHAnsi"/>
          <w:szCs w:val="22"/>
        </w:rPr>
      </w:pPr>
    </w:p>
    <w:p w14:paraId="73E2557B" w14:textId="7B44A5B1" w:rsidR="004D601B" w:rsidRPr="004C2805" w:rsidRDefault="00310315" w:rsidP="00310315">
      <w:pPr>
        <w:pStyle w:val="Heading1"/>
      </w:pPr>
      <w:r>
        <w:lastRenderedPageBreak/>
        <w:t xml:space="preserve">VIII. </w:t>
      </w:r>
      <w:r w:rsidR="004D601B" w:rsidRPr="004C2805">
        <w:t>Audit and Audit Resolution</w:t>
      </w:r>
    </w:p>
    <w:p w14:paraId="4CF644CC" w14:textId="77777777" w:rsidR="004D601B" w:rsidRPr="00310315" w:rsidRDefault="004D601B" w:rsidP="002064F1">
      <w:pPr>
        <w:pStyle w:val="ListParagraph"/>
        <w:numPr>
          <w:ilvl w:val="0"/>
          <w:numId w:val="29"/>
        </w:numPr>
        <w:rPr>
          <w:rFonts w:eastAsia="MS Gothic"/>
        </w:rPr>
      </w:pPr>
      <w:r w:rsidRPr="00310315">
        <w:rPr>
          <w:rFonts w:eastAsia="MS Gothic"/>
        </w:rPr>
        <w:t xml:space="preserve">Are you audited? </w:t>
      </w:r>
      <w:sdt>
        <w:sdtPr>
          <w:rPr>
            <w:rFonts w:eastAsia="MS Gothic"/>
          </w:rPr>
          <w:id w:val="1523967547"/>
          <w14:checkbox>
            <w14:checked w14:val="0"/>
            <w14:checkedState w14:val="2612" w14:font="MS Gothic"/>
            <w14:uncheckedState w14:val="2610" w14:font="MS Gothic"/>
          </w14:checkbox>
        </w:sdtPr>
        <w:sdtEndPr/>
        <w:sdtContent>
          <w:r w:rsidRPr="00310315">
            <w:rPr>
              <w:rFonts w:ascii="Segoe UI Symbol" w:eastAsia="MS Gothic" w:hAnsi="Segoe UI Symbol" w:cs="Segoe UI Symbol"/>
            </w:rPr>
            <w:t>☐</w:t>
          </w:r>
        </w:sdtContent>
      </w:sdt>
      <w:r w:rsidRPr="00310315">
        <w:rPr>
          <w:rFonts w:eastAsia="MS Gothic"/>
        </w:rPr>
        <w:t xml:space="preserve"> Yes  </w:t>
      </w:r>
      <w:sdt>
        <w:sdtPr>
          <w:rPr>
            <w:rFonts w:eastAsia="MS Gothic"/>
          </w:rPr>
          <w:id w:val="-872991972"/>
          <w14:checkbox>
            <w14:checked w14:val="0"/>
            <w14:checkedState w14:val="2612" w14:font="MS Gothic"/>
            <w14:uncheckedState w14:val="2610" w14:font="MS Gothic"/>
          </w14:checkbox>
        </w:sdtPr>
        <w:sdtEndPr/>
        <w:sdtContent>
          <w:r w:rsidRPr="00310315">
            <w:rPr>
              <w:rFonts w:ascii="Segoe UI Symbol" w:eastAsia="MS Gothic" w:hAnsi="Segoe UI Symbol" w:cs="Segoe UI Symbol"/>
            </w:rPr>
            <w:t>☐</w:t>
          </w:r>
        </w:sdtContent>
      </w:sdt>
      <w:r w:rsidRPr="00310315">
        <w:rPr>
          <w:rFonts w:eastAsia="MS Gothic"/>
        </w:rPr>
        <w:t xml:space="preserve"> No</w:t>
      </w:r>
    </w:p>
    <w:p w14:paraId="1EBA1C5B" w14:textId="77777777" w:rsidR="004D601B" w:rsidRPr="00310315" w:rsidRDefault="004D601B" w:rsidP="00310315">
      <w:pPr>
        <w:pStyle w:val="ListParagraph"/>
        <w:rPr>
          <w:rFonts w:eastAsia="MS Gothic"/>
        </w:rPr>
      </w:pPr>
      <w:r w:rsidRPr="00310315">
        <w:rPr>
          <w:rFonts w:eastAsia="MS Gothic"/>
        </w:rPr>
        <w:t xml:space="preserve">If yes, how often?  and do you have a copy on file? RESPONSE: </w:t>
      </w:r>
    </w:p>
    <w:p w14:paraId="64DE8528" w14:textId="2998C6DE" w:rsidR="004D601B" w:rsidRPr="00310315" w:rsidRDefault="00EA4532" w:rsidP="00310315">
      <w:pPr>
        <w:pStyle w:val="ListParagraph"/>
        <w:ind w:left="0"/>
        <w:rPr>
          <w:rFonts w:eastAsia="MS Gothic"/>
        </w:rPr>
      </w:pPr>
      <w:r>
        <w:rPr>
          <w:rFonts w:eastAsia="MS Gothic"/>
        </w:rPr>
        <w:tab/>
      </w:r>
      <w:sdt>
        <w:sdtPr>
          <w:rPr>
            <w:rFonts w:eastAsia="MS Gothic"/>
          </w:rPr>
          <w:id w:val="544494448"/>
          <w:placeholder>
            <w:docPart w:val="C6BC0A2341E241168BFB9FA82DF59E43"/>
          </w:placeholder>
          <w:showingPlcHdr/>
          <w:text/>
        </w:sdtPr>
        <w:sdtEndPr/>
        <w:sdtContent>
          <w:r w:rsidRPr="00E13A37">
            <w:rPr>
              <w:rStyle w:val="PlaceholderText"/>
              <w:rFonts w:eastAsiaTheme="minorHAnsi"/>
            </w:rPr>
            <w:t xml:space="preserve">Click to enter </w:t>
          </w:r>
          <w:r>
            <w:rPr>
              <w:rStyle w:val="PlaceholderText"/>
              <w:rFonts w:eastAsiaTheme="minorHAnsi"/>
            </w:rPr>
            <w:t>response</w:t>
          </w:r>
          <w:r w:rsidRPr="00E13A37">
            <w:rPr>
              <w:rStyle w:val="PlaceholderText"/>
              <w:rFonts w:eastAsiaTheme="minorHAnsi"/>
            </w:rPr>
            <w:t>.</w:t>
          </w:r>
        </w:sdtContent>
      </w:sdt>
    </w:p>
    <w:p w14:paraId="20DE093B" w14:textId="77777777" w:rsidR="00EA4532" w:rsidRDefault="00EA4532" w:rsidP="00EA4532">
      <w:pPr>
        <w:pStyle w:val="ListParagraph"/>
        <w:rPr>
          <w:rFonts w:eastAsia="MS Gothic"/>
        </w:rPr>
      </w:pPr>
    </w:p>
    <w:p w14:paraId="47A72EEA" w14:textId="31DDB10D" w:rsidR="004D601B" w:rsidRPr="00310315" w:rsidRDefault="004D601B" w:rsidP="002064F1">
      <w:pPr>
        <w:pStyle w:val="ListParagraph"/>
        <w:numPr>
          <w:ilvl w:val="0"/>
          <w:numId w:val="29"/>
        </w:numPr>
        <w:rPr>
          <w:rFonts w:eastAsia="MS Gothic"/>
        </w:rPr>
      </w:pPr>
      <w:r w:rsidRPr="00310315">
        <w:rPr>
          <w:rFonts w:eastAsia="MS Gothic"/>
        </w:rPr>
        <w:t xml:space="preserve">Does the </w:t>
      </w:r>
      <w:r w:rsidR="0055792E" w:rsidRPr="00310315">
        <w:rPr>
          <w:rFonts w:eastAsia="MS Gothic"/>
        </w:rPr>
        <w:t>s</w:t>
      </w:r>
      <w:r w:rsidRPr="00310315">
        <w:rPr>
          <w:rFonts w:eastAsia="MS Gothic"/>
        </w:rPr>
        <w:t xml:space="preserve">ubrecipient </w:t>
      </w:r>
      <w:sdt>
        <w:sdtPr>
          <w:rPr>
            <w:rFonts w:eastAsia="MS Gothic"/>
          </w:rPr>
          <w:id w:val="998466297"/>
          <w:placeholder>
            <w:docPart w:val="1DA19242DBA5432DA469053B50369D10"/>
          </w:placeholder>
          <w:text/>
        </w:sdtPr>
        <w:sdtEndPr/>
        <w:sdtContent>
          <w:r w:rsidR="00310315" w:rsidRPr="00310315">
            <w:rPr>
              <w:rFonts w:eastAsia="MS Gothic"/>
            </w:rPr>
            <w:t>(Enter Subrecipient Name)</w:t>
          </w:r>
        </w:sdtContent>
      </w:sdt>
      <w:r w:rsidR="00310315" w:rsidRPr="00310315">
        <w:rPr>
          <w:rFonts w:eastAsia="MS Gothic"/>
        </w:rPr>
        <w:t xml:space="preserve"> </w:t>
      </w:r>
      <w:r w:rsidRPr="00310315">
        <w:rPr>
          <w:rFonts w:eastAsia="MS Gothic"/>
        </w:rPr>
        <w:t xml:space="preserve">have a current Single Audit Report available for PY18? </w:t>
      </w:r>
      <w:sdt>
        <w:sdtPr>
          <w:rPr>
            <w:rFonts w:eastAsia="MS Gothic"/>
          </w:rPr>
          <w:id w:val="-306711571"/>
          <w14:checkbox>
            <w14:checked w14:val="0"/>
            <w14:checkedState w14:val="2612" w14:font="MS Gothic"/>
            <w14:uncheckedState w14:val="2610" w14:font="MS Gothic"/>
          </w14:checkbox>
        </w:sdtPr>
        <w:sdtEndPr/>
        <w:sdtContent>
          <w:r w:rsidRPr="00310315">
            <w:rPr>
              <w:rFonts w:ascii="Segoe UI Symbol" w:eastAsia="MS Gothic" w:hAnsi="Segoe UI Symbol" w:cs="Segoe UI Symbol"/>
            </w:rPr>
            <w:t>☐</w:t>
          </w:r>
        </w:sdtContent>
      </w:sdt>
      <w:r w:rsidRPr="00310315">
        <w:rPr>
          <w:rFonts w:eastAsia="MS Gothic"/>
        </w:rPr>
        <w:t xml:space="preserve"> Yes  </w:t>
      </w:r>
      <w:sdt>
        <w:sdtPr>
          <w:rPr>
            <w:rFonts w:eastAsia="MS Gothic"/>
          </w:rPr>
          <w:id w:val="995919267"/>
          <w14:checkbox>
            <w14:checked w14:val="0"/>
            <w14:checkedState w14:val="2612" w14:font="MS Gothic"/>
            <w14:uncheckedState w14:val="2610" w14:font="MS Gothic"/>
          </w14:checkbox>
        </w:sdtPr>
        <w:sdtEndPr/>
        <w:sdtContent>
          <w:r w:rsidRPr="00310315">
            <w:rPr>
              <w:rFonts w:ascii="Segoe UI Symbol" w:eastAsia="MS Gothic" w:hAnsi="Segoe UI Symbol" w:cs="Segoe UI Symbol"/>
            </w:rPr>
            <w:t>☐</w:t>
          </w:r>
        </w:sdtContent>
      </w:sdt>
      <w:r w:rsidRPr="00310315">
        <w:rPr>
          <w:rFonts w:eastAsia="MS Gothic"/>
        </w:rPr>
        <w:t xml:space="preserve"> No</w:t>
      </w:r>
    </w:p>
    <w:p w14:paraId="73BFA99C" w14:textId="77777777" w:rsidR="004D601B" w:rsidRPr="00310315" w:rsidRDefault="004D601B" w:rsidP="00310315">
      <w:pPr>
        <w:pStyle w:val="ListParagraph"/>
        <w:rPr>
          <w:rFonts w:eastAsia="MS Gothic"/>
        </w:rPr>
      </w:pPr>
      <w:r w:rsidRPr="00310315">
        <w:rPr>
          <w:rFonts w:eastAsia="MS Gothic"/>
        </w:rPr>
        <w:t>If no, please explain why there is no available report:</w:t>
      </w:r>
    </w:p>
    <w:p w14:paraId="1ADAC760" w14:textId="26F8C253" w:rsidR="004D601B" w:rsidRPr="00310315" w:rsidRDefault="00EA4532" w:rsidP="00310315">
      <w:pPr>
        <w:pStyle w:val="ListParagraph"/>
        <w:ind w:left="0"/>
        <w:rPr>
          <w:rFonts w:eastAsia="MS Gothic"/>
        </w:rPr>
      </w:pPr>
      <w:r>
        <w:rPr>
          <w:rFonts w:eastAsia="MS Gothic"/>
        </w:rPr>
        <w:tab/>
      </w:r>
      <w:bookmarkStart w:id="9" w:name="_Hlk45116493"/>
      <w:sdt>
        <w:sdtPr>
          <w:rPr>
            <w:rFonts w:eastAsia="MS Gothic"/>
          </w:rPr>
          <w:id w:val="790561375"/>
          <w:placeholder>
            <w:docPart w:val="2266F49330D64016AB5116C9F7678CA0"/>
          </w:placeholder>
          <w:showingPlcHdr/>
          <w:text/>
        </w:sdtPr>
        <w:sdtEndPr/>
        <w:sdtContent>
          <w:r w:rsidRPr="00E13A37">
            <w:rPr>
              <w:rStyle w:val="PlaceholderText"/>
              <w:rFonts w:eastAsiaTheme="minorHAnsi"/>
            </w:rPr>
            <w:t xml:space="preserve">Click to enter </w:t>
          </w:r>
          <w:r>
            <w:rPr>
              <w:rStyle w:val="PlaceholderText"/>
              <w:rFonts w:eastAsiaTheme="minorHAnsi"/>
            </w:rPr>
            <w:t>response</w:t>
          </w:r>
          <w:r w:rsidRPr="00E13A37">
            <w:rPr>
              <w:rStyle w:val="PlaceholderText"/>
              <w:rFonts w:eastAsiaTheme="minorHAnsi"/>
            </w:rPr>
            <w:t>.</w:t>
          </w:r>
        </w:sdtContent>
      </w:sdt>
      <w:bookmarkEnd w:id="9"/>
    </w:p>
    <w:p w14:paraId="168AC3D6" w14:textId="77777777" w:rsidR="00EA4532" w:rsidRDefault="00EA4532" w:rsidP="00EA4532">
      <w:pPr>
        <w:pStyle w:val="ListParagraph"/>
        <w:rPr>
          <w:rFonts w:eastAsia="MS Gothic"/>
        </w:rPr>
      </w:pPr>
    </w:p>
    <w:p w14:paraId="561F7189" w14:textId="2C280669" w:rsidR="004D601B" w:rsidRPr="00310315" w:rsidRDefault="004D601B" w:rsidP="002064F1">
      <w:pPr>
        <w:pStyle w:val="ListParagraph"/>
        <w:numPr>
          <w:ilvl w:val="0"/>
          <w:numId w:val="29"/>
        </w:numPr>
        <w:rPr>
          <w:rFonts w:eastAsia="MS Gothic"/>
        </w:rPr>
      </w:pPr>
      <w:r w:rsidRPr="00310315">
        <w:rPr>
          <w:rFonts w:eastAsia="MS Gothic"/>
        </w:rPr>
        <w:t xml:space="preserve">Were there any major findings in the last audit? </w:t>
      </w:r>
      <w:sdt>
        <w:sdtPr>
          <w:rPr>
            <w:rFonts w:eastAsia="MS Gothic"/>
          </w:rPr>
          <w:id w:val="-1746955120"/>
          <w14:checkbox>
            <w14:checked w14:val="0"/>
            <w14:checkedState w14:val="2612" w14:font="MS Gothic"/>
            <w14:uncheckedState w14:val="2610" w14:font="MS Gothic"/>
          </w14:checkbox>
        </w:sdtPr>
        <w:sdtEndPr/>
        <w:sdtContent>
          <w:r w:rsidRPr="00310315">
            <w:rPr>
              <w:rFonts w:ascii="Segoe UI Symbol" w:eastAsia="MS Gothic" w:hAnsi="Segoe UI Symbol" w:cs="Segoe UI Symbol"/>
            </w:rPr>
            <w:t>☐</w:t>
          </w:r>
        </w:sdtContent>
      </w:sdt>
      <w:r w:rsidRPr="00310315">
        <w:rPr>
          <w:rFonts w:eastAsia="MS Gothic"/>
        </w:rPr>
        <w:t xml:space="preserve"> Yes  </w:t>
      </w:r>
      <w:sdt>
        <w:sdtPr>
          <w:rPr>
            <w:rFonts w:eastAsia="MS Gothic"/>
          </w:rPr>
          <w:id w:val="-1162388969"/>
          <w14:checkbox>
            <w14:checked w14:val="0"/>
            <w14:checkedState w14:val="2612" w14:font="MS Gothic"/>
            <w14:uncheckedState w14:val="2610" w14:font="MS Gothic"/>
          </w14:checkbox>
        </w:sdtPr>
        <w:sdtEndPr/>
        <w:sdtContent>
          <w:r w:rsidRPr="00310315">
            <w:rPr>
              <w:rFonts w:ascii="Segoe UI Symbol" w:eastAsia="MS Gothic" w:hAnsi="Segoe UI Symbol" w:cs="Segoe UI Symbol"/>
            </w:rPr>
            <w:t>☐</w:t>
          </w:r>
        </w:sdtContent>
      </w:sdt>
      <w:r w:rsidRPr="00310315">
        <w:rPr>
          <w:rFonts w:eastAsia="MS Gothic"/>
        </w:rPr>
        <w:t xml:space="preserve"> No</w:t>
      </w:r>
    </w:p>
    <w:p w14:paraId="0F536F70" w14:textId="10A90FFB" w:rsidR="004D601B" w:rsidRPr="00310315" w:rsidRDefault="004D601B" w:rsidP="00310315">
      <w:pPr>
        <w:pStyle w:val="ListParagraph"/>
        <w:rPr>
          <w:rFonts w:eastAsia="MS Gothic"/>
        </w:rPr>
      </w:pPr>
      <w:r w:rsidRPr="00310315">
        <w:rPr>
          <w:rFonts w:eastAsia="MS Gothic"/>
        </w:rPr>
        <w:t>If yes, what corrective actions were taken to solve the issue(s)?</w:t>
      </w:r>
      <w:r w:rsidR="00C93C53" w:rsidRPr="00C93C53">
        <w:rPr>
          <w:rFonts w:eastAsia="MS Gothic"/>
        </w:rPr>
        <w:t xml:space="preserve"> </w:t>
      </w:r>
      <w:sdt>
        <w:sdtPr>
          <w:rPr>
            <w:rFonts w:eastAsia="MS Gothic"/>
          </w:rPr>
          <w:id w:val="464472346"/>
          <w:placeholder>
            <w:docPart w:val="5BA822F5C75A47D9911EF6DB30E85B56"/>
          </w:placeholder>
          <w:showingPlcHdr/>
          <w:text/>
        </w:sdtPr>
        <w:sdtEndPr/>
        <w:sdtContent>
          <w:r w:rsidR="00C93C53" w:rsidRPr="00E13A37">
            <w:rPr>
              <w:rStyle w:val="PlaceholderText"/>
              <w:rFonts w:eastAsiaTheme="minorHAnsi"/>
            </w:rPr>
            <w:t xml:space="preserve">Click to enter </w:t>
          </w:r>
          <w:r w:rsidR="00C93C53">
            <w:rPr>
              <w:rStyle w:val="PlaceholderText"/>
              <w:rFonts w:eastAsiaTheme="minorHAnsi"/>
            </w:rPr>
            <w:t>response</w:t>
          </w:r>
          <w:r w:rsidR="00C93C53" w:rsidRPr="00E13A37">
            <w:rPr>
              <w:rStyle w:val="PlaceholderText"/>
              <w:rFonts w:eastAsiaTheme="minorHAnsi"/>
            </w:rPr>
            <w:t>.</w:t>
          </w:r>
        </w:sdtContent>
      </w:sdt>
    </w:p>
    <w:p w14:paraId="0EE6C6ED" w14:textId="77777777" w:rsidR="004D601B" w:rsidRPr="004C2805" w:rsidRDefault="004D601B" w:rsidP="004D601B">
      <w:pPr>
        <w:pStyle w:val="ListParagraph"/>
        <w:ind w:left="2160"/>
        <w:rPr>
          <w:rFonts w:eastAsia="MS Gothic" w:cstheme="minorHAnsi"/>
          <w:szCs w:val="22"/>
        </w:rPr>
      </w:pPr>
    </w:p>
    <w:p w14:paraId="466A1E28" w14:textId="54E29F03" w:rsidR="004D601B" w:rsidRPr="004C2805" w:rsidRDefault="00310315" w:rsidP="00310315">
      <w:pPr>
        <w:pStyle w:val="Heading1"/>
      </w:pPr>
      <w:r>
        <w:t xml:space="preserve">IX. </w:t>
      </w:r>
      <w:r w:rsidR="004D601B" w:rsidRPr="004C2805">
        <w:t>Budget Controls</w:t>
      </w:r>
    </w:p>
    <w:p w14:paraId="7013B6E0" w14:textId="7BFD7486" w:rsidR="004D601B" w:rsidRPr="00C93C53" w:rsidRDefault="004D601B" w:rsidP="002064F1">
      <w:pPr>
        <w:pStyle w:val="ListParagraph"/>
        <w:numPr>
          <w:ilvl w:val="0"/>
          <w:numId w:val="30"/>
        </w:numPr>
        <w:rPr>
          <w:rFonts w:eastAsia="MS Gothic"/>
        </w:rPr>
      </w:pPr>
      <w:r w:rsidRPr="00C93C53">
        <w:rPr>
          <w:rFonts w:eastAsia="MS Gothic"/>
        </w:rPr>
        <w:t xml:space="preserve">Explain the system(s) in place that are used by the Sub-recipient </w:t>
      </w:r>
      <w:sdt>
        <w:sdtPr>
          <w:rPr>
            <w:rFonts w:eastAsia="MS Gothic"/>
          </w:rPr>
          <w:id w:val="1562677430"/>
          <w:placeholder>
            <w:docPart w:val="981231C7D1F14ED49BA5D37A1D1028DB"/>
          </w:placeholder>
          <w:text/>
        </w:sdtPr>
        <w:sdtEndPr/>
        <w:sdtContent>
          <w:r w:rsidR="00310315" w:rsidRPr="00C93C53">
            <w:rPr>
              <w:rFonts w:eastAsia="MS Gothic"/>
            </w:rPr>
            <w:t>(Enter Subrecipient Name)</w:t>
          </w:r>
        </w:sdtContent>
      </w:sdt>
      <w:r w:rsidRPr="00C93C53">
        <w:rPr>
          <w:rFonts w:eastAsia="MS Gothic"/>
        </w:rPr>
        <w:t xml:space="preserve"> to monitor budgets and actual costs on an ongoing basis:</w:t>
      </w:r>
    </w:p>
    <w:p w14:paraId="3F5BA11E" w14:textId="57E42A01" w:rsidR="004D601B" w:rsidRPr="00C93C53" w:rsidRDefault="004D601B" w:rsidP="002064F1">
      <w:pPr>
        <w:pStyle w:val="ListParagraph"/>
        <w:numPr>
          <w:ilvl w:val="0"/>
          <w:numId w:val="31"/>
        </w:numPr>
        <w:rPr>
          <w:rFonts w:eastAsia="MS Gothic"/>
        </w:rPr>
      </w:pPr>
      <w:r w:rsidRPr="00C93C53">
        <w:rPr>
          <w:rFonts w:eastAsia="MS Gothic"/>
        </w:rPr>
        <w:t xml:space="preserve">Who monitors these budgets (title, current person in position)? RESPONSE: </w:t>
      </w:r>
    </w:p>
    <w:p w14:paraId="3940CB8C" w14:textId="561D7C59" w:rsidR="004D601B" w:rsidRPr="00C93C53" w:rsidRDefault="005C6E93" w:rsidP="00C93C53">
      <w:pPr>
        <w:ind w:left="1440"/>
        <w:rPr>
          <w:rFonts w:eastAsia="MS Gothic"/>
        </w:rPr>
      </w:pPr>
      <w:sdt>
        <w:sdtPr>
          <w:rPr>
            <w:rFonts w:eastAsia="MS Gothic"/>
          </w:rPr>
          <w:id w:val="70703469"/>
          <w:placeholder>
            <w:docPart w:val="7FEB757A599A460AA72B191BC01A0E19"/>
          </w:placeholder>
          <w:showingPlcHdr/>
          <w:text/>
        </w:sdtPr>
        <w:sdtEndPr/>
        <w:sdtContent>
          <w:r w:rsidR="00C93C53" w:rsidRPr="00E13A37">
            <w:rPr>
              <w:rStyle w:val="PlaceholderText"/>
              <w:rFonts w:eastAsia="Arial"/>
            </w:rPr>
            <w:t xml:space="preserve">Click to enter </w:t>
          </w:r>
          <w:r w:rsidR="00C93C53">
            <w:rPr>
              <w:rStyle w:val="PlaceholderText"/>
              <w:rFonts w:eastAsiaTheme="minorHAnsi"/>
            </w:rPr>
            <w:t>response</w:t>
          </w:r>
          <w:r w:rsidR="00C93C53" w:rsidRPr="00E13A37">
            <w:rPr>
              <w:rStyle w:val="PlaceholderText"/>
              <w:rFonts w:eastAsia="Arial"/>
            </w:rPr>
            <w:t>.</w:t>
          </w:r>
        </w:sdtContent>
      </w:sdt>
    </w:p>
    <w:p w14:paraId="6906FF48" w14:textId="77777777" w:rsidR="00C93C53" w:rsidRPr="00C93C53" w:rsidRDefault="004D601B" w:rsidP="002064F1">
      <w:pPr>
        <w:pStyle w:val="ListParagraph"/>
        <w:numPr>
          <w:ilvl w:val="0"/>
          <w:numId w:val="31"/>
        </w:numPr>
        <w:rPr>
          <w:rFonts w:eastAsia="MS Gothic"/>
        </w:rPr>
      </w:pPr>
      <w:r w:rsidRPr="00C93C53">
        <w:rPr>
          <w:rFonts w:eastAsia="MS Gothic"/>
        </w:rPr>
        <w:t xml:space="preserve">Who is informed of budget status and any changes?  RESPONSE: </w:t>
      </w:r>
    </w:p>
    <w:p w14:paraId="7A7D4E0C" w14:textId="56C08403" w:rsidR="00EA4532" w:rsidRPr="00C93C53" w:rsidRDefault="005C6E93" w:rsidP="00C93C53">
      <w:pPr>
        <w:ind w:left="1440"/>
        <w:rPr>
          <w:rFonts w:eastAsia="MS Gothic"/>
        </w:rPr>
      </w:pPr>
      <w:sdt>
        <w:sdtPr>
          <w:rPr>
            <w:rFonts w:eastAsia="MS Gothic"/>
          </w:rPr>
          <w:id w:val="-1826198694"/>
          <w:placeholder>
            <w:docPart w:val="4BAB6FF666F44EAC9D619B7FDA3588DD"/>
          </w:placeholder>
          <w:showingPlcHdr/>
          <w:text/>
        </w:sdtPr>
        <w:sdtEndPr/>
        <w:sdtContent>
          <w:r w:rsidR="00C93C53" w:rsidRPr="00E13A37">
            <w:rPr>
              <w:rStyle w:val="PlaceholderText"/>
              <w:rFonts w:eastAsia="Arial"/>
            </w:rPr>
            <w:t xml:space="preserve">Click to enter </w:t>
          </w:r>
          <w:r w:rsidR="00C93C53">
            <w:rPr>
              <w:rStyle w:val="PlaceholderText"/>
              <w:rFonts w:eastAsiaTheme="minorHAnsi"/>
            </w:rPr>
            <w:t>response</w:t>
          </w:r>
          <w:r w:rsidR="00C93C53" w:rsidRPr="00E13A37">
            <w:rPr>
              <w:rStyle w:val="PlaceholderText"/>
              <w:rFonts w:eastAsia="Arial"/>
            </w:rPr>
            <w:t>.</w:t>
          </w:r>
        </w:sdtContent>
      </w:sdt>
    </w:p>
    <w:p w14:paraId="5906DBED" w14:textId="77777777" w:rsidR="00C93C53" w:rsidRDefault="00C93C53" w:rsidP="00310315">
      <w:pPr>
        <w:pStyle w:val="Heading1"/>
      </w:pPr>
    </w:p>
    <w:p w14:paraId="61A974B7" w14:textId="4C7C5648" w:rsidR="004D601B" w:rsidRPr="004C2805" w:rsidRDefault="00310315" w:rsidP="00310315">
      <w:pPr>
        <w:pStyle w:val="Heading1"/>
      </w:pPr>
      <w:r>
        <w:t xml:space="preserve">X. </w:t>
      </w:r>
      <w:r w:rsidR="004D601B" w:rsidRPr="004C2805">
        <w:t>Cash Management</w:t>
      </w:r>
    </w:p>
    <w:p w14:paraId="3CEF6ED1" w14:textId="671D5EB9" w:rsidR="004D601B" w:rsidRDefault="004D601B" w:rsidP="002064F1">
      <w:pPr>
        <w:pStyle w:val="ListParagraph"/>
        <w:numPr>
          <w:ilvl w:val="0"/>
          <w:numId w:val="32"/>
        </w:numPr>
        <w:rPr>
          <w:rFonts w:eastAsia="MS Gothic"/>
        </w:rPr>
      </w:pPr>
      <w:r w:rsidRPr="004C2805">
        <w:rPr>
          <w:rFonts w:eastAsia="MS Gothic"/>
        </w:rPr>
        <w:t xml:space="preserve">Please describe the </w:t>
      </w:r>
      <w:r w:rsidR="0055792E">
        <w:rPr>
          <w:rFonts w:eastAsia="MS Gothic"/>
        </w:rPr>
        <w:t>s</w:t>
      </w:r>
      <w:r w:rsidRPr="004C2805">
        <w:rPr>
          <w:rFonts w:eastAsia="MS Gothic"/>
        </w:rPr>
        <w:t xml:space="preserve">ubrecipient </w:t>
      </w:r>
      <w:sdt>
        <w:sdtPr>
          <w:rPr>
            <w:rFonts w:eastAsia="MS Gothic"/>
          </w:rPr>
          <w:id w:val="429631642"/>
          <w:placeholder>
            <w:docPart w:val="01C21365D2134E5DBC5231CE6A5E6E10"/>
          </w:placeholder>
          <w:text/>
        </w:sdtPr>
        <w:sdtEndPr/>
        <w:sdtContent>
          <w:r w:rsidR="00310315">
            <w:rPr>
              <w:rFonts w:eastAsia="MS Gothic"/>
            </w:rPr>
            <w:t>(Enter Subrecipient Name)</w:t>
          </w:r>
        </w:sdtContent>
      </w:sdt>
      <w:r w:rsidR="00310315" w:rsidRPr="00573ADB">
        <w:rPr>
          <w:rFonts w:eastAsia="MS Gothic"/>
        </w:rPr>
        <w:t xml:space="preserve"> </w:t>
      </w:r>
      <w:r w:rsidRPr="004C2805">
        <w:rPr>
          <w:rFonts w:eastAsia="MS Gothic"/>
        </w:rPr>
        <w:t xml:space="preserve">current cash management methodology (i.e., reimbursement, forecasting, just-in-time, etc.): </w:t>
      </w:r>
    </w:p>
    <w:p w14:paraId="487B15B3" w14:textId="5F3DC29C" w:rsidR="004D601B" w:rsidRDefault="005C6E93" w:rsidP="00C93C53">
      <w:pPr>
        <w:pStyle w:val="ListParagraph"/>
        <w:rPr>
          <w:rFonts w:eastAsia="MS Gothic"/>
        </w:rPr>
      </w:pPr>
      <w:sdt>
        <w:sdtPr>
          <w:rPr>
            <w:rFonts w:eastAsia="MS Gothic"/>
          </w:rPr>
          <w:id w:val="-1867599743"/>
          <w:placeholder>
            <w:docPart w:val="131FC40E5551447A9836EB80361C2003"/>
          </w:placeholder>
          <w:showingPlcHdr/>
          <w:text/>
        </w:sdtPr>
        <w:sdtEndPr/>
        <w:sdtContent>
          <w:r w:rsidR="00C93C53" w:rsidRPr="00E13A37">
            <w:rPr>
              <w:rStyle w:val="PlaceholderText"/>
              <w:rFonts w:eastAsiaTheme="minorHAnsi"/>
            </w:rPr>
            <w:t xml:space="preserve">Click to enter </w:t>
          </w:r>
          <w:r w:rsidR="00C93C53">
            <w:rPr>
              <w:rStyle w:val="PlaceholderText"/>
              <w:rFonts w:eastAsiaTheme="minorHAnsi"/>
            </w:rPr>
            <w:t>response</w:t>
          </w:r>
          <w:r w:rsidR="00C93C53" w:rsidRPr="00E13A37">
            <w:rPr>
              <w:rStyle w:val="PlaceholderText"/>
              <w:rFonts w:eastAsiaTheme="minorHAnsi"/>
            </w:rPr>
            <w:t>.</w:t>
          </w:r>
        </w:sdtContent>
      </w:sdt>
    </w:p>
    <w:p w14:paraId="23DA1BC7" w14:textId="77777777" w:rsidR="00EA4532" w:rsidRPr="004C2805" w:rsidRDefault="00EA4532" w:rsidP="00C93C53">
      <w:pPr>
        <w:pStyle w:val="ListParagraph"/>
        <w:ind w:left="0"/>
        <w:rPr>
          <w:rFonts w:eastAsia="MS Gothic"/>
        </w:rPr>
      </w:pPr>
    </w:p>
    <w:p w14:paraId="34FC62B3" w14:textId="0168701F" w:rsidR="004D601B" w:rsidRDefault="004D601B" w:rsidP="002064F1">
      <w:pPr>
        <w:pStyle w:val="ListParagraph"/>
        <w:numPr>
          <w:ilvl w:val="0"/>
          <w:numId w:val="32"/>
        </w:numPr>
        <w:rPr>
          <w:rFonts w:eastAsia="MS Gothic"/>
        </w:rPr>
      </w:pPr>
      <w:r w:rsidRPr="004C2805">
        <w:rPr>
          <w:rFonts w:eastAsia="MS Gothic"/>
        </w:rPr>
        <w:t xml:space="preserve">Please describe the source documents and the process used by the </w:t>
      </w:r>
      <w:r w:rsidR="0055792E">
        <w:rPr>
          <w:rFonts w:eastAsia="MS Gothic"/>
        </w:rPr>
        <w:t>s</w:t>
      </w:r>
      <w:r w:rsidRPr="004C2805">
        <w:rPr>
          <w:rFonts w:eastAsia="MS Gothic"/>
        </w:rPr>
        <w:t xml:space="preserve">ubrecipient </w:t>
      </w:r>
      <w:sdt>
        <w:sdtPr>
          <w:rPr>
            <w:rFonts w:eastAsia="MS Gothic"/>
          </w:rPr>
          <w:id w:val="1064769540"/>
          <w:placeholder>
            <w:docPart w:val="9A44FA8326FA4EFBB49096959B13A663"/>
          </w:placeholder>
          <w:text/>
        </w:sdtPr>
        <w:sdtEndPr/>
        <w:sdtContent>
          <w:r w:rsidR="00310315">
            <w:rPr>
              <w:rFonts w:eastAsia="MS Gothic"/>
            </w:rPr>
            <w:t>(Enter Subrecipient Name)</w:t>
          </w:r>
        </w:sdtContent>
      </w:sdt>
      <w:r w:rsidRPr="004C2805">
        <w:rPr>
          <w:rFonts w:eastAsia="MS Gothic"/>
        </w:rPr>
        <w:t xml:space="preserve"> to substantiate cash and/or reimbursement requests (i.e., receipts, requisitions, travel expense reports, billing statements, etc.): </w:t>
      </w:r>
      <w:r w:rsidRPr="00637A04">
        <w:rPr>
          <w:rFonts w:eastAsia="MS Gothic"/>
          <w:b/>
          <w:bCs/>
        </w:rPr>
        <w:t>RESPONSE</w:t>
      </w:r>
      <w:r w:rsidRPr="004C2805">
        <w:rPr>
          <w:rFonts w:eastAsia="MS Gothic"/>
        </w:rPr>
        <w:t xml:space="preserve">: </w:t>
      </w:r>
    </w:p>
    <w:p w14:paraId="1EA20C09" w14:textId="35D41677" w:rsidR="00EA4532" w:rsidRPr="004C2805" w:rsidRDefault="005C6E93" w:rsidP="00C93C53">
      <w:pPr>
        <w:pStyle w:val="ListParagraph"/>
        <w:rPr>
          <w:rFonts w:eastAsia="MS Gothic"/>
        </w:rPr>
      </w:pPr>
      <w:sdt>
        <w:sdtPr>
          <w:rPr>
            <w:rFonts w:eastAsia="MS Gothic"/>
          </w:rPr>
          <w:id w:val="-1821877444"/>
          <w:placeholder>
            <w:docPart w:val="A36F3812779D45199C334A275CD86C54"/>
          </w:placeholder>
          <w:showingPlcHdr/>
          <w:text/>
        </w:sdtPr>
        <w:sdtEndPr/>
        <w:sdtContent>
          <w:r w:rsidR="00C93C53" w:rsidRPr="00E13A37">
            <w:rPr>
              <w:rStyle w:val="PlaceholderText"/>
              <w:rFonts w:eastAsiaTheme="minorHAnsi"/>
            </w:rPr>
            <w:t xml:space="preserve">Click to enter </w:t>
          </w:r>
          <w:r w:rsidR="00C93C53">
            <w:rPr>
              <w:rStyle w:val="PlaceholderText"/>
              <w:rFonts w:eastAsiaTheme="minorHAnsi"/>
            </w:rPr>
            <w:t>response</w:t>
          </w:r>
          <w:r w:rsidR="00C93C53" w:rsidRPr="00E13A37">
            <w:rPr>
              <w:rStyle w:val="PlaceholderText"/>
              <w:rFonts w:eastAsiaTheme="minorHAnsi"/>
            </w:rPr>
            <w:t>.</w:t>
          </w:r>
        </w:sdtContent>
      </w:sdt>
    </w:p>
    <w:p w14:paraId="51632B5E" w14:textId="77777777" w:rsidR="004D601B" w:rsidRPr="004C2805" w:rsidRDefault="004D601B" w:rsidP="00C93C53">
      <w:pPr>
        <w:pStyle w:val="ListParagraph"/>
        <w:ind w:left="0"/>
        <w:rPr>
          <w:rFonts w:eastAsia="MS Gothic"/>
        </w:rPr>
      </w:pPr>
    </w:p>
    <w:p w14:paraId="648393C8" w14:textId="64E73CD4" w:rsidR="004D601B" w:rsidRPr="004C2805" w:rsidRDefault="004D601B" w:rsidP="002064F1">
      <w:pPr>
        <w:pStyle w:val="ListParagraph"/>
        <w:numPr>
          <w:ilvl w:val="0"/>
          <w:numId w:val="32"/>
        </w:numPr>
        <w:rPr>
          <w:rFonts w:eastAsia="MS Gothic"/>
        </w:rPr>
      </w:pPr>
      <w:r w:rsidRPr="004C2805">
        <w:rPr>
          <w:rFonts w:eastAsia="MS Gothic"/>
        </w:rPr>
        <w:t xml:space="preserve">Does the </w:t>
      </w:r>
      <w:r w:rsidR="0055792E">
        <w:rPr>
          <w:rFonts w:eastAsia="MS Gothic"/>
        </w:rPr>
        <w:t>s</w:t>
      </w:r>
      <w:r w:rsidRPr="004C2805">
        <w:rPr>
          <w:rFonts w:eastAsia="MS Gothic"/>
        </w:rPr>
        <w:t xml:space="preserve">ubrecipient </w:t>
      </w:r>
      <w:sdt>
        <w:sdtPr>
          <w:rPr>
            <w:rFonts w:eastAsia="MS Gothic"/>
          </w:rPr>
          <w:id w:val="-1443382832"/>
          <w:placeholder>
            <w:docPart w:val="C0F78CDA73284EB2A770492E68CF4486"/>
          </w:placeholder>
          <w:text/>
        </w:sdtPr>
        <w:sdtEndPr/>
        <w:sdtContent>
          <w:r w:rsidR="00310315">
            <w:rPr>
              <w:rFonts w:eastAsia="MS Gothic"/>
            </w:rPr>
            <w:t>(Enter Subrecipient Name)</w:t>
          </w:r>
        </w:sdtContent>
      </w:sdt>
      <w:r w:rsidR="00310315" w:rsidRPr="00573ADB">
        <w:rPr>
          <w:rFonts w:eastAsia="MS Gothic"/>
        </w:rPr>
        <w:t xml:space="preserve"> </w:t>
      </w:r>
      <w:r w:rsidRPr="004C2805">
        <w:rPr>
          <w:rFonts w:eastAsia="MS Gothic"/>
        </w:rPr>
        <w:t xml:space="preserve">maintain any federal funds in interest bearing accounts? </w:t>
      </w:r>
      <w:sdt>
        <w:sdtPr>
          <w:rPr>
            <w:rFonts w:eastAsia="MS Gothic"/>
          </w:rPr>
          <w:id w:val="-1045981987"/>
          <w14:checkbox>
            <w14:checked w14:val="0"/>
            <w14:checkedState w14:val="2612" w14:font="MS Gothic"/>
            <w14:uncheckedState w14:val="2610" w14:font="MS Gothic"/>
          </w14:checkbox>
        </w:sdtPr>
        <w:sdtEndPr/>
        <w:sdtContent>
          <w:r w:rsidRPr="004C2805">
            <w:rPr>
              <w:rFonts w:ascii="Segoe UI Symbol" w:eastAsia="MS Gothic" w:hAnsi="Segoe UI Symbol" w:cs="Segoe UI Symbol"/>
            </w:rPr>
            <w:t>☐</w:t>
          </w:r>
        </w:sdtContent>
      </w:sdt>
      <w:r w:rsidRPr="004C2805">
        <w:rPr>
          <w:rFonts w:eastAsia="MS Gothic"/>
        </w:rPr>
        <w:t xml:space="preserve"> Yes  </w:t>
      </w:r>
      <w:sdt>
        <w:sdtPr>
          <w:rPr>
            <w:rFonts w:eastAsia="MS Gothic"/>
          </w:rPr>
          <w:id w:val="785325022"/>
          <w14:checkbox>
            <w14:checked w14:val="0"/>
            <w14:checkedState w14:val="2612" w14:font="MS Gothic"/>
            <w14:uncheckedState w14:val="2610" w14:font="MS Gothic"/>
          </w14:checkbox>
        </w:sdtPr>
        <w:sdtEndPr/>
        <w:sdtContent>
          <w:r w:rsidRPr="004C2805">
            <w:rPr>
              <w:rFonts w:ascii="Segoe UI Symbol" w:eastAsia="MS Gothic" w:hAnsi="Segoe UI Symbol" w:cs="Segoe UI Symbol"/>
            </w:rPr>
            <w:t>☐</w:t>
          </w:r>
        </w:sdtContent>
      </w:sdt>
      <w:r w:rsidRPr="004C2805">
        <w:rPr>
          <w:rFonts w:eastAsia="MS Gothic"/>
        </w:rPr>
        <w:t xml:space="preserve"> No</w:t>
      </w:r>
    </w:p>
    <w:p w14:paraId="26C9494F" w14:textId="77777777" w:rsidR="004D601B" w:rsidRPr="004C2805" w:rsidRDefault="004D601B" w:rsidP="00C93C53">
      <w:pPr>
        <w:pStyle w:val="ListParagraph"/>
        <w:rPr>
          <w:rFonts w:eastAsia="MS Gothic"/>
        </w:rPr>
      </w:pPr>
      <w:r w:rsidRPr="004C2805">
        <w:rPr>
          <w:rFonts w:eastAsia="MS Gothic"/>
        </w:rPr>
        <w:t>If yes, please explain why and how these amounts are reported:</w:t>
      </w:r>
    </w:p>
    <w:p w14:paraId="4FD32972" w14:textId="1572D1DC" w:rsidR="00722F2B" w:rsidRDefault="005C6E93" w:rsidP="00C93C53">
      <w:pPr>
        <w:pStyle w:val="ListParagraph"/>
        <w:rPr>
          <w:rFonts w:eastAsia="MS Gothic"/>
        </w:rPr>
      </w:pPr>
      <w:sdt>
        <w:sdtPr>
          <w:rPr>
            <w:rFonts w:eastAsia="MS Gothic"/>
          </w:rPr>
          <w:id w:val="1984504411"/>
          <w:placeholder>
            <w:docPart w:val="4A6061B6EA034AE29A369DAE840E54BA"/>
          </w:placeholder>
          <w:showingPlcHdr/>
          <w:text/>
        </w:sdtPr>
        <w:sdtEndPr/>
        <w:sdtContent>
          <w:r w:rsidR="00C93C53" w:rsidRPr="00E13A37">
            <w:rPr>
              <w:rStyle w:val="PlaceholderText"/>
              <w:rFonts w:eastAsiaTheme="minorHAnsi"/>
            </w:rPr>
            <w:t xml:space="preserve">Click to enter </w:t>
          </w:r>
          <w:r w:rsidR="00C93C53">
            <w:rPr>
              <w:rStyle w:val="PlaceholderText"/>
              <w:rFonts w:eastAsiaTheme="minorHAnsi"/>
            </w:rPr>
            <w:t>response</w:t>
          </w:r>
          <w:r w:rsidR="00C93C53" w:rsidRPr="00E13A37">
            <w:rPr>
              <w:rStyle w:val="PlaceholderText"/>
              <w:rFonts w:eastAsiaTheme="minorHAnsi"/>
            </w:rPr>
            <w:t>.</w:t>
          </w:r>
        </w:sdtContent>
      </w:sdt>
    </w:p>
    <w:p w14:paraId="0FEDCE60" w14:textId="77777777" w:rsidR="00722F2B" w:rsidRPr="004C2805" w:rsidRDefault="00722F2B" w:rsidP="004D601B">
      <w:pPr>
        <w:pStyle w:val="ListParagraph"/>
        <w:ind w:left="1440"/>
        <w:rPr>
          <w:rFonts w:eastAsia="MS Gothic" w:cstheme="minorHAnsi"/>
          <w:szCs w:val="22"/>
        </w:rPr>
      </w:pPr>
    </w:p>
    <w:p w14:paraId="5C99ADDD" w14:textId="2DF577AD" w:rsidR="004D601B" w:rsidRPr="004C2805" w:rsidRDefault="00C93C53" w:rsidP="00C93C53">
      <w:pPr>
        <w:pStyle w:val="Heading1"/>
      </w:pPr>
      <w:r>
        <w:t xml:space="preserve">XI. </w:t>
      </w:r>
      <w:r w:rsidR="004D601B" w:rsidRPr="004C2805">
        <w:t>Program Income</w:t>
      </w:r>
    </w:p>
    <w:p w14:paraId="0EAFDB3E" w14:textId="36B0FD05" w:rsidR="004D601B" w:rsidRPr="00C93C53" w:rsidRDefault="004D601B" w:rsidP="002064F1">
      <w:pPr>
        <w:pStyle w:val="ListParagraph"/>
        <w:numPr>
          <w:ilvl w:val="0"/>
          <w:numId w:val="33"/>
        </w:numPr>
        <w:rPr>
          <w:rFonts w:eastAsia="MS Gothic"/>
        </w:rPr>
      </w:pPr>
      <w:r w:rsidRPr="00C93C53">
        <w:rPr>
          <w:rFonts w:eastAsia="MS Gothic"/>
        </w:rPr>
        <w:t xml:space="preserve">Does the </w:t>
      </w:r>
      <w:r w:rsidR="0055792E" w:rsidRPr="00C93C53">
        <w:rPr>
          <w:rFonts w:eastAsia="MS Gothic"/>
        </w:rPr>
        <w:t>s</w:t>
      </w:r>
      <w:r w:rsidRPr="00C93C53">
        <w:rPr>
          <w:rFonts w:eastAsia="MS Gothic"/>
        </w:rPr>
        <w:t xml:space="preserve">ubrecipient </w:t>
      </w:r>
      <w:sdt>
        <w:sdtPr>
          <w:rPr>
            <w:rFonts w:eastAsia="MS Gothic"/>
          </w:rPr>
          <w:id w:val="-1711416526"/>
          <w:placeholder>
            <w:docPart w:val="FBAC827A1B714D22A2556734B65F81FE"/>
          </w:placeholder>
          <w:text/>
        </w:sdtPr>
        <w:sdtEndPr/>
        <w:sdtContent>
          <w:r w:rsidR="00310315" w:rsidRPr="00C93C53">
            <w:rPr>
              <w:rFonts w:eastAsia="MS Gothic"/>
            </w:rPr>
            <w:t>(Enter Subrecipient Name)</w:t>
          </w:r>
        </w:sdtContent>
      </w:sdt>
      <w:r w:rsidRPr="00C93C53">
        <w:rPr>
          <w:rFonts w:eastAsia="MS Gothic"/>
        </w:rPr>
        <w:t xml:space="preserve"> generate program income? </w:t>
      </w:r>
      <w:sdt>
        <w:sdtPr>
          <w:rPr>
            <w:rFonts w:eastAsia="MS Gothic"/>
          </w:rPr>
          <w:id w:val="-244028185"/>
          <w14:checkbox>
            <w14:checked w14:val="0"/>
            <w14:checkedState w14:val="2612" w14:font="MS Gothic"/>
            <w14:uncheckedState w14:val="2610" w14:font="MS Gothic"/>
          </w14:checkbox>
        </w:sdtPr>
        <w:sdtEndPr/>
        <w:sdtContent>
          <w:r w:rsidRPr="00C93C53">
            <w:rPr>
              <w:rFonts w:ascii="Segoe UI Symbol" w:eastAsia="MS Gothic" w:hAnsi="Segoe UI Symbol" w:cs="Segoe UI Symbol"/>
            </w:rPr>
            <w:t>☐</w:t>
          </w:r>
        </w:sdtContent>
      </w:sdt>
      <w:r w:rsidRPr="00C93C53">
        <w:rPr>
          <w:rFonts w:eastAsia="MS Gothic"/>
        </w:rPr>
        <w:t xml:space="preserve"> Yes  </w:t>
      </w:r>
      <w:sdt>
        <w:sdtPr>
          <w:rPr>
            <w:rFonts w:eastAsia="MS Gothic"/>
          </w:rPr>
          <w:id w:val="877206596"/>
          <w14:checkbox>
            <w14:checked w14:val="0"/>
            <w14:checkedState w14:val="2612" w14:font="MS Gothic"/>
            <w14:uncheckedState w14:val="2610" w14:font="MS Gothic"/>
          </w14:checkbox>
        </w:sdtPr>
        <w:sdtEndPr/>
        <w:sdtContent>
          <w:r w:rsidRPr="00C93C53">
            <w:rPr>
              <w:rFonts w:ascii="Segoe UI Symbol" w:eastAsia="MS Gothic" w:hAnsi="Segoe UI Symbol" w:cs="Segoe UI Symbol"/>
            </w:rPr>
            <w:t>☐</w:t>
          </w:r>
        </w:sdtContent>
      </w:sdt>
      <w:r w:rsidRPr="00C93C53">
        <w:rPr>
          <w:rFonts w:eastAsia="MS Gothic"/>
        </w:rPr>
        <w:t xml:space="preserve"> No</w:t>
      </w:r>
    </w:p>
    <w:p w14:paraId="0B7A98D7" w14:textId="5DC92D70" w:rsidR="004D601B" w:rsidRPr="00C93C53" w:rsidRDefault="004D601B" w:rsidP="00C93C53">
      <w:pPr>
        <w:pStyle w:val="ListParagraph"/>
        <w:ind w:left="0" w:firstLine="720"/>
        <w:rPr>
          <w:rFonts w:eastAsia="MS Gothic"/>
        </w:rPr>
      </w:pPr>
      <w:r w:rsidRPr="00C93C53">
        <w:rPr>
          <w:rFonts w:eastAsia="MS Gothic"/>
        </w:rPr>
        <w:t>If yes, describe what constitutes your program income:</w:t>
      </w:r>
      <w:r w:rsidR="00EA4532" w:rsidRPr="00C93C53">
        <w:rPr>
          <w:rFonts w:eastAsia="MS Gothic"/>
        </w:rPr>
        <w:t xml:space="preserve"> </w:t>
      </w:r>
      <w:sdt>
        <w:sdtPr>
          <w:rPr>
            <w:rFonts w:eastAsia="MS Gothic"/>
          </w:rPr>
          <w:id w:val="118802743"/>
          <w:placeholder>
            <w:docPart w:val="882382B223DA4C6BAE9FF90284761EB5"/>
          </w:placeholder>
          <w:showingPlcHdr/>
          <w:text/>
        </w:sdtPr>
        <w:sdtEndPr/>
        <w:sdtContent>
          <w:r w:rsidR="00EA4532" w:rsidRPr="00C93C53">
            <w:rPr>
              <w:rStyle w:val="PlaceholderText"/>
              <w:rFonts w:eastAsiaTheme="minorHAnsi"/>
              <w:color w:val="auto"/>
            </w:rPr>
            <w:t>Click to enter response.</w:t>
          </w:r>
        </w:sdtContent>
      </w:sdt>
    </w:p>
    <w:p w14:paraId="7946363C" w14:textId="77777777" w:rsidR="004D601B" w:rsidRPr="00C93C53" w:rsidRDefault="004D601B" w:rsidP="00C93C53">
      <w:pPr>
        <w:pStyle w:val="ListParagraph"/>
        <w:ind w:left="0"/>
        <w:rPr>
          <w:rFonts w:eastAsia="MS Gothic"/>
        </w:rPr>
      </w:pPr>
    </w:p>
    <w:p w14:paraId="3C5124E9" w14:textId="77777777" w:rsidR="0080393D" w:rsidRPr="00C93C53" w:rsidRDefault="004D601B" w:rsidP="002064F1">
      <w:pPr>
        <w:pStyle w:val="ListParagraph"/>
        <w:numPr>
          <w:ilvl w:val="0"/>
          <w:numId w:val="33"/>
        </w:numPr>
        <w:rPr>
          <w:rFonts w:eastAsia="MS Gothic"/>
        </w:rPr>
      </w:pPr>
      <w:r w:rsidRPr="00C93C53">
        <w:rPr>
          <w:rFonts w:eastAsia="MS Gothic"/>
        </w:rPr>
        <w:t xml:space="preserve">Is the program income generated from WIOA funds spent prior to requesting additional funds? </w:t>
      </w:r>
      <w:sdt>
        <w:sdtPr>
          <w:rPr>
            <w:rFonts w:eastAsia="MS Gothic"/>
          </w:rPr>
          <w:id w:val="-345716273"/>
          <w14:checkbox>
            <w14:checked w14:val="0"/>
            <w14:checkedState w14:val="2612" w14:font="MS Gothic"/>
            <w14:uncheckedState w14:val="2610" w14:font="MS Gothic"/>
          </w14:checkbox>
        </w:sdtPr>
        <w:sdtEndPr/>
        <w:sdtContent>
          <w:r w:rsidR="0080393D">
            <w:rPr>
              <w:rFonts w:ascii="MS Gothic" w:eastAsia="MS Gothic" w:hAnsi="MS Gothic" w:hint="eastAsia"/>
            </w:rPr>
            <w:t>☐</w:t>
          </w:r>
        </w:sdtContent>
      </w:sdt>
      <w:r w:rsidR="0080393D" w:rsidRPr="00C93C53">
        <w:rPr>
          <w:rFonts w:eastAsia="MS Gothic"/>
        </w:rPr>
        <w:t xml:space="preserve"> Yes </w:t>
      </w:r>
      <w:sdt>
        <w:sdtPr>
          <w:rPr>
            <w:rFonts w:eastAsia="MS Gothic"/>
          </w:rPr>
          <w:id w:val="1716382190"/>
          <w14:checkbox>
            <w14:checked w14:val="0"/>
            <w14:checkedState w14:val="2612" w14:font="MS Gothic"/>
            <w14:uncheckedState w14:val="2610" w14:font="MS Gothic"/>
          </w14:checkbox>
        </w:sdtPr>
        <w:sdtEndPr/>
        <w:sdtContent>
          <w:r w:rsidR="0080393D" w:rsidRPr="00C93C53">
            <w:rPr>
              <w:rFonts w:ascii="Segoe UI Symbol" w:eastAsia="MS Gothic" w:hAnsi="Segoe UI Symbol" w:cs="Segoe UI Symbol"/>
            </w:rPr>
            <w:t>☐</w:t>
          </w:r>
        </w:sdtContent>
      </w:sdt>
      <w:r w:rsidR="0080393D" w:rsidRPr="00C93C53">
        <w:rPr>
          <w:rFonts w:eastAsia="MS Gothic"/>
        </w:rPr>
        <w:t xml:space="preserve"> No </w:t>
      </w:r>
      <w:sdt>
        <w:sdtPr>
          <w:rPr>
            <w:rFonts w:eastAsia="MS Gothic"/>
          </w:rPr>
          <w:id w:val="1552116378"/>
          <w14:checkbox>
            <w14:checked w14:val="0"/>
            <w14:checkedState w14:val="2612" w14:font="MS Gothic"/>
            <w14:uncheckedState w14:val="2610" w14:font="MS Gothic"/>
          </w14:checkbox>
        </w:sdtPr>
        <w:sdtEndPr/>
        <w:sdtContent>
          <w:r w:rsidR="0080393D" w:rsidRPr="00C93C53">
            <w:rPr>
              <w:rFonts w:ascii="Segoe UI Symbol" w:eastAsia="MS Gothic" w:hAnsi="Segoe UI Symbol" w:cs="Segoe UI Symbol"/>
            </w:rPr>
            <w:t>☐</w:t>
          </w:r>
        </w:sdtContent>
      </w:sdt>
      <w:r w:rsidR="0080393D" w:rsidRPr="00C93C53">
        <w:rPr>
          <w:rFonts w:eastAsia="MS Gothic"/>
        </w:rPr>
        <w:t xml:space="preserve"> N/A</w:t>
      </w:r>
    </w:p>
    <w:p w14:paraId="056437E0" w14:textId="65F162C5" w:rsidR="004D601B" w:rsidRPr="00C93C53" w:rsidRDefault="004D601B" w:rsidP="00C93C53">
      <w:pPr>
        <w:pStyle w:val="ListParagraph"/>
        <w:ind w:left="0" w:firstLine="720"/>
        <w:rPr>
          <w:rFonts w:eastAsia="MS Gothic"/>
        </w:rPr>
      </w:pPr>
      <w:r w:rsidRPr="00C93C53">
        <w:rPr>
          <w:rFonts w:eastAsia="MS Gothic"/>
        </w:rPr>
        <w:t>If no, explain:</w:t>
      </w:r>
      <w:r w:rsidR="00EA4532" w:rsidRPr="00C93C53">
        <w:rPr>
          <w:rFonts w:eastAsia="MS Gothic"/>
        </w:rPr>
        <w:t xml:space="preserve"> </w:t>
      </w:r>
      <w:sdt>
        <w:sdtPr>
          <w:rPr>
            <w:rFonts w:eastAsia="MS Gothic"/>
          </w:rPr>
          <w:id w:val="1116333855"/>
          <w:placeholder>
            <w:docPart w:val="1EC64FEFB4664A6288C5098D6F574090"/>
          </w:placeholder>
          <w:showingPlcHdr/>
          <w:text/>
        </w:sdtPr>
        <w:sdtEndPr/>
        <w:sdtContent>
          <w:r w:rsidR="00EA4532" w:rsidRPr="00C93C53">
            <w:rPr>
              <w:rStyle w:val="PlaceholderText"/>
              <w:rFonts w:eastAsiaTheme="minorHAnsi"/>
              <w:color w:val="auto"/>
            </w:rPr>
            <w:t>Click to enter response.</w:t>
          </w:r>
        </w:sdtContent>
      </w:sdt>
    </w:p>
    <w:p w14:paraId="70C0331C" w14:textId="77777777" w:rsidR="004D601B" w:rsidRPr="00C93C53" w:rsidRDefault="004D601B" w:rsidP="00C93C53">
      <w:pPr>
        <w:pStyle w:val="ListParagraph"/>
        <w:ind w:left="0"/>
        <w:rPr>
          <w:rFonts w:eastAsia="MS Gothic"/>
        </w:rPr>
      </w:pPr>
    </w:p>
    <w:p w14:paraId="1875B5DB" w14:textId="33CB7060" w:rsidR="004D601B" w:rsidRDefault="004D601B" w:rsidP="002064F1">
      <w:pPr>
        <w:pStyle w:val="ListParagraph"/>
        <w:numPr>
          <w:ilvl w:val="0"/>
          <w:numId w:val="33"/>
        </w:numPr>
        <w:rPr>
          <w:rFonts w:eastAsia="MS Gothic"/>
        </w:rPr>
      </w:pPr>
      <w:r w:rsidRPr="00C93C53">
        <w:rPr>
          <w:rFonts w:eastAsia="MS Gothic"/>
        </w:rPr>
        <w:t xml:space="preserve">How does the </w:t>
      </w:r>
      <w:r w:rsidR="0055792E" w:rsidRPr="00C93C53">
        <w:rPr>
          <w:rFonts w:eastAsia="MS Gothic"/>
        </w:rPr>
        <w:t>s</w:t>
      </w:r>
      <w:r w:rsidRPr="00C93C53">
        <w:rPr>
          <w:rFonts w:eastAsia="MS Gothic"/>
        </w:rPr>
        <w:t xml:space="preserve">ubrecipient </w:t>
      </w:r>
      <w:sdt>
        <w:sdtPr>
          <w:rPr>
            <w:rFonts w:eastAsia="MS Gothic"/>
          </w:rPr>
          <w:id w:val="496230903"/>
          <w:placeholder>
            <w:docPart w:val="94CC60F3F45F4B5A93731442D3B0690E"/>
          </w:placeholder>
          <w:text/>
        </w:sdtPr>
        <w:sdtEndPr/>
        <w:sdtContent>
          <w:r w:rsidR="00310315" w:rsidRPr="00C93C53">
            <w:rPr>
              <w:rFonts w:eastAsia="MS Gothic"/>
            </w:rPr>
            <w:t>(Enter Subrecipient Name)</w:t>
          </w:r>
        </w:sdtContent>
      </w:sdt>
      <w:r w:rsidRPr="00C93C53">
        <w:rPr>
          <w:rFonts w:eastAsia="MS Gothic"/>
        </w:rPr>
        <w:t xml:space="preserve"> track program income funds?  </w:t>
      </w:r>
    </w:p>
    <w:p w14:paraId="1EA2CF58" w14:textId="77777777" w:rsidR="0080393D" w:rsidRPr="00C93C53" w:rsidRDefault="0080393D" w:rsidP="0080393D">
      <w:pPr>
        <w:pStyle w:val="ListParagraph"/>
        <w:rPr>
          <w:rFonts w:eastAsia="MS Gothic"/>
        </w:rPr>
      </w:pPr>
    </w:p>
    <w:p w14:paraId="76CE4F9F" w14:textId="2AEE9830" w:rsidR="004D601B" w:rsidRPr="004C2805" w:rsidRDefault="0080393D" w:rsidP="0080393D">
      <w:pPr>
        <w:pStyle w:val="Heading1"/>
      </w:pPr>
      <w:r>
        <w:t xml:space="preserve">XII. </w:t>
      </w:r>
      <w:r w:rsidR="004D601B" w:rsidRPr="004C2805">
        <w:t>Cost Allocation</w:t>
      </w:r>
    </w:p>
    <w:p w14:paraId="5803D985" w14:textId="5BE8B020" w:rsidR="0080393D" w:rsidRDefault="004D601B" w:rsidP="002064F1">
      <w:pPr>
        <w:pStyle w:val="ListParagraph"/>
        <w:numPr>
          <w:ilvl w:val="0"/>
          <w:numId w:val="34"/>
        </w:numPr>
        <w:rPr>
          <w:rFonts w:eastAsia="MS Gothic"/>
        </w:rPr>
      </w:pPr>
      <w:r w:rsidRPr="0080393D">
        <w:rPr>
          <w:rFonts w:eastAsia="MS Gothic"/>
        </w:rPr>
        <w:t xml:space="preserve">Does the </w:t>
      </w:r>
      <w:r w:rsidR="0055792E" w:rsidRPr="0080393D">
        <w:rPr>
          <w:rFonts w:eastAsia="MS Gothic"/>
        </w:rPr>
        <w:t>s</w:t>
      </w:r>
      <w:r w:rsidRPr="0080393D">
        <w:rPr>
          <w:rFonts w:eastAsia="MS Gothic"/>
        </w:rPr>
        <w:t xml:space="preserve">ubrecipient </w:t>
      </w:r>
      <w:sdt>
        <w:sdtPr>
          <w:rPr>
            <w:rFonts w:eastAsia="MS Gothic"/>
          </w:rPr>
          <w:id w:val="-749727306"/>
          <w:placeholder>
            <w:docPart w:val="EF816A93958849CEA2C7E35F15212A5E"/>
          </w:placeholder>
          <w:text/>
        </w:sdtPr>
        <w:sdtEndPr/>
        <w:sdtContent>
          <w:r w:rsidR="00310315" w:rsidRPr="0080393D">
            <w:rPr>
              <w:rFonts w:eastAsia="MS Gothic"/>
            </w:rPr>
            <w:t>(Enter Subrecipient Name)</w:t>
          </w:r>
        </w:sdtContent>
      </w:sdt>
      <w:r w:rsidRPr="0080393D">
        <w:rPr>
          <w:rFonts w:eastAsia="MS Gothic"/>
        </w:rPr>
        <w:t xml:space="preserve"> have an approved Indirect Cost Rate?</w:t>
      </w:r>
    </w:p>
    <w:p w14:paraId="1653B64E" w14:textId="77777777" w:rsidR="0080393D" w:rsidRPr="0080393D" w:rsidRDefault="005C6E93" w:rsidP="0080393D">
      <w:pPr>
        <w:pStyle w:val="ListParagraph"/>
        <w:ind w:left="0" w:firstLine="720"/>
        <w:rPr>
          <w:rFonts w:eastAsia="MS Gothic"/>
        </w:rPr>
      </w:pPr>
      <w:sdt>
        <w:sdtPr>
          <w:rPr>
            <w:rFonts w:ascii="Segoe UI Symbol" w:eastAsia="MS Gothic" w:hAnsi="Segoe UI Symbol" w:cs="Segoe UI Symbol"/>
          </w:rPr>
          <w:id w:val="1189252668"/>
          <w14:checkbox>
            <w14:checked w14:val="0"/>
            <w14:checkedState w14:val="2612" w14:font="MS Gothic"/>
            <w14:uncheckedState w14:val="2610" w14:font="MS Gothic"/>
          </w14:checkbox>
        </w:sdtPr>
        <w:sdtEndPr/>
        <w:sdtContent>
          <w:r w:rsidR="0080393D">
            <w:rPr>
              <w:rFonts w:ascii="MS Gothic" w:eastAsia="MS Gothic" w:hAnsi="MS Gothic" w:cs="Segoe UI Symbol" w:hint="eastAsia"/>
            </w:rPr>
            <w:t>☐</w:t>
          </w:r>
        </w:sdtContent>
      </w:sdt>
      <w:r w:rsidR="0080393D" w:rsidRPr="0080393D">
        <w:rPr>
          <w:rFonts w:eastAsia="MS Gothic"/>
        </w:rPr>
        <w:t xml:space="preserve"> Yes  </w:t>
      </w:r>
      <w:sdt>
        <w:sdtPr>
          <w:rPr>
            <w:rFonts w:ascii="Segoe UI Symbol" w:eastAsia="MS Gothic" w:hAnsi="Segoe UI Symbol" w:cs="Segoe UI Symbol"/>
          </w:rPr>
          <w:id w:val="52744754"/>
          <w14:checkbox>
            <w14:checked w14:val="0"/>
            <w14:checkedState w14:val="2612" w14:font="MS Gothic"/>
            <w14:uncheckedState w14:val="2610" w14:font="MS Gothic"/>
          </w14:checkbox>
        </w:sdtPr>
        <w:sdtEndPr/>
        <w:sdtContent>
          <w:r w:rsidR="0080393D" w:rsidRPr="0080393D">
            <w:rPr>
              <w:rFonts w:ascii="Segoe UI Symbol" w:eastAsia="MS Gothic" w:hAnsi="Segoe UI Symbol" w:cs="Segoe UI Symbol"/>
            </w:rPr>
            <w:t>☐</w:t>
          </w:r>
        </w:sdtContent>
      </w:sdt>
      <w:r w:rsidR="0080393D" w:rsidRPr="0080393D">
        <w:rPr>
          <w:rFonts w:eastAsia="MS Gothic"/>
        </w:rPr>
        <w:t xml:space="preserve"> No</w:t>
      </w:r>
    </w:p>
    <w:p w14:paraId="597B810F" w14:textId="77777777" w:rsidR="0080393D" w:rsidRDefault="0080393D" w:rsidP="0080393D">
      <w:pPr>
        <w:pStyle w:val="ListParagraph"/>
        <w:rPr>
          <w:rFonts w:eastAsia="MS Gothic"/>
        </w:rPr>
      </w:pPr>
    </w:p>
    <w:p w14:paraId="786A2118" w14:textId="227E11BF" w:rsidR="004D601B" w:rsidRPr="0080393D" w:rsidRDefault="004D601B" w:rsidP="002064F1">
      <w:pPr>
        <w:pStyle w:val="ListParagraph"/>
        <w:numPr>
          <w:ilvl w:val="0"/>
          <w:numId w:val="34"/>
        </w:numPr>
        <w:rPr>
          <w:rFonts w:eastAsia="MS Gothic"/>
        </w:rPr>
      </w:pPr>
      <w:r w:rsidRPr="0080393D">
        <w:rPr>
          <w:rFonts w:eastAsia="MS Gothic"/>
        </w:rPr>
        <w:lastRenderedPageBreak/>
        <w:t xml:space="preserve">Does the </w:t>
      </w:r>
      <w:r w:rsidR="0055792E" w:rsidRPr="0080393D">
        <w:rPr>
          <w:rFonts w:eastAsia="MS Gothic"/>
        </w:rPr>
        <w:t>s</w:t>
      </w:r>
      <w:r w:rsidRPr="0080393D">
        <w:rPr>
          <w:rFonts w:eastAsia="MS Gothic"/>
        </w:rPr>
        <w:t xml:space="preserve">ubrecipient </w:t>
      </w:r>
      <w:sdt>
        <w:sdtPr>
          <w:rPr>
            <w:rFonts w:eastAsia="MS Gothic"/>
          </w:rPr>
          <w:id w:val="1043565335"/>
          <w:placeholder>
            <w:docPart w:val="8783FBE2F96046A4BE4D2E046C0CE557"/>
          </w:placeholder>
          <w:text/>
        </w:sdtPr>
        <w:sdtEndPr/>
        <w:sdtContent>
          <w:r w:rsidR="00310315" w:rsidRPr="0080393D">
            <w:rPr>
              <w:rFonts w:eastAsia="MS Gothic"/>
            </w:rPr>
            <w:t>(Enter Subrecipient Name)</w:t>
          </w:r>
        </w:sdtContent>
      </w:sdt>
      <w:r w:rsidR="00310315" w:rsidRPr="0080393D">
        <w:rPr>
          <w:rFonts w:eastAsia="MS Gothic"/>
        </w:rPr>
        <w:t xml:space="preserve"> </w:t>
      </w:r>
      <w:r w:rsidRPr="0080393D">
        <w:rPr>
          <w:rFonts w:eastAsia="MS Gothic"/>
        </w:rPr>
        <w:t xml:space="preserve">utilize cost pools (different funding streams) to temporarily hold allocable costs? </w:t>
      </w:r>
    </w:p>
    <w:p w14:paraId="1A847B79" w14:textId="77777777" w:rsidR="004D601B" w:rsidRPr="0080393D" w:rsidRDefault="005C6E93" w:rsidP="0080393D">
      <w:pPr>
        <w:pStyle w:val="ListParagraph"/>
        <w:ind w:left="0" w:firstLine="720"/>
        <w:rPr>
          <w:rFonts w:eastAsia="MS Gothic"/>
        </w:rPr>
      </w:pPr>
      <w:sdt>
        <w:sdtPr>
          <w:rPr>
            <w:rFonts w:eastAsia="MS Gothic"/>
          </w:rPr>
          <w:id w:val="-404921336"/>
          <w14:checkbox>
            <w14:checked w14:val="0"/>
            <w14:checkedState w14:val="2612" w14:font="MS Gothic"/>
            <w14:uncheckedState w14:val="2610" w14:font="MS Gothic"/>
          </w14:checkbox>
        </w:sdtPr>
        <w:sdtEndPr/>
        <w:sdtContent>
          <w:r w:rsidR="004D601B" w:rsidRPr="0080393D">
            <w:rPr>
              <w:rFonts w:ascii="Segoe UI Symbol" w:eastAsia="MS Gothic" w:hAnsi="Segoe UI Symbol" w:cs="Segoe UI Symbol"/>
            </w:rPr>
            <w:t>☐</w:t>
          </w:r>
        </w:sdtContent>
      </w:sdt>
      <w:r w:rsidR="004D601B" w:rsidRPr="0080393D">
        <w:rPr>
          <w:rFonts w:eastAsia="MS Gothic"/>
        </w:rPr>
        <w:t xml:space="preserve"> Yes </w:t>
      </w:r>
      <w:sdt>
        <w:sdtPr>
          <w:rPr>
            <w:rFonts w:eastAsia="MS Gothic"/>
          </w:rPr>
          <w:id w:val="-378861800"/>
          <w14:checkbox>
            <w14:checked w14:val="0"/>
            <w14:checkedState w14:val="2612" w14:font="MS Gothic"/>
            <w14:uncheckedState w14:val="2610" w14:font="MS Gothic"/>
          </w14:checkbox>
        </w:sdtPr>
        <w:sdtEndPr/>
        <w:sdtContent>
          <w:r w:rsidR="004D601B" w:rsidRPr="0080393D">
            <w:rPr>
              <w:rFonts w:ascii="Segoe UI Symbol" w:eastAsia="MS Gothic" w:hAnsi="Segoe UI Symbol" w:cs="Segoe UI Symbol"/>
            </w:rPr>
            <w:t>☐</w:t>
          </w:r>
        </w:sdtContent>
      </w:sdt>
      <w:r w:rsidR="004D601B" w:rsidRPr="0080393D">
        <w:rPr>
          <w:rFonts w:eastAsia="MS Gothic"/>
        </w:rPr>
        <w:t xml:space="preserve"> No (Please provide documentation for the answers below)</w:t>
      </w:r>
    </w:p>
    <w:p w14:paraId="67819E35" w14:textId="5799F17E" w:rsidR="004D601B" w:rsidRPr="0080393D" w:rsidRDefault="004D601B" w:rsidP="0080393D">
      <w:pPr>
        <w:pStyle w:val="ListParagraph"/>
        <w:rPr>
          <w:rFonts w:eastAsia="MS Gothic"/>
        </w:rPr>
      </w:pPr>
      <w:r w:rsidRPr="0080393D">
        <w:rPr>
          <w:rFonts w:eastAsia="MS Gothic"/>
        </w:rPr>
        <w:t xml:space="preserve">If no, how does the Sub-recipient </w:t>
      </w:r>
      <w:sdt>
        <w:sdtPr>
          <w:rPr>
            <w:rFonts w:eastAsia="MS Gothic"/>
          </w:rPr>
          <w:id w:val="-1958084177"/>
          <w:placeholder>
            <w:docPart w:val="ED745DA5AB864155B37CDCB059BA6F46"/>
          </w:placeholder>
          <w:text/>
        </w:sdtPr>
        <w:sdtEndPr/>
        <w:sdtContent>
          <w:r w:rsidR="00310315" w:rsidRPr="0080393D">
            <w:rPr>
              <w:rFonts w:eastAsia="MS Gothic"/>
            </w:rPr>
            <w:t>(Enter Subrecipient Name)</w:t>
          </w:r>
        </w:sdtContent>
      </w:sdt>
      <w:r w:rsidRPr="0080393D">
        <w:rPr>
          <w:rFonts w:eastAsia="MS Gothic"/>
        </w:rPr>
        <w:t xml:space="preserve"> allocate costs that benefit multiple programs? </w:t>
      </w:r>
      <w:sdt>
        <w:sdtPr>
          <w:rPr>
            <w:rFonts w:eastAsia="MS Gothic"/>
          </w:rPr>
          <w:id w:val="1047184858"/>
          <w:placeholder>
            <w:docPart w:val="F7FCCE507E4442CBA2A6690B479A7529"/>
          </w:placeholder>
          <w:showingPlcHdr/>
          <w:text/>
        </w:sdtPr>
        <w:sdtEndPr/>
        <w:sdtContent>
          <w:r w:rsidR="00EA4532" w:rsidRPr="0080393D">
            <w:rPr>
              <w:rStyle w:val="PlaceholderText"/>
              <w:rFonts w:eastAsiaTheme="minorHAnsi"/>
              <w:color w:val="auto"/>
            </w:rPr>
            <w:t>Click to enter response.</w:t>
          </w:r>
        </w:sdtContent>
      </w:sdt>
    </w:p>
    <w:p w14:paraId="729F3B81" w14:textId="77777777" w:rsidR="004D601B" w:rsidRPr="0080393D" w:rsidRDefault="004D601B" w:rsidP="0080393D">
      <w:pPr>
        <w:pStyle w:val="ListParagraph"/>
        <w:ind w:left="0"/>
        <w:rPr>
          <w:rFonts w:eastAsia="MS Gothic"/>
        </w:rPr>
      </w:pPr>
    </w:p>
    <w:p w14:paraId="31AC5068" w14:textId="77777777" w:rsidR="0080393D" w:rsidRDefault="004D601B" w:rsidP="0080393D">
      <w:pPr>
        <w:pStyle w:val="ListParagraph"/>
        <w:ind w:left="0" w:firstLine="720"/>
        <w:rPr>
          <w:rFonts w:eastAsia="MS Gothic"/>
        </w:rPr>
      </w:pPr>
      <w:r w:rsidRPr="0080393D">
        <w:rPr>
          <w:rFonts w:eastAsia="MS Gothic"/>
        </w:rPr>
        <w:t xml:space="preserve">If yes, please describe the cost pools (funding streams) utilized by the </w:t>
      </w:r>
      <w:r w:rsidR="0055792E" w:rsidRPr="0080393D">
        <w:rPr>
          <w:rFonts w:eastAsia="MS Gothic"/>
        </w:rPr>
        <w:t>s</w:t>
      </w:r>
      <w:r w:rsidRPr="0080393D">
        <w:rPr>
          <w:rFonts w:eastAsia="MS Gothic"/>
        </w:rPr>
        <w:t>ubrecipient</w:t>
      </w:r>
    </w:p>
    <w:p w14:paraId="55344F98" w14:textId="3A9578E1" w:rsidR="004D601B" w:rsidRPr="0080393D" w:rsidRDefault="005C6E93" w:rsidP="0080393D">
      <w:pPr>
        <w:pStyle w:val="ListParagraph"/>
        <w:ind w:left="0" w:firstLine="720"/>
        <w:rPr>
          <w:rFonts w:eastAsia="MS Gothic"/>
        </w:rPr>
      </w:pPr>
      <w:sdt>
        <w:sdtPr>
          <w:rPr>
            <w:rFonts w:eastAsia="MS Gothic"/>
          </w:rPr>
          <w:id w:val="1969003695"/>
          <w:placeholder>
            <w:docPart w:val="9986C3EEA36D4236B543E1D5494E7A6D"/>
          </w:placeholder>
          <w:text/>
        </w:sdtPr>
        <w:sdtEndPr/>
        <w:sdtContent>
          <w:r w:rsidR="00310315" w:rsidRPr="0080393D">
            <w:rPr>
              <w:rFonts w:eastAsia="MS Gothic"/>
            </w:rPr>
            <w:t>(Enter Subrecipient Name)</w:t>
          </w:r>
        </w:sdtContent>
      </w:sdt>
      <w:r w:rsidR="004D601B" w:rsidRPr="0080393D">
        <w:rPr>
          <w:rFonts w:eastAsia="MS Gothic"/>
        </w:rPr>
        <w:t xml:space="preserve">. RESPONSE: </w:t>
      </w:r>
      <w:sdt>
        <w:sdtPr>
          <w:rPr>
            <w:rFonts w:eastAsia="MS Gothic"/>
          </w:rPr>
          <w:id w:val="-1464737973"/>
          <w:placeholder>
            <w:docPart w:val="D1D873753F444B33B2448A58A2DB4002"/>
          </w:placeholder>
          <w:showingPlcHdr/>
          <w:text/>
        </w:sdtPr>
        <w:sdtEndPr/>
        <w:sdtContent>
          <w:r w:rsidR="00EA4532" w:rsidRPr="0080393D">
            <w:rPr>
              <w:rStyle w:val="PlaceholderText"/>
              <w:rFonts w:eastAsiaTheme="minorHAnsi"/>
              <w:color w:val="auto"/>
            </w:rPr>
            <w:t>Click to enter response.</w:t>
          </w:r>
        </w:sdtContent>
      </w:sdt>
    </w:p>
    <w:p w14:paraId="52DE5D20" w14:textId="77777777" w:rsidR="004D601B" w:rsidRPr="0080393D" w:rsidRDefault="004D601B" w:rsidP="0080393D">
      <w:pPr>
        <w:pStyle w:val="ListParagraph"/>
        <w:ind w:left="0"/>
        <w:rPr>
          <w:rFonts w:eastAsia="MS Gothic"/>
        </w:rPr>
      </w:pPr>
    </w:p>
    <w:p w14:paraId="210A15FC" w14:textId="77777777" w:rsidR="00EA4532" w:rsidRPr="0080393D" w:rsidRDefault="004D601B" w:rsidP="002064F1">
      <w:pPr>
        <w:pStyle w:val="ListParagraph"/>
        <w:numPr>
          <w:ilvl w:val="0"/>
          <w:numId w:val="34"/>
        </w:numPr>
        <w:rPr>
          <w:rFonts w:eastAsia="MS Gothic"/>
        </w:rPr>
      </w:pPr>
      <w:r w:rsidRPr="0080393D">
        <w:rPr>
          <w:rFonts w:eastAsia="MS Gothic"/>
        </w:rPr>
        <w:t xml:space="preserve">Does the </w:t>
      </w:r>
      <w:r w:rsidR="0055792E" w:rsidRPr="0080393D">
        <w:rPr>
          <w:rFonts w:eastAsia="MS Gothic"/>
        </w:rPr>
        <w:t>s</w:t>
      </w:r>
      <w:r w:rsidRPr="0080393D">
        <w:rPr>
          <w:rFonts w:eastAsia="MS Gothic"/>
        </w:rPr>
        <w:t xml:space="preserve">ubrecipient </w:t>
      </w:r>
      <w:sdt>
        <w:sdtPr>
          <w:rPr>
            <w:rFonts w:eastAsia="MS Gothic"/>
          </w:rPr>
          <w:id w:val="1654179260"/>
          <w:placeholder>
            <w:docPart w:val="A15147730A48495F96B117460F6D3C9D"/>
          </w:placeholder>
          <w:text/>
        </w:sdtPr>
        <w:sdtEndPr/>
        <w:sdtContent>
          <w:r w:rsidR="00310315" w:rsidRPr="0080393D">
            <w:rPr>
              <w:rFonts w:eastAsia="MS Gothic"/>
            </w:rPr>
            <w:t>(Enter Subrecipient Name)</w:t>
          </w:r>
        </w:sdtContent>
      </w:sdt>
      <w:r w:rsidRPr="0080393D">
        <w:rPr>
          <w:rFonts w:eastAsia="MS Gothic"/>
        </w:rPr>
        <w:t xml:space="preserve"> have written policies and procedures for distributing program costs, staff time, and general administrative costs among programs?</w:t>
      </w:r>
    </w:p>
    <w:p w14:paraId="37A76579" w14:textId="1AFA2B5B" w:rsidR="004D601B" w:rsidRPr="0080393D" w:rsidRDefault="005C6E93" w:rsidP="0080393D">
      <w:pPr>
        <w:pStyle w:val="ListParagraph"/>
        <w:ind w:left="0" w:firstLine="720"/>
        <w:rPr>
          <w:rFonts w:eastAsia="MS Gothic"/>
        </w:rPr>
      </w:pPr>
      <w:sdt>
        <w:sdtPr>
          <w:rPr>
            <w:rFonts w:eastAsia="MS Gothic"/>
          </w:rPr>
          <w:id w:val="-667174059"/>
          <w14:checkbox>
            <w14:checked w14:val="0"/>
            <w14:checkedState w14:val="2612" w14:font="MS Gothic"/>
            <w14:uncheckedState w14:val="2610" w14:font="MS Gothic"/>
          </w14:checkbox>
        </w:sdtPr>
        <w:sdtEndPr/>
        <w:sdtContent>
          <w:r w:rsidR="004D601B" w:rsidRPr="0080393D">
            <w:rPr>
              <w:rFonts w:ascii="Segoe UI Symbol" w:eastAsia="MS Gothic" w:hAnsi="Segoe UI Symbol" w:cs="Segoe UI Symbol"/>
            </w:rPr>
            <w:t>☐</w:t>
          </w:r>
        </w:sdtContent>
      </w:sdt>
      <w:r w:rsidR="004D601B" w:rsidRPr="0080393D">
        <w:rPr>
          <w:rFonts w:eastAsia="MS Gothic"/>
        </w:rPr>
        <w:t xml:space="preserve"> Yes  </w:t>
      </w:r>
      <w:sdt>
        <w:sdtPr>
          <w:rPr>
            <w:rFonts w:eastAsia="MS Gothic"/>
          </w:rPr>
          <w:id w:val="113725398"/>
          <w14:checkbox>
            <w14:checked w14:val="0"/>
            <w14:checkedState w14:val="2612" w14:font="MS Gothic"/>
            <w14:uncheckedState w14:val="2610" w14:font="MS Gothic"/>
          </w14:checkbox>
        </w:sdtPr>
        <w:sdtEndPr/>
        <w:sdtContent>
          <w:r w:rsidR="004D601B" w:rsidRPr="0080393D">
            <w:rPr>
              <w:rFonts w:ascii="Segoe UI Symbol" w:eastAsia="MS Gothic" w:hAnsi="Segoe UI Symbol" w:cs="Segoe UI Symbol"/>
            </w:rPr>
            <w:t>☐</w:t>
          </w:r>
        </w:sdtContent>
      </w:sdt>
      <w:r w:rsidR="004D601B" w:rsidRPr="0080393D">
        <w:rPr>
          <w:rFonts w:eastAsia="MS Gothic"/>
        </w:rPr>
        <w:t xml:space="preserve"> No</w:t>
      </w:r>
    </w:p>
    <w:p w14:paraId="71917123" w14:textId="77777777" w:rsidR="0080393D" w:rsidRDefault="0080393D" w:rsidP="0080393D">
      <w:pPr>
        <w:pStyle w:val="ListParagraph"/>
        <w:rPr>
          <w:rFonts w:eastAsia="MS Gothic"/>
        </w:rPr>
      </w:pPr>
    </w:p>
    <w:p w14:paraId="4F0EC397" w14:textId="5F7DA0DF" w:rsidR="004D601B" w:rsidRPr="0080393D" w:rsidRDefault="004D601B" w:rsidP="002064F1">
      <w:pPr>
        <w:pStyle w:val="ListParagraph"/>
        <w:numPr>
          <w:ilvl w:val="0"/>
          <w:numId w:val="34"/>
        </w:numPr>
        <w:rPr>
          <w:rFonts w:eastAsia="MS Gothic"/>
        </w:rPr>
      </w:pPr>
      <w:r w:rsidRPr="0080393D">
        <w:rPr>
          <w:rFonts w:eastAsia="MS Gothic"/>
        </w:rPr>
        <w:t xml:space="preserve">How does the </w:t>
      </w:r>
      <w:r w:rsidR="0055792E" w:rsidRPr="0080393D">
        <w:rPr>
          <w:rFonts w:eastAsia="MS Gothic"/>
        </w:rPr>
        <w:t>s</w:t>
      </w:r>
      <w:r w:rsidRPr="0080393D">
        <w:rPr>
          <w:rFonts w:eastAsia="MS Gothic"/>
        </w:rPr>
        <w:t xml:space="preserve">ubrecipient </w:t>
      </w:r>
      <w:sdt>
        <w:sdtPr>
          <w:rPr>
            <w:rFonts w:eastAsia="MS Gothic"/>
          </w:rPr>
          <w:id w:val="-1320873768"/>
          <w:placeholder>
            <w:docPart w:val="C170F346531E43BE9A4718018E272881"/>
          </w:placeholder>
          <w:text/>
        </w:sdtPr>
        <w:sdtEndPr/>
        <w:sdtContent>
          <w:r w:rsidR="00310315" w:rsidRPr="0080393D">
            <w:rPr>
              <w:rFonts w:eastAsia="MS Gothic"/>
            </w:rPr>
            <w:t>(Enter Subrecipient Name)</w:t>
          </w:r>
        </w:sdtContent>
      </w:sdt>
      <w:r w:rsidR="00310315" w:rsidRPr="0080393D">
        <w:rPr>
          <w:rFonts w:eastAsia="MS Gothic"/>
        </w:rPr>
        <w:t xml:space="preserve"> </w:t>
      </w:r>
      <w:r w:rsidRPr="0080393D">
        <w:rPr>
          <w:rFonts w:eastAsia="MS Gothic"/>
        </w:rPr>
        <w:t xml:space="preserve">guarantee that all individuals paid from federal grants are captured to ensure Time &amp; Effort is completed? </w:t>
      </w:r>
    </w:p>
    <w:p w14:paraId="04726A93" w14:textId="77777777" w:rsidR="004D601B" w:rsidRPr="0080393D" w:rsidRDefault="004D601B" w:rsidP="0080393D">
      <w:pPr>
        <w:pStyle w:val="ListParagraph"/>
        <w:ind w:left="0"/>
        <w:rPr>
          <w:rFonts w:eastAsia="MS Gothic"/>
        </w:rPr>
      </w:pPr>
    </w:p>
    <w:p w14:paraId="2B066F55" w14:textId="6ED31AD3" w:rsidR="004D601B" w:rsidRPr="0080393D" w:rsidRDefault="004D601B" w:rsidP="002064F1">
      <w:pPr>
        <w:pStyle w:val="ListParagraph"/>
        <w:numPr>
          <w:ilvl w:val="0"/>
          <w:numId w:val="34"/>
        </w:numPr>
        <w:rPr>
          <w:rFonts w:eastAsia="MS Gothic"/>
        </w:rPr>
      </w:pPr>
      <w:r w:rsidRPr="0080393D">
        <w:rPr>
          <w:rFonts w:eastAsia="MS Gothic"/>
        </w:rPr>
        <w:t xml:space="preserve">For employees working on multiple grants, is the employee preparing an effort log to adequate report time devoted to each grant? </w:t>
      </w:r>
      <w:sdt>
        <w:sdtPr>
          <w:rPr>
            <w:rFonts w:eastAsia="MS Gothic"/>
          </w:rPr>
          <w:id w:val="-516308374"/>
          <w14:checkbox>
            <w14:checked w14:val="0"/>
            <w14:checkedState w14:val="2612" w14:font="MS Gothic"/>
            <w14:uncheckedState w14:val="2610" w14:font="MS Gothic"/>
          </w14:checkbox>
        </w:sdtPr>
        <w:sdtEndPr/>
        <w:sdtContent>
          <w:r w:rsidRPr="0080393D">
            <w:rPr>
              <w:rFonts w:ascii="Segoe UI Symbol" w:eastAsia="MS Gothic" w:hAnsi="Segoe UI Symbol" w:cs="Segoe UI Symbol"/>
            </w:rPr>
            <w:t>☐</w:t>
          </w:r>
        </w:sdtContent>
      </w:sdt>
      <w:r w:rsidRPr="0080393D">
        <w:rPr>
          <w:rFonts w:eastAsia="MS Gothic"/>
        </w:rPr>
        <w:t xml:space="preserve"> Yes  </w:t>
      </w:r>
      <w:sdt>
        <w:sdtPr>
          <w:rPr>
            <w:rFonts w:eastAsia="MS Gothic"/>
          </w:rPr>
          <w:id w:val="-1122990949"/>
          <w14:checkbox>
            <w14:checked w14:val="0"/>
            <w14:checkedState w14:val="2612" w14:font="MS Gothic"/>
            <w14:uncheckedState w14:val="2610" w14:font="MS Gothic"/>
          </w14:checkbox>
        </w:sdtPr>
        <w:sdtEndPr/>
        <w:sdtContent>
          <w:r w:rsidRPr="0080393D">
            <w:rPr>
              <w:rFonts w:ascii="Segoe UI Symbol" w:eastAsia="MS Gothic" w:hAnsi="Segoe UI Symbol" w:cs="Segoe UI Symbol"/>
            </w:rPr>
            <w:t>☐</w:t>
          </w:r>
        </w:sdtContent>
      </w:sdt>
      <w:r w:rsidRPr="0080393D">
        <w:rPr>
          <w:rFonts w:eastAsia="MS Gothic"/>
        </w:rPr>
        <w:t xml:space="preserve"> No</w:t>
      </w:r>
    </w:p>
    <w:p w14:paraId="30E9E765" w14:textId="77777777" w:rsidR="004D601B" w:rsidRPr="0080393D" w:rsidRDefault="004D601B" w:rsidP="0080393D">
      <w:pPr>
        <w:pStyle w:val="ListParagraph"/>
        <w:ind w:left="0"/>
        <w:rPr>
          <w:rFonts w:eastAsia="MS Gothic"/>
        </w:rPr>
      </w:pPr>
    </w:p>
    <w:p w14:paraId="185EED87" w14:textId="1799724C" w:rsidR="004D601B" w:rsidRPr="0080393D" w:rsidRDefault="004D601B" w:rsidP="002064F1">
      <w:pPr>
        <w:pStyle w:val="ListParagraph"/>
        <w:numPr>
          <w:ilvl w:val="0"/>
          <w:numId w:val="34"/>
        </w:numPr>
        <w:rPr>
          <w:rFonts w:eastAsia="MS Gothic"/>
        </w:rPr>
      </w:pPr>
      <w:r w:rsidRPr="0080393D">
        <w:rPr>
          <w:rFonts w:eastAsia="MS Gothic"/>
        </w:rPr>
        <w:t xml:space="preserve">Does the </w:t>
      </w:r>
      <w:r w:rsidR="0055792E" w:rsidRPr="0080393D">
        <w:rPr>
          <w:rFonts w:eastAsia="MS Gothic"/>
        </w:rPr>
        <w:t>s</w:t>
      </w:r>
      <w:r w:rsidRPr="0080393D">
        <w:rPr>
          <w:rFonts w:eastAsia="MS Gothic"/>
        </w:rPr>
        <w:t xml:space="preserve">ubrecipient </w:t>
      </w:r>
      <w:sdt>
        <w:sdtPr>
          <w:rPr>
            <w:rFonts w:eastAsia="MS Gothic"/>
          </w:rPr>
          <w:id w:val="1147552762"/>
          <w:placeholder>
            <w:docPart w:val="AE80076B9F804AF1B055DF3812660A28"/>
          </w:placeholder>
          <w:text/>
        </w:sdtPr>
        <w:sdtEndPr/>
        <w:sdtContent>
          <w:r w:rsidR="00310315" w:rsidRPr="0080393D">
            <w:rPr>
              <w:rFonts w:eastAsia="MS Gothic"/>
            </w:rPr>
            <w:t>(Enter Subrecipient Name)</w:t>
          </w:r>
        </w:sdtContent>
      </w:sdt>
      <w:r w:rsidRPr="0080393D">
        <w:rPr>
          <w:rFonts w:eastAsia="MS Gothic"/>
        </w:rPr>
        <w:t xml:space="preserve"> utilize a Substitute System of Time and Effort? </w:t>
      </w:r>
      <w:sdt>
        <w:sdtPr>
          <w:rPr>
            <w:rFonts w:eastAsia="MS Gothic"/>
          </w:rPr>
          <w:id w:val="-656603541"/>
          <w14:checkbox>
            <w14:checked w14:val="0"/>
            <w14:checkedState w14:val="2612" w14:font="MS Gothic"/>
            <w14:uncheckedState w14:val="2610" w14:font="MS Gothic"/>
          </w14:checkbox>
        </w:sdtPr>
        <w:sdtEndPr/>
        <w:sdtContent>
          <w:r w:rsidRPr="0080393D">
            <w:rPr>
              <w:rFonts w:ascii="Segoe UI Symbol" w:eastAsia="MS Gothic" w:hAnsi="Segoe UI Symbol" w:cs="Segoe UI Symbol"/>
            </w:rPr>
            <w:t>☐</w:t>
          </w:r>
        </w:sdtContent>
      </w:sdt>
      <w:r w:rsidRPr="0080393D">
        <w:rPr>
          <w:rFonts w:eastAsia="MS Gothic"/>
        </w:rPr>
        <w:t xml:space="preserve"> Yes  </w:t>
      </w:r>
      <w:sdt>
        <w:sdtPr>
          <w:rPr>
            <w:rFonts w:eastAsia="MS Gothic"/>
          </w:rPr>
          <w:id w:val="-2107186095"/>
          <w14:checkbox>
            <w14:checked w14:val="0"/>
            <w14:checkedState w14:val="2612" w14:font="MS Gothic"/>
            <w14:uncheckedState w14:val="2610" w14:font="MS Gothic"/>
          </w14:checkbox>
        </w:sdtPr>
        <w:sdtEndPr/>
        <w:sdtContent>
          <w:r w:rsidRPr="0080393D">
            <w:rPr>
              <w:rFonts w:ascii="Segoe UI Symbol" w:eastAsia="MS Gothic" w:hAnsi="Segoe UI Symbol" w:cs="Segoe UI Symbol"/>
            </w:rPr>
            <w:t>☐</w:t>
          </w:r>
        </w:sdtContent>
      </w:sdt>
      <w:r w:rsidRPr="0080393D">
        <w:rPr>
          <w:rFonts w:eastAsia="MS Gothic"/>
        </w:rPr>
        <w:t xml:space="preserve"> No</w:t>
      </w:r>
    </w:p>
    <w:p w14:paraId="0CCB13BC" w14:textId="50726234" w:rsidR="004D601B" w:rsidRPr="0080393D" w:rsidRDefault="004D601B" w:rsidP="0080393D">
      <w:pPr>
        <w:pStyle w:val="ListParagraph"/>
        <w:ind w:left="0" w:firstLine="720"/>
        <w:rPr>
          <w:rFonts w:eastAsia="MS Gothic"/>
        </w:rPr>
      </w:pPr>
      <w:r w:rsidRPr="0080393D">
        <w:rPr>
          <w:rFonts w:eastAsia="MS Gothic"/>
        </w:rPr>
        <w:t>If yes, what date was it approved and implemented?</w:t>
      </w:r>
      <w:r w:rsidR="00EA4532" w:rsidRPr="0080393D">
        <w:rPr>
          <w:rFonts w:eastAsia="MS Gothic"/>
        </w:rPr>
        <w:t xml:space="preserve"> </w:t>
      </w:r>
      <w:sdt>
        <w:sdtPr>
          <w:rPr>
            <w:rFonts w:eastAsia="MS Gothic"/>
          </w:rPr>
          <w:id w:val="-1729061969"/>
          <w:placeholder>
            <w:docPart w:val="3A4359BCCED74B779DA0A7715D66971F"/>
          </w:placeholder>
          <w:showingPlcHdr/>
          <w:text/>
        </w:sdtPr>
        <w:sdtEndPr/>
        <w:sdtContent>
          <w:r w:rsidR="00EA4532" w:rsidRPr="0080393D">
            <w:rPr>
              <w:rStyle w:val="PlaceholderText"/>
              <w:rFonts w:eastAsiaTheme="minorHAnsi"/>
              <w:color w:val="auto"/>
            </w:rPr>
            <w:t>Click to enter response.</w:t>
          </w:r>
        </w:sdtContent>
      </w:sdt>
    </w:p>
    <w:p w14:paraId="65C0D5E8" w14:textId="77777777" w:rsidR="004D601B" w:rsidRPr="0080393D" w:rsidRDefault="004D601B" w:rsidP="0080393D">
      <w:pPr>
        <w:pStyle w:val="ListParagraph"/>
        <w:ind w:left="0"/>
        <w:rPr>
          <w:rFonts w:eastAsia="MS Gothic"/>
        </w:rPr>
      </w:pPr>
    </w:p>
    <w:p w14:paraId="31DB117B" w14:textId="3B87FFC5" w:rsidR="004D601B" w:rsidRPr="0080393D" w:rsidRDefault="004D601B" w:rsidP="002064F1">
      <w:pPr>
        <w:pStyle w:val="ListParagraph"/>
        <w:numPr>
          <w:ilvl w:val="0"/>
          <w:numId w:val="34"/>
        </w:numPr>
        <w:rPr>
          <w:rFonts w:eastAsia="MS Gothic"/>
        </w:rPr>
      </w:pPr>
      <w:r w:rsidRPr="0080393D">
        <w:rPr>
          <w:rFonts w:eastAsia="MS Gothic"/>
        </w:rPr>
        <w:t xml:space="preserve">How many of the </w:t>
      </w:r>
      <w:r w:rsidR="0055792E" w:rsidRPr="0080393D">
        <w:rPr>
          <w:rFonts w:eastAsia="MS Gothic"/>
        </w:rPr>
        <w:t>s</w:t>
      </w:r>
      <w:r w:rsidRPr="0080393D">
        <w:rPr>
          <w:rFonts w:eastAsia="MS Gothic"/>
        </w:rPr>
        <w:t xml:space="preserve">ubrecipient </w:t>
      </w:r>
      <w:sdt>
        <w:sdtPr>
          <w:rPr>
            <w:rFonts w:eastAsia="MS Gothic"/>
          </w:rPr>
          <w:id w:val="-366911980"/>
          <w:placeholder>
            <w:docPart w:val="51AFB1610F374145BD166BC6FB0BC39D"/>
          </w:placeholder>
          <w:text/>
        </w:sdtPr>
        <w:sdtEndPr/>
        <w:sdtContent>
          <w:r w:rsidR="00310315" w:rsidRPr="0080393D">
            <w:rPr>
              <w:rFonts w:eastAsia="MS Gothic"/>
            </w:rPr>
            <w:t>(Enter Subrecipient Name)</w:t>
          </w:r>
        </w:sdtContent>
      </w:sdt>
      <w:r w:rsidR="00310315" w:rsidRPr="0080393D">
        <w:rPr>
          <w:rFonts w:eastAsia="MS Gothic"/>
        </w:rPr>
        <w:t xml:space="preserve"> </w:t>
      </w:r>
      <w:r w:rsidRPr="0080393D">
        <w:rPr>
          <w:rFonts w:eastAsia="MS Gothic"/>
        </w:rPr>
        <w:t>staff are paid, either fully or partially, from these federal grant funds?  RESPONSE:</w:t>
      </w:r>
      <w:r w:rsidR="009B0075" w:rsidRPr="0080393D">
        <w:rPr>
          <w:rFonts w:eastAsia="MS Gothic"/>
        </w:rPr>
        <w:t xml:space="preserve"> </w:t>
      </w:r>
      <w:sdt>
        <w:sdtPr>
          <w:rPr>
            <w:rFonts w:eastAsia="MS Gothic"/>
          </w:rPr>
          <w:id w:val="-119306400"/>
          <w:placeholder>
            <w:docPart w:val="4A8AD506EEA148A2BBB2D3246F7D1D1E"/>
          </w:placeholder>
          <w:showingPlcHdr/>
          <w:text/>
        </w:sdtPr>
        <w:sdtEndPr/>
        <w:sdtContent>
          <w:r w:rsidR="009B0075" w:rsidRPr="0080393D">
            <w:rPr>
              <w:rStyle w:val="PlaceholderText"/>
              <w:rFonts w:eastAsiaTheme="minorHAnsi"/>
              <w:color w:val="auto"/>
            </w:rPr>
            <w:t>Click to enter response.</w:t>
          </w:r>
        </w:sdtContent>
      </w:sdt>
      <w:r w:rsidRPr="0080393D">
        <w:rPr>
          <w:rFonts w:eastAsia="MS Gothic"/>
        </w:rPr>
        <w:t xml:space="preserve">  </w:t>
      </w:r>
    </w:p>
    <w:p w14:paraId="06CE80B6" w14:textId="77777777" w:rsidR="0080393D" w:rsidRDefault="0080393D" w:rsidP="0080393D">
      <w:pPr>
        <w:pStyle w:val="Heading2"/>
        <w:numPr>
          <w:ilvl w:val="0"/>
          <w:numId w:val="0"/>
        </w:numPr>
        <w:ind w:left="792"/>
      </w:pPr>
    </w:p>
    <w:p w14:paraId="495A30E2" w14:textId="193E3C87" w:rsidR="004D601B" w:rsidRPr="004C2805" w:rsidRDefault="00544E9C" w:rsidP="00544E9C">
      <w:pPr>
        <w:pStyle w:val="Heading1"/>
      </w:pPr>
      <w:r>
        <w:t xml:space="preserve">XIII. </w:t>
      </w:r>
      <w:r w:rsidR="004D601B" w:rsidRPr="004C2805">
        <w:t>Allowable Costs</w:t>
      </w:r>
    </w:p>
    <w:p w14:paraId="24122D6A" w14:textId="241625B2" w:rsidR="004D601B" w:rsidRPr="00544E9C" w:rsidRDefault="004D601B" w:rsidP="002064F1">
      <w:pPr>
        <w:pStyle w:val="ListParagraph"/>
        <w:numPr>
          <w:ilvl w:val="0"/>
          <w:numId w:val="35"/>
        </w:numPr>
        <w:rPr>
          <w:rFonts w:eastAsia="MS Gothic"/>
        </w:rPr>
      </w:pPr>
      <w:r w:rsidRPr="00544E9C">
        <w:rPr>
          <w:rFonts w:eastAsia="MS Gothic"/>
        </w:rPr>
        <w:t xml:space="preserve">How does the </w:t>
      </w:r>
      <w:r w:rsidR="0055792E" w:rsidRPr="00544E9C">
        <w:rPr>
          <w:rFonts w:eastAsia="MS Gothic"/>
        </w:rPr>
        <w:t>s</w:t>
      </w:r>
      <w:r w:rsidRPr="00544E9C">
        <w:rPr>
          <w:rFonts w:eastAsia="MS Gothic"/>
        </w:rPr>
        <w:t xml:space="preserve">ubrecipient </w:t>
      </w:r>
      <w:sdt>
        <w:sdtPr>
          <w:rPr>
            <w:rFonts w:eastAsia="MS Gothic"/>
          </w:rPr>
          <w:id w:val="-1838223289"/>
          <w:placeholder>
            <w:docPart w:val="6B97DADB79E64618891291FDBCF3EE9F"/>
          </w:placeholder>
          <w:text/>
        </w:sdtPr>
        <w:sdtEndPr/>
        <w:sdtContent>
          <w:r w:rsidR="00310315" w:rsidRPr="00544E9C">
            <w:rPr>
              <w:rFonts w:eastAsia="MS Gothic"/>
            </w:rPr>
            <w:t>(Enter Subrecipient Name)</w:t>
          </w:r>
        </w:sdtContent>
      </w:sdt>
      <w:r w:rsidR="00310315" w:rsidRPr="00544E9C">
        <w:rPr>
          <w:rFonts w:eastAsia="MS Gothic"/>
        </w:rPr>
        <w:t xml:space="preserve"> </w:t>
      </w:r>
      <w:r w:rsidRPr="00544E9C">
        <w:rPr>
          <w:rFonts w:eastAsia="MS Gothic"/>
        </w:rPr>
        <w:t>ensure the grant is not charged unallowable costs based on applicable cost principles and provisions of the grant agreement?</w:t>
      </w:r>
    </w:p>
    <w:p w14:paraId="6864F0C8" w14:textId="775D6571" w:rsidR="004D601B" w:rsidRPr="00544E9C" w:rsidRDefault="004D601B" w:rsidP="00544E9C">
      <w:pPr>
        <w:pStyle w:val="ListParagraph"/>
        <w:ind w:left="0" w:firstLine="720"/>
        <w:rPr>
          <w:rFonts w:eastAsia="MS Gothic"/>
        </w:rPr>
      </w:pPr>
      <w:r w:rsidRPr="00544E9C">
        <w:rPr>
          <w:rFonts w:eastAsia="MS Gothic"/>
        </w:rPr>
        <w:t xml:space="preserve">RESPONSE:  </w:t>
      </w:r>
      <w:sdt>
        <w:sdtPr>
          <w:rPr>
            <w:rFonts w:eastAsia="MS Gothic"/>
          </w:rPr>
          <w:id w:val="-902451523"/>
          <w:placeholder>
            <w:docPart w:val="25BEEE2F72CC45C095442E08F2A7D5CE"/>
          </w:placeholder>
          <w:showingPlcHdr/>
          <w:text/>
        </w:sdtPr>
        <w:sdtEndPr/>
        <w:sdtContent>
          <w:r w:rsidR="009B0075" w:rsidRPr="00544E9C">
            <w:rPr>
              <w:rStyle w:val="PlaceholderText"/>
              <w:rFonts w:eastAsiaTheme="minorHAnsi"/>
              <w:color w:val="auto"/>
            </w:rPr>
            <w:t>Click to enter response.</w:t>
          </w:r>
        </w:sdtContent>
      </w:sdt>
    </w:p>
    <w:p w14:paraId="0376081E" w14:textId="77777777" w:rsidR="004D601B" w:rsidRPr="00544E9C" w:rsidRDefault="004D601B" w:rsidP="00544E9C">
      <w:pPr>
        <w:pStyle w:val="ListParagraph"/>
        <w:ind w:left="0"/>
        <w:rPr>
          <w:rFonts w:eastAsia="MS Gothic"/>
        </w:rPr>
      </w:pPr>
    </w:p>
    <w:p w14:paraId="79C88016" w14:textId="77777777" w:rsidR="00544E9C" w:rsidRDefault="004D601B" w:rsidP="002064F1">
      <w:pPr>
        <w:pStyle w:val="ListParagraph"/>
        <w:numPr>
          <w:ilvl w:val="0"/>
          <w:numId w:val="35"/>
        </w:numPr>
        <w:rPr>
          <w:rFonts w:eastAsia="MS Gothic"/>
        </w:rPr>
      </w:pPr>
      <w:r w:rsidRPr="00544E9C">
        <w:rPr>
          <w:rFonts w:eastAsia="MS Gothic"/>
        </w:rPr>
        <w:t xml:space="preserve">Does the </w:t>
      </w:r>
      <w:r w:rsidR="0055792E" w:rsidRPr="00544E9C">
        <w:rPr>
          <w:rFonts w:eastAsia="MS Gothic"/>
        </w:rPr>
        <w:t>s</w:t>
      </w:r>
      <w:r w:rsidRPr="00544E9C">
        <w:rPr>
          <w:rFonts w:eastAsia="MS Gothic"/>
        </w:rPr>
        <w:t xml:space="preserve">ubrecipient </w:t>
      </w:r>
      <w:sdt>
        <w:sdtPr>
          <w:rPr>
            <w:rFonts w:eastAsia="MS Gothic"/>
          </w:rPr>
          <w:id w:val="-754509281"/>
          <w:placeholder>
            <w:docPart w:val="5E475C6895A547E0AA57946BF725A4A3"/>
          </w:placeholder>
          <w:text/>
        </w:sdtPr>
        <w:sdtEndPr/>
        <w:sdtContent>
          <w:r w:rsidR="00310315" w:rsidRPr="00544E9C">
            <w:rPr>
              <w:rFonts w:eastAsia="MS Gothic"/>
            </w:rPr>
            <w:t>(Enter Subrecipient Name)</w:t>
          </w:r>
        </w:sdtContent>
      </w:sdt>
      <w:r w:rsidR="00310315" w:rsidRPr="00544E9C">
        <w:rPr>
          <w:rFonts w:eastAsia="MS Gothic"/>
        </w:rPr>
        <w:t xml:space="preserve"> </w:t>
      </w:r>
      <w:r w:rsidRPr="00544E9C">
        <w:rPr>
          <w:rFonts w:eastAsia="MS Gothic"/>
        </w:rPr>
        <w:t>have a copy of all applicable UGG?</w:t>
      </w:r>
    </w:p>
    <w:p w14:paraId="62222A1B" w14:textId="4CEFED1F" w:rsidR="004D601B" w:rsidRDefault="005C6E93" w:rsidP="00544E9C">
      <w:pPr>
        <w:pStyle w:val="ListParagraph"/>
        <w:rPr>
          <w:rFonts w:eastAsia="MS Gothic"/>
        </w:rPr>
      </w:pPr>
      <w:sdt>
        <w:sdtPr>
          <w:rPr>
            <w:rFonts w:eastAsia="MS Gothic"/>
          </w:rPr>
          <w:id w:val="525368071"/>
          <w14:checkbox>
            <w14:checked w14:val="0"/>
            <w14:checkedState w14:val="2612" w14:font="MS Gothic"/>
            <w14:uncheckedState w14:val="2610" w14:font="MS Gothic"/>
          </w14:checkbox>
        </w:sdtPr>
        <w:sdtEndPr/>
        <w:sdtContent>
          <w:r w:rsidR="004D601B" w:rsidRPr="00544E9C">
            <w:rPr>
              <w:rFonts w:ascii="Segoe UI Symbol" w:eastAsia="MS Gothic" w:hAnsi="Segoe UI Symbol" w:cs="Segoe UI Symbol"/>
            </w:rPr>
            <w:t>☐</w:t>
          </w:r>
        </w:sdtContent>
      </w:sdt>
      <w:r w:rsidR="004D601B" w:rsidRPr="00544E9C">
        <w:rPr>
          <w:rFonts w:eastAsia="MS Gothic"/>
        </w:rPr>
        <w:t xml:space="preserve"> Yes  </w:t>
      </w:r>
      <w:sdt>
        <w:sdtPr>
          <w:rPr>
            <w:rFonts w:eastAsia="MS Gothic"/>
          </w:rPr>
          <w:id w:val="481425586"/>
          <w14:checkbox>
            <w14:checked w14:val="0"/>
            <w14:checkedState w14:val="2612" w14:font="MS Gothic"/>
            <w14:uncheckedState w14:val="2610" w14:font="MS Gothic"/>
          </w14:checkbox>
        </w:sdtPr>
        <w:sdtEndPr/>
        <w:sdtContent>
          <w:r w:rsidR="004D601B" w:rsidRPr="00544E9C">
            <w:rPr>
              <w:rFonts w:ascii="Segoe UI Symbol" w:eastAsia="MS Gothic" w:hAnsi="Segoe UI Symbol" w:cs="Segoe UI Symbol"/>
            </w:rPr>
            <w:t>☐</w:t>
          </w:r>
        </w:sdtContent>
      </w:sdt>
      <w:r w:rsidR="004D601B" w:rsidRPr="00544E9C">
        <w:rPr>
          <w:rFonts w:eastAsia="MS Gothic"/>
        </w:rPr>
        <w:t xml:space="preserve"> No</w:t>
      </w:r>
    </w:p>
    <w:p w14:paraId="2B68AE82" w14:textId="77777777" w:rsidR="00544E9C" w:rsidRPr="00544E9C" w:rsidRDefault="00544E9C" w:rsidP="00544E9C">
      <w:pPr>
        <w:pStyle w:val="ListParagraph"/>
        <w:rPr>
          <w:rFonts w:eastAsia="MS Gothic"/>
        </w:rPr>
      </w:pPr>
    </w:p>
    <w:p w14:paraId="71DD893A" w14:textId="27BC6A0C" w:rsidR="00544E9C" w:rsidRDefault="004D601B" w:rsidP="002064F1">
      <w:pPr>
        <w:pStyle w:val="ListParagraph"/>
        <w:numPr>
          <w:ilvl w:val="0"/>
          <w:numId w:val="35"/>
        </w:numPr>
        <w:rPr>
          <w:rFonts w:eastAsia="MS Gothic"/>
        </w:rPr>
      </w:pPr>
      <w:r w:rsidRPr="00544E9C">
        <w:rPr>
          <w:rFonts w:eastAsia="MS Gothic"/>
        </w:rPr>
        <w:t xml:space="preserve">Is your staff aware of which costs are allowable, allowable under certain conditions, or unallowable? </w:t>
      </w:r>
      <w:r w:rsidR="00544E9C">
        <w:rPr>
          <w:rFonts w:eastAsia="MS Gothic"/>
        </w:rPr>
        <w:t xml:space="preserve">   </w:t>
      </w:r>
    </w:p>
    <w:p w14:paraId="41F6D39E" w14:textId="77777777" w:rsidR="00544E9C" w:rsidRPr="00544E9C" w:rsidRDefault="005C6E93" w:rsidP="00544E9C">
      <w:pPr>
        <w:ind w:left="-360" w:firstLine="1080"/>
        <w:rPr>
          <w:rFonts w:eastAsia="MS Gothic"/>
        </w:rPr>
      </w:pPr>
      <w:sdt>
        <w:sdtPr>
          <w:rPr>
            <w:rFonts w:ascii="MS Gothic" w:eastAsia="MS Gothic" w:hAnsi="MS Gothic" w:cs="Segoe UI Symbol"/>
          </w:rPr>
          <w:id w:val="-467431591"/>
          <w14:checkbox>
            <w14:checked w14:val="0"/>
            <w14:checkedState w14:val="2612" w14:font="MS Gothic"/>
            <w14:uncheckedState w14:val="2610" w14:font="MS Gothic"/>
          </w14:checkbox>
        </w:sdtPr>
        <w:sdtEndPr/>
        <w:sdtContent>
          <w:r w:rsidR="00544E9C">
            <w:rPr>
              <w:rFonts w:ascii="MS Gothic" w:eastAsia="MS Gothic" w:hAnsi="MS Gothic" w:cs="Segoe UI Symbol" w:hint="eastAsia"/>
            </w:rPr>
            <w:t>☐</w:t>
          </w:r>
        </w:sdtContent>
      </w:sdt>
      <w:r w:rsidR="00544E9C" w:rsidRPr="00544E9C">
        <w:rPr>
          <w:rFonts w:eastAsia="MS Gothic"/>
        </w:rPr>
        <w:t xml:space="preserve"> Yes </w:t>
      </w:r>
      <w:sdt>
        <w:sdtPr>
          <w:rPr>
            <w:rFonts w:ascii="Segoe UI Symbol" w:eastAsia="MS Gothic" w:hAnsi="Segoe UI Symbol" w:cs="Segoe UI Symbol"/>
          </w:rPr>
          <w:id w:val="-1428876903"/>
          <w14:checkbox>
            <w14:checked w14:val="0"/>
            <w14:checkedState w14:val="2612" w14:font="MS Gothic"/>
            <w14:uncheckedState w14:val="2610" w14:font="MS Gothic"/>
          </w14:checkbox>
        </w:sdtPr>
        <w:sdtEndPr/>
        <w:sdtContent>
          <w:r w:rsidR="00544E9C" w:rsidRPr="00544E9C">
            <w:rPr>
              <w:rFonts w:ascii="Segoe UI Symbol" w:eastAsia="MS Gothic" w:hAnsi="Segoe UI Symbol" w:cs="Segoe UI Symbol"/>
            </w:rPr>
            <w:t>☐</w:t>
          </w:r>
        </w:sdtContent>
      </w:sdt>
      <w:r w:rsidR="00544E9C" w:rsidRPr="00544E9C">
        <w:rPr>
          <w:rFonts w:eastAsia="MS Gothic"/>
        </w:rPr>
        <w:t xml:space="preserve"> No Explain: </w:t>
      </w:r>
      <w:sdt>
        <w:sdtPr>
          <w:rPr>
            <w:rFonts w:eastAsia="MS Gothic"/>
          </w:rPr>
          <w:id w:val="-96029288"/>
          <w:placeholder>
            <w:docPart w:val="3AD8E92949B241A9AB0FFACADC080A8E"/>
          </w:placeholder>
          <w:showingPlcHdr/>
          <w:text/>
        </w:sdtPr>
        <w:sdtEndPr/>
        <w:sdtContent>
          <w:r w:rsidR="00544E9C" w:rsidRPr="00544E9C">
            <w:rPr>
              <w:rStyle w:val="PlaceholderText"/>
              <w:rFonts w:eastAsiaTheme="minorHAnsi"/>
              <w:color w:val="auto"/>
            </w:rPr>
            <w:t>Click to enter response.</w:t>
          </w:r>
        </w:sdtContent>
      </w:sdt>
    </w:p>
    <w:p w14:paraId="2F911793" w14:textId="77777777" w:rsidR="0099440C" w:rsidRPr="004C2805" w:rsidRDefault="0099440C" w:rsidP="00544E9C">
      <w:pPr>
        <w:ind w:left="720"/>
        <w:rPr>
          <w:rFonts w:eastAsia="MS Gothic" w:cstheme="minorHAnsi"/>
          <w:b/>
          <w:szCs w:val="22"/>
        </w:rPr>
      </w:pPr>
    </w:p>
    <w:p w14:paraId="572C8A0E" w14:textId="3E32921C" w:rsidR="004D601B" w:rsidRPr="004C2805" w:rsidRDefault="00544E9C" w:rsidP="00544E9C">
      <w:pPr>
        <w:pStyle w:val="Heading1"/>
      </w:pPr>
      <w:r>
        <w:t xml:space="preserve">XIV. </w:t>
      </w:r>
      <w:r w:rsidR="004D601B" w:rsidRPr="004C2805">
        <w:t>Internal Controls/Separation of Duties</w:t>
      </w:r>
    </w:p>
    <w:p w14:paraId="62B9228F" w14:textId="7FE65C96" w:rsidR="004D601B" w:rsidRDefault="004D601B" w:rsidP="002064F1">
      <w:pPr>
        <w:pStyle w:val="ListParagraph"/>
        <w:numPr>
          <w:ilvl w:val="0"/>
          <w:numId w:val="36"/>
        </w:numPr>
        <w:rPr>
          <w:rFonts w:eastAsia="MS Gothic"/>
        </w:rPr>
      </w:pPr>
      <w:r w:rsidRPr="00544E9C">
        <w:rPr>
          <w:rFonts w:eastAsia="MS Gothic"/>
        </w:rPr>
        <w:t>Identify the staff responsible for the following:</w:t>
      </w:r>
    </w:p>
    <w:p w14:paraId="437AD16A" w14:textId="77777777" w:rsidR="004065D0" w:rsidRDefault="004065D0" w:rsidP="004065D0">
      <w:pPr>
        <w:pStyle w:val="ListParagraph"/>
        <w:rPr>
          <w:rFonts w:eastAsia="MS Gothic"/>
        </w:rPr>
      </w:pPr>
    </w:p>
    <w:p w14:paraId="79C958CB" w14:textId="41F66F65" w:rsidR="00D856BD" w:rsidRDefault="00D856BD" w:rsidP="00BA2ADB">
      <w:pPr>
        <w:pStyle w:val="ListParagraph"/>
        <w:ind w:left="0" w:firstLine="720"/>
      </w:pPr>
      <w:r>
        <w:t xml:space="preserve">Table </w:t>
      </w:r>
      <w:r w:rsidR="004065D0">
        <w:t>1:</w:t>
      </w:r>
      <w:r>
        <w:t xml:space="preserve"> Identify Staff Duties for the addressed functions.</w:t>
      </w:r>
    </w:p>
    <w:p w14:paraId="6A39792D" w14:textId="77777777" w:rsidR="00BA2ADB" w:rsidRDefault="00BA2ADB" w:rsidP="00BA2ADB">
      <w:pPr>
        <w:pStyle w:val="ListParagraph"/>
        <w:ind w:left="0" w:firstLine="720"/>
      </w:pPr>
    </w:p>
    <w:tbl>
      <w:tblPr>
        <w:tblW w:w="7650" w:type="dxa"/>
        <w:tblInd w:w="710" w:type="dxa"/>
        <w:tblLook w:val="04A0" w:firstRow="1" w:lastRow="0" w:firstColumn="1" w:lastColumn="0" w:noHBand="0" w:noVBand="1"/>
      </w:tblPr>
      <w:tblGrid>
        <w:gridCol w:w="3330"/>
        <w:gridCol w:w="2160"/>
        <w:gridCol w:w="2160"/>
      </w:tblGrid>
      <w:tr w:rsidR="00BA2ADB" w:rsidRPr="00BA2ADB" w14:paraId="447CFA51" w14:textId="77777777" w:rsidTr="004065D0">
        <w:trPr>
          <w:trHeight w:val="402"/>
        </w:trPr>
        <w:tc>
          <w:tcPr>
            <w:tcW w:w="765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62EF23" w14:textId="77777777" w:rsidR="00BA2ADB" w:rsidRPr="00BA2ADB" w:rsidRDefault="00BA2ADB" w:rsidP="004065D0">
            <w:pPr>
              <w:contextualSpacing/>
              <w:rPr>
                <w:rFonts w:cstheme="minorHAnsi"/>
                <w:color w:val="000000"/>
                <w:szCs w:val="22"/>
              </w:rPr>
            </w:pPr>
            <w:r w:rsidRPr="00BA2ADB">
              <w:rPr>
                <w:rFonts w:cstheme="minorHAnsi"/>
                <w:color w:val="000000"/>
                <w:szCs w:val="22"/>
              </w:rPr>
              <w:t xml:space="preserve">Identity the Staff Responsible for the Following:  </w:t>
            </w:r>
          </w:p>
        </w:tc>
      </w:tr>
      <w:tr w:rsidR="00BA2ADB" w:rsidRPr="00BA2ADB" w14:paraId="6F9C7B51" w14:textId="77777777" w:rsidTr="004065D0">
        <w:trPr>
          <w:trHeight w:val="402"/>
        </w:trPr>
        <w:tc>
          <w:tcPr>
            <w:tcW w:w="3330" w:type="dxa"/>
            <w:tcBorders>
              <w:top w:val="nil"/>
              <w:left w:val="single" w:sz="8" w:space="0" w:color="auto"/>
              <w:bottom w:val="nil"/>
              <w:right w:val="single" w:sz="8" w:space="0" w:color="auto"/>
            </w:tcBorders>
            <w:shd w:val="clear" w:color="auto" w:fill="auto"/>
            <w:noWrap/>
            <w:vAlign w:val="bottom"/>
            <w:hideMark/>
          </w:tcPr>
          <w:p w14:paraId="099BBEC9" w14:textId="77777777" w:rsidR="00BA2ADB" w:rsidRPr="00BA2ADB" w:rsidRDefault="00BA2ADB" w:rsidP="00BA2ADB">
            <w:pPr>
              <w:contextualSpacing/>
              <w:rPr>
                <w:rFonts w:cstheme="minorHAnsi"/>
                <w:color w:val="000000"/>
                <w:szCs w:val="22"/>
              </w:rPr>
            </w:pPr>
            <w:r w:rsidRPr="00BA2ADB">
              <w:rPr>
                <w:rFonts w:cstheme="minorHAnsi"/>
                <w:color w:val="000000"/>
                <w:szCs w:val="22"/>
              </w:rPr>
              <w:t xml:space="preserve">Function </w:t>
            </w:r>
          </w:p>
        </w:tc>
        <w:tc>
          <w:tcPr>
            <w:tcW w:w="2160" w:type="dxa"/>
            <w:tcBorders>
              <w:top w:val="nil"/>
              <w:left w:val="nil"/>
              <w:bottom w:val="nil"/>
              <w:right w:val="single" w:sz="8" w:space="0" w:color="auto"/>
            </w:tcBorders>
            <w:shd w:val="clear" w:color="auto" w:fill="auto"/>
            <w:noWrap/>
            <w:vAlign w:val="bottom"/>
            <w:hideMark/>
          </w:tcPr>
          <w:p w14:paraId="36F2D1D4"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Name</w:t>
            </w:r>
          </w:p>
        </w:tc>
        <w:tc>
          <w:tcPr>
            <w:tcW w:w="2160" w:type="dxa"/>
            <w:tcBorders>
              <w:top w:val="nil"/>
              <w:left w:val="nil"/>
              <w:bottom w:val="nil"/>
              <w:right w:val="single" w:sz="8" w:space="0" w:color="auto"/>
            </w:tcBorders>
            <w:shd w:val="clear" w:color="auto" w:fill="auto"/>
            <w:noWrap/>
            <w:vAlign w:val="bottom"/>
            <w:hideMark/>
          </w:tcPr>
          <w:p w14:paraId="1C687D52"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xml:space="preserve">Title </w:t>
            </w:r>
          </w:p>
        </w:tc>
      </w:tr>
      <w:tr w:rsidR="00BA2ADB" w:rsidRPr="00BA2ADB" w14:paraId="2B7BF8CB" w14:textId="77777777" w:rsidTr="004065D0">
        <w:trPr>
          <w:trHeight w:val="402"/>
        </w:trPr>
        <w:tc>
          <w:tcPr>
            <w:tcW w:w="33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33CC08" w14:textId="77777777" w:rsidR="00BA2ADB" w:rsidRPr="00BA2ADB" w:rsidRDefault="00BA2ADB" w:rsidP="00BA2ADB">
            <w:pPr>
              <w:contextualSpacing/>
              <w:rPr>
                <w:rFonts w:cstheme="minorHAnsi"/>
                <w:color w:val="000000"/>
                <w:szCs w:val="22"/>
              </w:rPr>
            </w:pPr>
            <w:r w:rsidRPr="00BA2ADB">
              <w:rPr>
                <w:rFonts w:cstheme="minorHAnsi"/>
                <w:color w:val="000000"/>
                <w:szCs w:val="22"/>
              </w:rPr>
              <w:t>Allocated Costs</w:t>
            </w:r>
          </w:p>
        </w:tc>
        <w:tc>
          <w:tcPr>
            <w:tcW w:w="2160" w:type="dxa"/>
            <w:tcBorders>
              <w:top w:val="single" w:sz="8" w:space="0" w:color="auto"/>
              <w:left w:val="nil"/>
              <w:bottom w:val="single" w:sz="4" w:space="0" w:color="auto"/>
              <w:right w:val="single" w:sz="4" w:space="0" w:color="auto"/>
            </w:tcBorders>
            <w:shd w:val="clear" w:color="auto" w:fill="auto"/>
            <w:noWrap/>
            <w:vAlign w:val="bottom"/>
            <w:hideMark/>
          </w:tcPr>
          <w:p w14:paraId="1B27479E"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single" w:sz="8" w:space="0" w:color="auto"/>
              <w:left w:val="nil"/>
              <w:bottom w:val="single" w:sz="4" w:space="0" w:color="auto"/>
              <w:right w:val="single" w:sz="8" w:space="0" w:color="auto"/>
            </w:tcBorders>
            <w:shd w:val="clear" w:color="auto" w:fill="auto"/>
            <w:noWrap/>
            <w:vAlign w:val="bottom"/>
            <w:hideMark/>
          </w:tcPr>
          <w:p w14:paraId="4CF343C7"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18617289"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4E0452DF" w14:textId="77777777" w:rsidR="00BA2ADB" w:rsidRPr="00BA2ADB" w:rsidRDefault="00BA2ADB" w:rsidP="00BA2ADB">
            <w:pPr>
              <w:contextualSpacing/>
              <w:rPr>
                <w:rFonts w:cstheme="minorHAnsi"/>
                <w:color w:val="000000"/>
                <w:szCs w:val="22"/>
              </w:rPr>
            </w:pPr>
            <w:r w:rsidRPr="00BA2ADB">
              <w:rPr>
                <w:rFonts w:cstheme="minorHAnsi"/>
                <w:color w:val="000000"/>
                <w:szCs w:val="22"/>
              </w:rPr>
              <w:t>Approves Purchase Orders</w:t>
            </w:r>
          </w:p>
        </w:tc>
        <w:tc>
          <w:tcPr>
            <w:tcW w:w="2160" w:type="dxa"/>
            <w:tcBorders>
              <w:top w:val="nil"/>
              <w:left w:val="nil"/>
              <w:bottom w:val="single" w:sz="4" w:space="0" w:color="auto"/>
              <w:right w:val="single" w:sz="4" w:space="0" w:color="auto"/>
            </w:tcBorders>
            <w:shd w:val="clear" w:color="auto" w:fill="auto"/>
            <w:noWrap/>
            <w:vAlign w:val="bottom"/>
            <w:hideMark/>
          </w:tcPr>
          <w:p w14:paraId="16EC07A9"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77EE9F48"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7FB7DCE8"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6D73C277" w14:textId="77777777" w:rsidR="00BA2ADB" w:rsidRPr="00BA2ADB" w:rsidRDefault="00BA2ADB" w:rsidP="00BA2ADB">
            <w:pPr>
              <w:contextualSpacing/>
              <w:rPr>
                <w:rFonts w:cstheme="minorHAnsi"/>
                <w:color w:val="000000"/>
                <w:szCs w:val="22"/>
              </w:rPr>
            </w:pPr>
            <w:r w:rsidRPr="00BA2ADB">
              <w:rPr>
                <w:rFonts w:cstheme="minorHAnsi"/>
                <w:color w:val="000000"/>
                <w:szCs w:val="22"/>
              </w:rPr>
              <w:t>Approves Invoices</w:t>
            </w:r>
          </w:p>
        </w:tc>
        <w:tc>
          <w:tcPr>
            <w:tcW w:w="2160" w:type="dxa"/>
            <w:tcBorders>
              <w:top w:val="nil"/>
              <w:left w:val="nil"/>
              <w:bottom w:val="single" w:sz="4" w:space="0" w:color="auto"/>
              <w:right w:val="single" w:sz="4" w:space="0" w:color="auto"/>
            </w:tcBorders>
            <w:shd w:val="clear" w:color="auto" w:fill="auto"/>
            <w:noWrap/>
            <w:vAlign w:val="bottom"/>
            <w:hideMark/>
          </w:tcPr>
          <w:p w14:paraId="0CF84120"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2AE71FB3"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0313067B"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4BA2AA0A" w14:textId="77777777" w:rsidR="00BA2ADB" w:rsidRPr="00BA2ADB" w:rsidRDefault="00BA2ADB" w:rsidP="00BA2ADB">
            <w:pPr>
              <w:contextualSpacing/>
              <w:rPr>
                <w:rFonts w:cstheme="minorHAnsi"/>
                <w:color w:val="000000"/>
                <w:szCs w:val="22"/>
              </w:rPr>
            </w:pPr>
            <w:r w:rsidRPr="00BA2ADB">
              <w:rPr>
                <w:rFonts w:cstheme="minorHAnsi"/>
                <w:color w:val="000000"/>
                <w:szCs w:val="22"/>
              </w:rPr>
              <w:lastRenderedPageBreak/>
              <w:t>Makes/Records Deposits</w:t>
            </w:r>
          </w:p>
        </w:tc>
        <w:tc>
          <w:tcPr>
            <w:tcW w:w="2160" w:type="dxa"/>
            <w:tcBorders>
              <w:top w:val="nil"/>
              <w:left w:val="nil"/>
              <w:bottom w:val="single" w:sz="4" w:space="0" w:color="auto"/>
              <w:right w:val="single" w:sz="4" w:space="0" w:color="auto"/>
            </w:tcBorders>
            <w:shd w:val="clear" w:color="auto" w:fill="auto"/>
            <w:noWrap/>
            <w:vAlign w:val="bottom"/>
            <w:hideMark/>
          </w:tcPr>
          <w:p w14:paraId="3A6221EB"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61BBF781"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2401B0A9"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0BEC3E68" w14:textId="77777777" w:rsidR="00BA2ADB" w:rsidRPr="00BA2ADB" w:rsidRDefault="00BA2ADB" w:rsidP="00BA2ADB">
            <w:pPr>
              <w:contextualSpacing/>
              <w:rPr>
                <w:rFonts w:cstheme="minorHAnsi"/>
                <w:color w:val="000000"/>
                <w:szCs w:val="22"/>
              </w:rPr>
            </w:pPr>
            <w:r w:rsidRPr="00BA2ADB">
              <w:rPr>
                <w:rFonts w:cstheme="minorHAnsi"/>
                <w:color w:val="000000"/>
                <w:szCs w:val="22"/>
              </w:rPr>
              <w:t>Prepares Checks</w:t>
            </w:r>
          </w:p>
        </w:tc>
        <w:tc>
          <w:tcPr>
            <w:tcW w:w="2160" w:type="dxa"/>
            <w:tcBorders>
              <w:top w:val="nil"/>
              <w:left w:val="nil"/>
              <w:bottom w:val="single" w:sz="4" w:space="0" w:color="auto"/>
              <w:right w:val="single" w:sz="4" w:space="0" w:color="auto"/>
            </w:tcBorders>
            <w:shd w:val="clear" w:color="auto" w:fill="auto"/>
            <w:noWrap/>
            <w:vAlign w:val="bottom"/>
            <w:hideMark/>
          </w:tcPr>
          <w:p w14:paraId="0122C539"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2DF4D0F9"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1D51B5F1"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6FE3176D" w14:textId="77777777" w:rsidR="00BA2ADB" w:rsidRPr="00BA2ADB" w:rsidRDefault="00BA2ADB" w:rsidP="00BA2ADB">
            <w:pPr>
              <w:contextualSpacing/>
              <w:rPr>
                <w:rFonts w:cstheme="minorHAnsi"/>
                <w:color w:val="000000"/>
                <w:szCs w:val="22"/>
              </w:rPr>
            </w:pPr>
            <w:r w:rsidRPr="00BA2ADB">
              <w:rPr>
                <w:rFonts w:cstheme="minorHAnsi"/>
                <w:color w:val="000000"/>
                <w:szCs w:val="22"/>
              </w:rPr>
              <w:t>Records Disbursements</w:t>
            </w:r>
          </w:p>
        </w:tc>
        <w:tc>
          <w:tcPr>
            <w:tcW w:w="2160" w:type="dxa"/>
            <w:tcBorders>
              <w:top w:val="nil"/>
              <w:left w:val="nil"/>
              <w:bottom w:val="single" w:sz="4" w:space="0" w:color="auto"/>
              <w:right w:val="single" w:sz="4" w:space="0" w:color="auto"/>
            </w:tcBorders>
            <w:shd w:val="clear" w:color="auto" w:fill="auto"/>
            <w:noWrap/>
            <w:vAlign w:val="bottom"/>
            <w:hideMark/>
          </w:tcPr>
          <w:p w14:paraId="7606927D"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752EBE91"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54DEC9B8"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62BD9C5D" w14:textId="77777777" w:rsidR="00BA2ADB" w:rsidRPr="00BA2ADB" w:rsidRDefault="00BA2ADB" w:rsidP="00BA2ADB">
            <w:pPr>
              <w:contextualSpacing/>
              <w:rPr>
                <w:rFonts w:cstheme="minorHAnsi"/>
                <w:color w:val="000000"/>
                <w:szCs w:val="22"/>
              </w:rPr>
            </w:pPr>
            <w:r w:rsidRPr="00BA2ADB">
              <w:rPr>
                <w:rFonts w:cstheme="minorHAnsi"/>
                <w:color w:val="000000"/>
                <w:szCs w:val="22"/>
              </w:rPr>
              <w:t>Prepares Bank reconciliations</w:t>
            </w:r>
          </w:p>
        </w:tc>
        <w:tc>
          <w:tcPr>
            <w:tcW w:w="2160" w:type="dxa"/>
            <w:tcBorders>
              <w:top w:val="nil"/>
              <w:left w:val="nil"/>
              <w:bottom w:val="single" w:sz="4" w:space="0" w:color="auto"/>
              <w:right w:val="single" w:sz="4" w:space="0" w:color="auto"/>
            </w:tcBorders>
            <w:shd w:val="clear" w:color="auto" w:fill="auto"/>
            <w:noWrap/>
            <w:vAlign w:val="bottom"/>
            <w:hideMark/>
          </w:tcPr>
          <w:p w14:paraId="1F24965F"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59A97448"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0C809F5E"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01ED7057" w14:textId="77777777" w:rsidR="00BA2ADB" w:rsidRPr="00BA2ADB" w:rsidRDefault="00BA2ADB" w:rsidP="00BA2ADB">
            <w:pPr>
              <w:contextualSpacing/>
              <w:rPr>
                <w:rFonts w:cstheme="minorHAnsi"/>
                <w:color w:val="000000"/>
                <w:szCs w:val="22"/>
              </w:rPr>
            </w:pPr>
            <w:r w:rsidRPr="00BA2ADB">
              <w:rPr>
                <w:rFonts w:cstheme="minorHAnsi"/>
                <w:color w:val="000000"/>
                <w:szCs w:val="22"/>
              </w:rPr>
              <w:t>Distributes Checks to Staff/Participants</w:t>
            </w:r>
          </w:p>
        </w:tc>
        <w:tc>
          <w:tcPr>
            <w:tcW w:w="2160" w:type="dxa"/>
            <w:tcBorders>
              <w:top w:val="nil"/>
              <w:left w:val="nil"/>
              <w:bottom w:val="single" w:sz="4" w:space="0" w:color="auto"/>
              <w:right w:val="single" w:sz="4" w:space="0" w:color="auto"/>
            </w:tcBorders>
            <w:shd w:val="clear" w:color="auto" w:fill="auto"/>
            <w:noWrap/>
            <w:vAlign w:val="bottom"/>
            <w:hideMark/>
          </w:tcPr>
          <w:p w14:paraId="0CFB5A94"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21CE9040"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425B9E99"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3D6E7F40" w14:textId="77777777" w:rsidR="00BA2ADB" w:rsidRPr="00BA2ADB" w:rsidRDefault="00BA2ADB" w:rsidP="00BA2ADB">
            <w:pPr>
              <w:contextualSpacing/>
              <w:rPr>
                <w:rFonts w:cstheme="minorHAnsi"/>
                <w:color w:val="000000"/>
                <w:szCs w:val="22"/>
              </w:rPr>
            </w:pPr>
            <w:r w:rsidRPr="00BA2ADB">
              <w:rPr>
                <w:rFonts w:cstheme="minorHAnsi"/>
                <w:color w:val="000000"/>
                <w:szCs w:val="22"/>
              </w:rPr>
              <w:t>Distributers Checks to Vendors</w:t>
            </w:r>
          </w:p>
        </w:tc>
        <w:tc>
          <w:tcPr>
            <w:tcW w:w="2160" w:type="dxa"/>
            <w:tcBorders>
              <w:top w:val="nil"/>
              <w:left w:val="nil"/>
              <w:bottom w:val="single" w:sz="4" w:space="0" w:color="auto"/>
              <w:right w:val="single" w:sz="4" w:space="0" w:color="auto"/>
            </w:tcBorders>
            <w:shd w:val="clear" w:color="auto" w:fill="auto"/>
            <w:noWrap/>
            <w:vAlign w:val="bottom"/>
            <w:hideMark/>
          </w:tcPr>
          <w:p w14:paraId="53148EE1"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56BA40FA"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36C5E24E"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4FE01D03" w14:textId="77777777" w:rsidR="00BA2ADB" w:rsidRPr="00BA2ADB" w:rsidRDefault="00BA2ADB" w:rsidP="00BA2ADB">
            <w:pPr>
              <w:contextualSpacing/>
              <w:rPr>
                <w:rFonts w:cstheme="minorHAnsi"/>
                <w:color w:val="000000"/>
                <w:szCs w:val="22"/>
              </w:rPr>
            </w:pPr>
            <w:r w:rsidRPr="00BA2ADB">
              <w:rPr>
                <w:rFonts w:cstheme="minorHAnsi"/>
                <w:color w:val="000000"/>
                <w:szCs w:val="22"/>
              </w:rPr>
              <w:t>Maintains Petty Cash</w:t>
            </w:r>
          </w:p>
        </w:tc>
        <w:tc>
          <w:tcPr>
            <w:tcW w:w="2160" w:type="dxa"/>
            <w:tcBorders>
              <w:top w:val="nil"/>
              <w:left w:val="nil"/>
              <w:bottom w:val="single" w:sz="4" w:space="0" w:color="auto"/>
              <w:right w:val="single" w:sz="4" w:space="0" w:color="auto"/>
            </w:tcBorders>
            <w:shd w:val="clear" w:color="auto" w:fill="auto"/>
            <w:noWrap/>
            <w:vAlign w:val="bottom"/>
            <w:hideMark/>
          </w:tcPr>
          <w:p w14:paraId="63C5D63A"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37B85C9E"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60EF4D1B"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60879A0F" w14:textId="77777777" w:rsidR="00BA2ADB" w:rsidRPr="00BA2ADB" w:rsidRDefault="00BA2ADB" w:rsidP="00BA2ADB">
            <w:pPr>
              <w:contextualSpacing/>
              <w:rPr>
                <w:rFonts w:cstheme="minorHAnsi"/>
                <w:color w:val="000000"/>
                <w:szCs w:val="22"/>
              </w:rPr>
            </w:pPr>
            <w:r w:rsidRPr="00BA2ADB">
              <w:rPr>
                <w:rFonts w:cstheme="minorHAnsi"/>
                <w:color w:val="000000"/>
                <w:szCs w:val="22"/>
              </w:rPr>
              <w:t>Maintains Inventory/Property records</w:t>
            </w:r>
          </w:p>
        </w:tc>
        <w:tc>
          <w:tcPr>
            <w:tcW w:w="2160" w:type="dxa"/>
            <w:tcBorders>
              <w:top w:val="nil"/>
              <w:left w:val="nil"/>
              <w:bottom w:val="single" w:sz="4" w:space="0" w:color="auto"/>
              <w:right w:val="single" w:sz="4" w:space="0" w:color="auto"/>
            </w:tcBorders>
            <w:shd w:val="clear" w:color="auto" w:fill="auto"/>
            <w:noWrap/>
            <w:vAlign w:val="bottom"/>
            <w:hideMark/>
          </w:tcPr>
          <w:p w14:paraId="4D2E157A"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7BFAD5F7"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5A42A7AE"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vAlign w:val="bottom"/>
            <w:hideMark/>
          </w:tcPr>
          <w:p w14:paraId="576DDFB2" w14:textId="77777777" w:rsidR="00BA2ADB" w:rsidRPr="00BA2ADB" w:rsidRDefault="00BA2ADB" w:rsidP="00BA2ADB">
            <w:pPr>
              <w:contextualSpacing/>
              <w:rPr>
                <w:rFonts w:cstheme="minorHAnsi"/>
                <w:color w:val="000000"/>
                <w:szCs w:val="22"/>
              </w:rPr>
            </w:pPr>
            <w:r w:rsidRPr="00BA2ADB">
              <w:rPr>
                <w:rFonts w:cstheme="minorHAnsi"/>
                <w:color w:val="000000"/>
                <w:szCs w:val="22"/>
              </w:rPr>
              <w:t xml:space="preserve">Certifies Staff/Participant Time &amp; Attendance Records </w:t>
            </w:r>
          </w:p>
        </w:tc>
        <w:tc>
          <w:tcPr>
            <w:tcW w:w="2160" w:type="dxa"/>
            <w:tcBorders>
              <w:top w:val="nil"/>
              <w:left w:val="nil"/>
              <w:bottom w:val="single" w:sz="4" w:space="0" w:color="auto"/>
              <w:right w:val="single" w:sz="4" w:space="0" w:color="auto"/>
            </w:tcBorders>
            <w:shd w:val="clear" w:color="auto" w:fill="auto"/>
            <w:noWrap/>
            <w:vAlign w:val="bottom"/>
            <w:hideMark/>
          </w:tcPr>
          <w:p w14:paraId="2D2B962B"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7C2CB5AD"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781CC06D"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4A27A589" w14:textId="7D09A4FC" w:rsidR="00BA2ADB" w:rsidRPr="00BA2ADB" w:rsidRDefault="00BA2ADB" w:rsidP="004065D0">
            <w:pPr>
              <w:contextualSpacing/>
              <w:rPr>
                <w:rFonts w:cstheme="minorHAnsi"/>
                <w:color w:val="000000"/>
                <w:szCs w:val="22"/>
              </w:rPr>
            </w:pPr>
            <w:r w:rsidRPr="00BA2ADB">
              <w:rPr>
                <w:rFonts w:cstheme="minorHAnsi"/>
                <w:color w:val="000000"/>
                <w:szCs w:val="22"/>
              </w:rPr>
              <w:t>Signs Checks</w:t>
            </w:r>
          </w:p>
        </w:tc>
        <w:tc>
          <w:tcPr>
            <w:tcW w:w="2160" w:type="dxa"/>
            <w:tcBorders>
              <w:top w:val="nil"/>
              <w:left w:val="nil"/>
              <w:bottom w:val="single" w:sz="4" w:space="0" w:color="auto"/>
              <w:right w:val="single" w:sz="4" w:space="0" w:color="auto"/>
            </w:tcBorders>
            <w:shd w:val="clear" w:color="auto" w:fill="auto"/>
            <w:noWrap/>
            <w:vAlign w:val="bottom"/>
            <w:hideMark/>
          </w:tcPr>
          <w:p w14:paraId="6E06651D"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0661FC67"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10422E02" w14:textId="77777777" w:rsidTr="004065D0">
        <w:trPr>
          <w:trHeight w:val="402"/>
        </w:trPr>
        <w:tc>
          <w:tcPr>
            <w:tcW w:w="3330" w:type="dxa"/>
            <w:tcBorders>
              <w:top w:val="nil"/>
              <w:left w:val="single" w:sz="8" w:space="0" w:color="auto"/>
              <w:bottom w:val="single" w:sz="4" w:space="0" w:color="auto"/>
              <w:right w:val="single" w:sz="4" w:space="0" w:color="auto"/>
            </w:tcBorders>
            <w:shd w:val="clear" w:color="auto" w:fill="auto"/>
            <w:noWrap/>
            <w:vAlign w:val="bottom"/>
            <w:hideMark/>
          </w:tcPr>
          <w:p w14:paraId="020EFA9B" w14:textId="7A1D771A" w:rsidR="00BA2ADB" w:rsidRPr="00BA2ADB" w:rsidRDefault="00BA2ADB" w:rsidP="00BA2ADB">
            <w:pPr>
              <w:contextualSpacing/>
              <w:rPr>
                <w:rFonts w:cstheme="minorHAnsi"/>
                <w:color w:val="000000"/>
                <w:szCs w:val="22"/>
              </w:rPr>
            </w:pPr>
            <w:r w:rsidRPr="00BA2ADB">
              <w:rPr>
                <w:rFonts w:cstheme="minorHAnsi"/>
                <w:color w:val="000000"/>
                <w:szCs w:val="22"/>
              </w:rPr>
              <w:t>Holds Blank Checks</w:t>
            </w:r>
          </w:p>
        </w:tc>
        <w:tc>
          <w:tcPr>
            <w:tcW w:w="2160" w:type="dxa"/>
            <w:tcBorders>
              <w:top w:val="nil"/>
              <w:left w:val="nil"/>
              <w:bottom w:val="single" w:sz="4" w:space="0" w:color="auto"/>
              <w:right w:val="single" w:sz="4" w:space="0" w:color="auto"/>
            </w:tcBorders>
            <w:shd w:val="clear" w:color="auto" w:fill="auto"/>
            <w:noWrap/>
            <w:vAlign w:val="bottom"/>
            <w:hideMark/>
          </w:tcPr>
          <w:p w14:paraId="13B0BA18"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4" w:space="0" w:color="auto"/>
              <w:right w:val="single" w:sz="8" w:space="0" w:color="auto"/>
            </w:tcBorders>
            <w:shd w:val="clear" w:color="auto" w:fill="auto"/>
            <w:noWrap/>
            <w:vAlign w:val="bottom"/>
            <w:hideMark/>
          </w:tcPr>
          <w:p w14:paraId="7DDFDD85"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r w:rsidR="00BA2ADB" w:rsidRPr="00BA2ADB" w14:paraId="6C0F4D6A" w14:textId="77777777" w:rsidTr="004065D0">
        <w:trPr>
          <w:trHeight w:val="402"/>
        </w:trPr>
        <w:tc>
          <w:tcPr>
            <w:tcW w:w="3330" w:type="dxa"/>
            <w:tcBorders>
              <w:top w:val="nil"/>
              <w:left w:val="single" w:sz="8" w:space="0" w:color="auto"/>
              <w:bottom w:val="single" w:sz="8" w:space="0" w:color="auto"/>
              <w:right w:val="single" w:sz="4" w:space="0" w:color="auto"/>
            </w:tcBorders>
            <w:shd w:val="clear" w:color="auto" w:fill="auto"/>
            <w:noWrap/>
            <w:vAlign w:val="bottom"/>
            <w:hideMark/>
          </w:tcPr>
          <w:p w14:paraId="55EBAB69" w14:textId="46BCAA28" w:rsidR="00BA2ADB" w:rsidRPr="00BA2ADB" w:rsidRDefault="00BA2ADB" w:rsidP="00BA2ADB">
            <w:pPr>
              <w:contextualSpacing/>
              <w:rPr>
                <w:rFonts w:cstheme="minorHAnsi"/>
                <w:color w:val="000000"/>
                <w:szCs w:val="22"/>
              </w:rPr>
            </w:pPr>
            <w:r w:rsidRPr="00BA2ADB">
              <w:rPr>
                <w:rFonts w:cstheme="minorHAnsi"/>
                <w:color w:val="000000"/>
                <w:szCs w:val="22"/>
              </w:rPr>
              <w:t xml:space="preserve">Authorizes Payroll for New Hires:  </w:t>
            </w:r>
          </w:p>
        </w:tc>
        <w:tc>
          <w:tcPr>
            <w:tcW w:w="2160" w:type="dxa"/>
            <w:tcBorders>
              <w:top w:val="nil"/>
              <w:left w:val="nil"/>
              <w:bottom w:val="single" w:sz="8" w:space="0" w:color="auto"/>
              <w:right w:val="single" w:sz="4" w:space="0" w:color="auto"/>
            </w:tcBorders>
            <w:shd w:val="clear" w:color="auto" w:fill="auto"/>
            <w:noWrap/>
            <w:vAlign w:val="bottom"/>
            <w:hideMark/>
          </w:tcPr>
          <w:p w14:paraId="4D1BCD2F"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c>
          <w:tcPr>
            <w:tcW w:w="2160" w:type="dxa"/>
            <w:tcBorders>
              <w:top w:val="nil"/>
              <w:left w:val="nil"/>
              <w:bottom w:val="single" w:sz="8" w:space="0" w:color="auto"/>
              <w:right w:val="single" w:sz="8" w:space="0" w:color="auto"/>
            </w:tcBorders>
            <w:shd w:val="clear" w:color="auto" w:fill="auto"/>
            <w:noWrap/>
            <w:vAlign w:val="bottom"/>
            <w:hideMark/>
          </w:tcPr>
          <w:p w14:paraId="3E9B6F72" w14:textId="77777777" w:rsidR="00BA2ADB" w:rsidRPr="00BA2ADB" w:rsidRDefault="00BA2ADB" w:rsidP="00BA2ADB">
            <w:pPr>
              <w:ind w:left="720"/>
              <w:contextualSpacing/>
              <w:rPr>
                <w:rFonts w:cstheme="minorHAnsi"/>
                <w:color w:val="000000"/>
                <w:szCs w:val="22"/>
              </w:rPr>
            </w:pPr>
            <w:r w:rsidRPr="00BA2ADB">
              <w:rPr>
                <w:rFonts w:cstheme="minorHAnsi"/>
                <w:color w:val="000000"/>
                <w:szCs w:val="22"/>
              </w:rPr>
              <w:t> </w:t>
            </w:r>
          </w:p>
        </w:tc>
      </w:tr>
    </w:tbl>
    <w:p w14:paraId="55B2FB63" w14:textId="77777777" w:rsidR="00BA2ADB" w:rsidRDefault="00BA2ADB" w:rsidP="00BA2ADB">
      <w:pPr>
        <w:pStyle w:val="ListParagraph"/>
        <w:ind w:left="0" w:firstLine="720"/>
      </w:pPr>
    </w:p>
    <w:p w14:paraId="28E2559F" w14:textId="77777777" w:rsidR="004D601B" w:rsidRPr="004C2805" w:rsidRDefault="004D601B" w:rsidP="00544E9C">
      <w:pPr>
        <w:pStyle w:val="ListParagraph"/>
        <w:rPr>
          <w:rFonts w:eastAsia="MS Gothic" w:cstheme="minorHAnsi"/>
          <w:szCs w:val="22"/>
        </w:rPr>
      </w:pPr>
    </w:p>
    <w:p w14:paraId="0DFB80BE" w14:textId="53220B31"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If the staff member responsible for deposits is the same person who reconciles the bank account(s), how is appropriate internal control maintained? Please explain and provide documentation:</w:t>
      </w:r>
      <w:r w:rsidR="009B0075" w:rsidRPr="009B0075">
        <w:rPr>
          <w:rFonts w:eastAsia="MS Gothic"/>
        </w:rPr>
        <w:t xml:space="preserve"> </w:t>
      </w:r>
      <w:sdt>
        <w:sdtPr>
          <w:rPr>
            <w:rFonts w:eastAsia="MS Gothic"/>
          </w:rPr>
          <w:id w:val="906575494"/>
          <w:placeholder>
            <w:docPart w:val="9E7EDE25E11441BDA22FF03899BB3579"/>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0486B38C" w14:textId="77777777" w:rsidR="004D601B" w:rsidRPr="004C2805" w:rsidRDefault="004D601B" w:rsidP="00544E9C">
      <w:pPr>
        <w:pStyle w:val="ListParagraph"/>
        <w:ind w:left="0"/>
        <w:rPr>
          <w:rFonts w:eastAsia="MS Gothic" w:cstheme="minorHAnsi"/>
          <w:szCs w:val="22"/>
        </w:rPr>
      </w:pPr>
    </w:p>
    <w:p w14:paraId="3EA2B004" w14:textId="2009718B"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 xml:space="preserve">If the staff responsible for handling petty cash is the same person who approves cash receipts, how is appropriate internal control maintained? Please explain and provide documentation: </w:t>
      </w:r>
      <w:r w:rsidRPr="004C2805">
        <w:rPr>
          <w:rFonts w:eastAsia="MS Gothic" w:cstheme="minorHAnsi"/>
          <w:b/>
          <w:szCs w:val="22"/>
        </w:rPr>
        <w:t xml:space="preserve">RESPONSE: </w:t>
      </w:r>
      <w:sdt>
        <w:sdtPr>
          <w:rPr>
            <w:rFonts w:eastAsia="MS Gothic"/>
          </w:rPr>
          <w:id w:val="1023668308"/>
          <w:placeholder>
            <w:docPart w:val="9CDAE35C4B9544D7A20E0FC94E81EE93"/>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02475F1A" w14:textId="77777777" w:rsidR="004D601B" w:rsidRPr="004C2805" w:rsidRDefault="004D601B" w:rsidP="00544E9C">
      <w:pPr>
        <w:pStyle w:val="ListParagraph"/>
        <w:ind w:left="0"/>
        <w:rPr>
          <w:rFonts w:eastAsia="MS Gothic" w:cstheme="minorHAnsi"/>
          <w:szCs w:val="22"/>
        </w:rPr>
      </w:pPr>
    </w:p>
    <w:p w14:paraId="07180D2A" w14:textId="23E5437A"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 xml:space="preserve">Please describe the Sub-recipient </w:t>
      </w:r>
      <w:sdt>
        <w:sdtPr>
          <w:rPr>
            <w:rFonts w:eastAsia="MS Gothic"/>
          </w:rPr>
          <w:id w:val="562991285"/>
          <w:placeholder>
            <w:docPart w:val="62513E8A88A345219003BE71E88C3FAF"/>
          </w:placeholder>
          <w:text/>
        </w:sdtPr>
        <w:sdtEndPr/>
        <w:sdtContent>
          <w:r w:rsidR="00310315">
            <w:rPr>
              <w:rFonts w:eastAsia="MS Gothic"/>
            </w:rPr>
            <w:t>(Enter Subrecipient Name)</w:t>
          </w:r>
        </w:sdtContent>
      </w:sdt>
      <w:r w:rsidR="00310315" w:rsidRPr="00573ADB">
        <w:rPr>
          <w:rFonts w:eastAsia="MS Gothic"/>
        </w:rPr>
        <w:t xml:space="preserve"> </w:t>
      </w:r>
      <w:r w:rsidRPr="004C2805">
        <w:rPr>
          <w:rFonts w:eastAsia="MS Gothic" w:cstheme="minorHAnsi"/>
          <w:szCs w:val="22"/>
        </w:rPr>
        <w:t xml:space="preserve">accounting method or system (software) used to track federally-funded expenditures. </w:t>
      </w:r>
      <w:r w:rsidRPr="004C2805">
        <w:rPr>
          <w:rFonts w:eastAsia="MS Gothic" w:cstheme="minorHAnsi"/>
          <w:b/>
          <w:szCs w:val="22"/>
        </w:rPr>
        <w:t>RESPONSE:</w:t>
      </w:r>
      <w:r w:rsidRPr="004C2805">
        <w:rPr>
          <w:rFonts w:eastAsia="MS Gothic" w:cstheme="minorHAnsi"/>
          <w:szCs w:val="22"/>
        </w:rPr>
        <w:t xml:space="preserve"> </w:t>
      </w:r>
      <w:sdt>
        <w:sdtPr>
          <w:rPr>
            <w:rFonts w:eastAsia="MS Gothic"/>
          </w:rPr>
          <w:id w:val="-252048633"/>
          <w:placeholder>
            <w:docPart w:val="C16315EE04A4440E8AA23F4194D9B95A"/>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40BDB7E3" w14:textId="77777777" w:rsidR="004D601B" w:rsidRPr="004C2805" w:rsidRDefault="004D601B" w:rsidP="00544E9C">
      <w:pPr>
        <w:pStyle w:val="ListParagraph"/>
        <w:ind w:left="0"/>
        <w:rPr>
          <w:rFonts w:eastAsia="MS Gothic" w:cstheme="minorHAnsi"/>
          <w:szCs w:val="22"/>
        </w:rPr>
      </w:pPr>
    </w:p>
    <w:p w14:paraId="49444FB4" w14:textId="382DA1A1"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 xml:space="preserve">How does the Sub-recipient </w:t>
      </w:r>
      <w:sdt>
        <w:sdtPr>
          <w:rPr>
            <w:rFonts w:eastAsia="MS Gothic"/>
          </w:rPr>
          <w:id w:val="1292944622"/>
          <w:placeholder>
            <w:docPart w:val="E9960A2A641C4F26800C1C8DF17150CC"/>
          </w:placeholder>
          <w:text/>
        </w:sdtPr>
        <w:sdtEndPr/>
        <w:sdtContent>
          <w:r w:rsidR="00310315">
            <w:rPr>
              <w:rFonts w:eastAsia="MS Gothic"/>
            </w:rPr>
            <w:t>(Enter Subrecipient Name)</w:t>
          </w:r>
        </w:sdtContent>
      </w:sdt>
      <w:r w:rsidRPr="004C2805">
        <w:rPr>
          <w:rFonts w:eastAsia="MS Gothic" w:cstheme="minorHAnsi"/>
          <w:szCs w:val="22"/>
        </w:rPr>
        <w:t xml:space="preserve"> use its accounting records to arrive at the expenditure amounts reported on PY18 Invoices?  </w:t>
      </w:r>
      <w:r w:rsidRPr="00722F2B">
        <w:rPr>
          <w:rFonts w:eastAsia="MS Gothic" w:cstheme="minorHAnsi"/>
          <w:b/>
          <w:bCs/>
          <w:szCs w:val="22"/>
        </w:rPr>
        <w:t>RESPONSE:</w:t>
      </w:r>
      <w:r w:rsidRPr="004C2805">
        <w:rPr>
          <w:rFonts w:eastAsia="MS Gothic" w:cstheme="minorHAnsi"/>
          <w:szCs w:val="22"/>
        </w:rPr>
        <w:t xml:space="preserve"> </w:t>
      </w:r>
      <w:sdt>
        <w:sdtPr>
          <w:rPr>
            <w:rFonts w:eastAsia="MS Gothic"/>
          </w:rPr>
          <w:id w:val="1892917704"/>
          <w:placeholder>
            <w:docPart w:val="F74A938D5B624779A0FBB12A62A6C4A6"/>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5CB28B8C" w14:textId="77777777" w:rsidR="004D601B" w:rsidRPr="004C2805" w:rsidRDefault="004D601B" w:rsidP="00544E9C">
      <w:pPr>
        <w:pStyle w:val="ListParagraph"/>
        <w:ind w:left="0"/>
        <w:rPr>
          <w:rFonts w:eastAsia="MS Gothic" w:cstheme="minorHAnsi"/>
          <w:szCs w:val="22"/>
        </w:rPr>
      </w:pPr>
    </w:p>
    <w:p w14:paraId="6F533125" w14:textId="38A2B107"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 xml:space="preserve">Does the Sub-recipient </w:t>
      </w:r>
      <w:sdt>
        <w:sdtPr>
          <w:rPr>
            <w:rFonts w:eastAsia="MS Gothic"/>
          </w:rPr>
          <w:id w:val="926464182"/>
          <w:placeholder>
            <w:docPart w:val="BCD28BFFD4B84210850A7CBB14230B84"/>
          </w:placeholder>
          <w:text/>
        </w:sdtPr>
        <w:sdtEndPr/>
        <w:sdtContent>
          <w:r w:rsidR="00310315">
            <w:rPr>
              <w:rFonts w:eastAsia="MS Gothic"/>
            </w:rPr>
            <w:t>(Enter Subrecipient Name)</w:t>
          </w:r>
        </w:sdtContent>
      </w:sdt>
      <w:r w:rsidR="00310315" w:rsidRPr="00573ADB">
        <w:rPr>
          <w:rFonts w:eastAsia="MS Gothic"/>
        </w:rPr>
        <w:t xml:space="preserve"> </w:t>
      </w:r>
      <w:r w:rsidRPr="004C2805">
        <w:rPr>
          <w:rFonts w:eastAsia="MS Gothic" w:cstheme="minorHAnsi"/>
          <w:szCs w:val="22"/>
        </w:rPr>
        <w:t xml:space="preserve">currently report costs on an accrual basis? </w:t>
      </w:r>
      <w:sdt>
        <w:sdtPr>
          <w:rPr>
            <w:rFonts w:eastAsia="MS Gothic" w:cstheme="minorHAnsi"/>
            <w:szCs w:val="22"/>
          </w:rPr>
          <w:id w:val="1688170758"/>
          <w14:checkbox>
            <w14:checked w14:val="0"/>
            <w14:checkedState w14:val="2612" w14:font="MS Gothic"/>
            <w14:uncheckedState w14:val="2610" w14:font="MS Gothic"/>
          </w14:checkbox>
        </w:sdtPr>
        <w:sdtEndPr/>
        <w:sdtContent>
          <w:r w:rsidRPr="004C2805">
            <w:rPr>
              <w:rFonts w:ascii="Segoe UI Symbol" w:eastAsia="MS Gothic" w:hAnsi="Segoe UI Symbol" w:cs="Segoe UI Symbol"/>
              <w:szCs w:val="22"/>
            </w:rPr>
            <w:t>☐</w:t>
          </w:r>
        </w:sdtContent>
      </w:sdt>
      <w:r w:rsidRPr="004C2805">
        <w:rPr>
          <w:rFonts w:eastAsia="MS Gothic" w:cstheme="minorHAnsi"/>
          <w:szCs w:val="22"/>
        </w:rPr>
        <w:t xml:space="preserve"> Yes  </w:t>
      </w:r>
      <w:sdt>
        <w:sdtPr>
          <w:rPr>
            <w:rFonts w:eastAsia="MS Gothic" w:cstheme="minorHAnsi"/>
            <w:szCs w:val="22"/>
          </w:rPr>
          <w:id w:val="1358076587"/>
          <w14:checkbox>
            <w14:checked w14:val="0"/>
            <w14:checkedState w14:val="2612" w14:font="MS Gothic"/>
            <w14:uncheckedState w14:val="2610" w14:font="MS Gothic"/>
          </w14:checkbox>
        </w:sdtPr>
        <w:sdtEndPr/>
        <w:sdtContent>
          <w:r w:rsidRPr="004C2805">
            <w:rPr>
              <w:rFonts w:ascii="Segoe UI Symbol" w:eastAsia="MS Gothic" w:hAnsi="Segoe UI Symbol" w:cs="Segoe UI Symbol"/>
              <w:szCs w:val="22"/>
            </w:rPr>
            <w:t>☐</w:t>
          </w:r>
        </w:sdtContent>
      </w:sdt>
      <w:r w:rsidRPr="004C2805">
        <w:rPr>
          <w:rFonts w:eastAsia="MS Gothic" w:cstheme="minorHAnsi"/>
          <w:szCs w:val="22"/>
        </w:rPr>
        <w:t xml:space="preserve"> No</w:t>
      </w:r>
    </w:p>
    <w:p w14:paraId="65915D10" w14:textId="0BD6C0B4"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 xml:space="preserve">What types of costs make up the accruals charged to your Federal Grants (i.e., salaries, benefits, contract services, instructional materials, etc.)? </w:t>
      </w:r>
      <w:r w:rsidRPr="004C2805">
        <w:rPr>
          <w:rFonts w:eastAsia="MS Gothic" w:cstheme="minorHAnsi"/>
          <w:b/>
          <w:szCs w:val="22"/>
        </w:rPr>
        <w:t xml:space="preserve"> RESPONSE</w:t>
      </w:r>
      <w:r w:rsidRPr="004C2805">
        <w:rPr>
          <w:rFonts w:eastAsia="MS Gothic" w:cstheme="minorHAnsi"/>
          <w:szCs w:val="22"/>
        </w:rPr>
        <w:t xml:space="preserve">: </w:t>
      </w:r>
      <w:sdt>
        <w:sdtPr>
          <w:rPr>
            <w:rFonts w:eastAsia="MS Gothic"/>
          </w:rPr>
          <w:id w:val="917839513"/>
          <w:placeholder>
            <w:docPart w:val="236AE9B00CF64356BD5D1BB8C2DE7D9E"/>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14AC1C23" w14:textId="77777777" w:rsidR="004D601B" w:rsidRPr="004C2805" w:rsidRDefault="004D601B" w:rsidP="00544E9C">
      <w:pPr>
        <w:pStyle w:val="ListParagraph"/>
        <w:ind w:left="0"/>
        <w:rPr>
          <w:rFonts w:eastAsia="MS Gothic" w:cstheme="minorHAnsi"/>
          <w:szCs w:val="22"/>
        </w:rPr>
      </w:pPr>
    </w:p>
    <w:p w14:paraId="29C01EB7" w14:textId="77777777"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 xml:space="preserve">Are separate ledger accounts kept to track all revenues and expenditures for each grant? </w:t>
      </w:r>
      <w:sdt>
        <w:sdtPr>
          <w:rPr>
            <w:rFonts w:eastAsia="MS Gothic" w:cstheme="minorHAnsi"/>
            <w:szCs w:val="22"/>
          </w:rPr>
          <w:id w:val="1814596995"/>
          <w14:checkbox>
            <w14:checked w14:val="0"/>
            <w14:checkedState w14:val="2612" w14:font="MS Gothic"/>
            <w14:uncheckedState w14:val="2610" w14:font="MS Gothic"/>
          </w14:checkbox>
        </w:sdtPr>
        <w:sdtEndPr/>
        <w:sdtContent>
          <w:r w:rsidRPr="004C2805">
            <w:rPr>
              <w:rFonts w:ascii="Segoe UI Symbol" w:eastAsia="MS Gothic" w:hAnsi="Segoe UI Symbol" w:cs="Segoe UI Symbol"/>
              <w:szCs w:val="22"/>
            </w:rPr>
            <w:t>☐</w:t>
          </w:r>
        </w:sdtContent>
      </w:sdt>
      <w:r w:rsidRPr="004C2805">
        <w:rPr>
          <w:rFonts w:eastAsia="MS Gothic" w:cstheme="minorHAnsi"/>
          <w:szCs w:val="22"/>
        </w:rPr>
        <w:t xml:space="preserve"> Yes </w:t>
      </w:r>
      <w:sdt>
        <w:sdtPr>
          <w:rPr>
            <w:rFonts w:eastAsia="MS Gothic" w:cstheme="minorHAnsi"/>
            <w:szCs w:val="22"/>
          </w:rPr>
          <w:id w:val="1091040127"/>
          <w14:checkbox>
            <w14:checked w14:val="0"/>
            <w14:checkedState w14:val="2612" w14:font="MS Gothic"/>
            <w14:uncheckedState w14:val="2610" w14:font="MS Gothic"/>
          </w14:checkbox>
        </w:sdtPr>
        <w:sdtEndPr/>
        <w:sdtContent>
          <w:r w:rsidRPr="004C2805">
            <w:rPr>
              <w:rFonts w:ascii="Segoe UI Symbol" w:eastAsia="MS Gothic" w:hAnsi="Segoe UI Symbol" w:cs="Segoe UI Symbol"/>
              <w:szCs w:val="22"/>
            </w:rPr>
            <w:t>☐</w:t>
          </w:r>
        </w:sdtContent>
      </w:sdt>
      <w:r w:rsidRPr="004C2805">
        <w:rPr>
          <w:rFonts w:eastAsia="MS Gothic" w:cstheme="minorHAnsi"/>
          <w:szCs w:val="22"/>
        </w:rPr>
        <w:t>No</w:t>
      </w:r>
    </w:p>
    <w:p w14:paraId="4A672E91" w14:textId="3E39FDFA" w:rsidR="004D601B" w:rsidRPr="004C2805" w:rsidRDefault="004D601B" w:rsidP="00544E9C">
      <w:pPr>
        <w:pStyle w:val="ListParagraph"/>
        <w:ind w:left="0"/>
        <w:rPr>
          <w:rFonts w:eastAsia="MS Gothic" w:cstheme="minorHAnsi"/>
          <w:szCs w:val="22"/>
        </w:rPr>
      </w:pPr>
      <w:r w:rsidRPr="004C2805">
        <w:rPr>
          <w:rFonts w:eastAsia="MS Gothic" w:cstheme="minorHAnsi"/>
          <w:szCs w:val="22"/>
        </w:rPr>
        <w:tab/>
        <w:t xml:space="preserve">If yes, what are the accounting codes for the WIOA Grant? </w:t>
      </w:r>
      <w:r w:rsidRPr="004C2805">
        <w:rPr>
          <w:rFonts w:eastAsia="MS Gothic" w:cstheme="minorHAnsi"/>
          <w:b/>
          <w:szCs w:val="22"/>
        </w:rPr>
        <w:t>RESPONSE:</w:t>
      </w:r>
      <w:r w:rsidRPr="004C2805">
        <w:rPr>
          <w:rFonts w:eastAsia="MS Gothic" w:cstheme="minorHAnsi"/>
          <w:szCs w:val="22"/>
        </w:rPr>
        <w:t xml:space="preserve"> </w:t>
      </w:r>
      <w:sdt>
        <w:sdtPr>
          <w:rPr>
            <w:rFonts w:eastAsia="MS Gothic"/>
          </w:rPr>
          <w:id w:val="-394657070"/>
          <w:placeholder>
            <w:docPart w:val="9AEBDC02B0224576A3610DF5A7FDA94E"/>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73725394" w14:textId="77777777" w:rsidR="004D601B" w:rsidRPr="004C2805" w:rsidRDefault="004D601B" w:rsidP="00544E9C">
      <w:pPr>
        <w:pStyle w:val="ListParagraph"/>
        <w:ind w:left="0"/>
        <w:rPr>
          <w:rFonts w:eastAsia="MS Gothic" w:cstheme="minorHAnsi"/>
          <w:szCs w:val="22"/>
        </w:rPr>
      </w:pPr>
    </w:p>
    <w:p w14:paraId="03FD4BFB" w14:textId="076769F2"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 xml:space="preserve">How do you ensure expenditures are being charged to the appropriate funding source? </w:t>
      </w:r>
      <w:r w:rsidRPr="004C2805">
        <w:rPr>
          <w:rFonts w:eastAsia="MS Gothic" w:cstheme="minorHAnsi"/>
          <w:b/>
          <w:szCs w:val="22"/>
        </w:rPr>
        <w:t>RESPONSE:</w:t>
      </w:r>
      <w:r w:rsidRPr="004C2805">
        <w:rPr>
          <w:rFonts w:eastAsia="MS Gothic" w:cstheme="minorHAnsi"/>
          <w:szCs w:val="22"/>
        </w:rPr>
        <w:t xml:space="preserve"> </w:t>
      </w:r>
      <w:sdt>
        <w:sdtPr>
          <w:rPr>
            <w:rFonts w:eastAsia="MS Gothic"/>
          </w:rPr>
          <w:id w:val="-1266141335"/>
          <w:placeholder>
            <w:docPart w:val="B63928ADFD144048A9FACBBB91357905"/>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27588F5D" w14:textId="77777777" w:rsidR="004D601B" w:rsidRPr="004C2805" w:rsidRDefault="004D601B" w:rsidP="00544E9C">
      <w:pPr>
        <w:pStyle w:val="ListParagraph"/>
        <w:ind w:left="0"/>
        <w:rPr>
          <w:rFonts w:eastAsia="MS Gothic" w:cstheme="minorHAnsi"/>
          <w:szCs w:val="22"/>
        </w:rPr>
      </w:pPr>
    </w:p>
    <w:p w14:paraId="0B809896" w14:textId="42319AFF"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Regarding source document(s) procedures:</w:t>
      </w:r>
      <w:r w:rsidR="001563BD" w:rsidRPr="001563BD">
        <w:rPr>
          <w:rFonts w:eastAsia="MS Gothic"/>
        </w:rPr>
        <w:t xml:space="preserve"> </w:t>
      </w:r>
      <w:sdt>
        <w:sdtPr>
          <w:rPr>
            <w:rFonts w:eastAsia="MS Gothic"/>
          </w:rPr>
          <w:id w:val="55670251"/>
          <w:placeholder>
            <w:docPart w:val="6F157B536EA94D03B3A28F65147E2FA7"/>
          </w:placeholder>
          <w:showingPlcHdr/>
          <w:text/>
        </w:sdtPr>
        <w:sdtEndPr/>
        <w:sdtContent>
          <w:r w:rsidR="001563BD" w:rsidRPr="00E13A37">
            <w:rPr>
              <w:rStyle w:val="PlaceholderText"/>
              <w:rFonts w:eastAsiaTheme="minorHAnsi"/>
            </w:rPr>
            <w:t xml:space="preserve">Click to enter </w:t>
          </w:r>
          <w:r w:rsidR="001563BD">
            <w:rPr>
              <w:rStyle w:val="PlaceholderText"/>
              <w:rFonts w:eastAsiaTheme="minorHAnsi"/>
            </w:rPr>
            <w:t>response</w:t>
          </w:r>
          <w:r w:rsidR="001563BD" w:rsidRPr="00E13A37">
            <w:rPr>
              <w:rStyle w:val="PlaceholderText"/>
              <w:rFonts w:eastAsiaTheme="minorHAnsi"/>
            </w:rPr>
            <w:t>.</w:t>
          </w:r>
        </w:sdtContent>
      </w:sdt>
    </w:p>
    <w:p w14:paraId="5091F025" w14:textId="77777777" w:rsidR="001563BD" w:rsidRDefault="001563BD" w:rsidP="001563BD">
      <w:pPr>
        <w:pStyle w:val="ListParagraph"/>
        <w:rPr>
          <w:rFonts w:eastAsia="MS Gothic" w:cstheme="minorHAnsi"/>
          <w:szCs w:val="22"/>
        </w:rPr>
      </w:pPr>
    </w:p>
    <w:p w14:paraId="5F6A7600" w14:textId="255532FE"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Are invoices and/or receipts kept on file to support reported expenditures?</w:t>
      </w:r>
      <w:sdt>
        <w:sdtPr>
          <w:rPr>
            <w:rFonts w:eastAsia="MS Gothic" w:cstheme="minorHAnsi"/>
            <w:szCs w:val="22"/>
          </w:rPr>
          <w:id w:val="-1420175032"/>
          <w14:checkbox>
            <w14:checked w14:val="0"/>
            <w14:checkedState w14:val="2612" w14:font="MS Gothic"/>
            <w14:uncheckedState w14:val="2610" w14:font="MS Gothic"/>
          </w14:checkbox>
        </w:sdtPr>
        <w:sdtEndPr/>
        <w:sdtContent>
          <w:r w:rsidRPr="004C2805">
            <w:rPr>
              <w:rFonts w:ascii="Segoe UI Symbol" w:eastAsia="MS Gothic" w:hAnsi="Segoe UI Symbol" w:cs="Segoe UI Symbol"/>
              <w:szCs w:val="22"/>
            </w:rPr>
            <w:t>☐</w:t>
          </w:r>
        </w:sdtContent>
      </w:sdt>
      <w:r w:rsidRPr="004C2805">
        <w:rPr>
          <w:rFonts w:eastAsia="MS Gothic" w:cstheme="minorHAnsi"/>
          <w:szCs w:val="22"/>
        </w:rPr>
        <w:t xml:space="preserve">Yes </w:t>
      </w:r>
      <w:sdt>
        <w:sdtPr>
          <w:rPr>
            <w:rFonts w:eastAsia="MS Gothic" w:cstheme="minorHAnsi"/>
            <w:szCs w:val="22"/>
          </w:rPr>
          <w:id w:val="-154456510"/>
          <w14:checkbox>
            <w14:checked w14:val="0"/>
            <w14:checkedState w14:val="2612" w14:font="MS Gothic"/>
            <w14:uncheckedState w14:val="2610" w14:font="MS Gothic"/>
          </w14:checkbox>
        </w:sdtPr>
        <w:sdtEndPr/>
        <w:sdtContent>
          <w:r w:rsidRPr="004C2805">
            <w:rPr>
              <w:rFonts w:ascii="Segoe UI Symbol" w:eastAsia="MS Gothic" w:hAnsi="Segoe UI Symbol" w:cs="Segoe UI Symbol"/>
              <w:szCs w:val="22"/>
            </w:rPr>
            <w:t>☐</w:t>
          </w:r>
        </w:sdtContent>
      </w:sdt>
      <w:r w:rsidRPr="004C2805">
        <w:rPr>
          <w:rFonts w:eastAsia="MS Gothic" w:cstheme="minorHAnsi"/>
          <w:szCs w:val="22"/>
        </w:rPr>
        <w:t>No</w:t>
      </w:r>
    </w:p>
    <w:p w14:paraId="79AF8A70" w14:textId="77777777" w:rsidR="001563BD" w:rsidRDefault="001563BD" w:rsidP="001563BD">
      <w:pPr>
        <w:pStyle w:val="ListParagraph"/>
        <w:rPr>
          <w:rFonts w:eastAsia="MS Gothic" w:cstheme="minorHAnsi"/>
          <w:szCs w:val="22"/>
        </w:rPr>
      </w:pPr>
    </w:p>
    <w:p w14:paraId="123DD118" w14:textId="332DA8C0"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 xml:space="preserve">If purchase orders (POs) are used, do procedures require that POs, receiving reports, and invoices be reconciled before payment occurs? </w:t>
      </w:r>
      <w:sdt>
        <w:sdtPr>
          <w:rPr>
            <w:rFonts w:eastAsia="MS Gothic" w:cstheme="minorHAnsi"/>
            <w:szCs w:val="22"/>
          </w:rPr>
          <w:id w:val="74711001"/>
          <w14:checkbox>
            <w14:checked w14:val="0"/>
            <w14:checkedState w14:val="2612" w14:font="MS Gothic"/>
            <w14:uncheckedState w14:val="2610" w14:font="MS Gothic"/>
          </w14:checkbox>
        </w:sdtPr>
        <w:sdtEndPr/>
        <w:sdtContent>
          <w:r w:rsidRPr="004C2805">
            <w:rPr>
              <w:rFonts w:ascii="Segoe UI Symbol" w:eastAsia="MS Gothic" w:hAnsi="Segoe UI Symbol" w:cs="Segoe UI Symbol"/>
              <w:szCs w:val="22"/>
            </w:rPr>
            <w:t>☐</w:t>
          </w:r>
        </w:sdtContent>
      </w:sdt>
      <w:r w:rsidRPr="004C2805">
        <w:rPr>
          <w:rFonts w:eastAsia="MS Gothic" w:cstheme="minorHAnsi"/>
          <w:szCs w:val="22"/>
        </w:rPr>
        <w:t xml:space="preserve"> Yes  </w:t>
      </w:r>
      <w:sdt>
        <w:sdtPr>
          <w:rPr>
            <w:rFonts w:eastAsia="MS Gothic" w:cstheme="minorHAnsi"/>
            <w:szCs w:val="22"/>
          </w:rPr>
          <w:id w:val="-1808387336"/>
          <w14:checkbox>
            <w14:checked w14:val="0"/>
            <w14:checkedState w14:val="2612" w14:font="MS Gothic"/>
            <w14:uncheckedState w14:val="2610" w14:font="MS Gothic"/>
          </w14:checkbox>
        </w:sdtPr>
        <w:sdtEndPr/>
        <w:sdtContent>
          <w:r w:rsidRPr="004C2805">
            <w:rPr>
              <w:rFonts w:ascii="Segoe UI Symbol" w:eastAsia="MS Gothic" w:hAnsi="Segoe UI Symbol" w:cs="Segoe UI Symbol"/>
              <w:szCs w:val="22"/>
            </w:rPr>
            <w:t>☐</w:t>
          </w:r>
        </w:sdtContent>
      </w:sdt>
      <w:r w:rsidRPr="004C2805">
        <w:rPr>
          <w:rFonts w:eastAsia="MS Gothic" w:cstheme="minorHAnsi"/>
          <w:szCs w:val="22"/>
        </w:rPr>
        <w:t xml:space="preserve"> No</w:t>
      </w:r>
    </w:p>
    <w:p w14:paraId="401E04D6" w14:textId="38050C0C" w:rsidR="004D601B" w:rsidRPr="004C2805" w:rsidRDefault="004D601B" w:rsidP="001563BD">
      <w:pPr>
        <w:pStyle w:val="ListParagraph"/>
        <w:ind w:left="0" w:firstLine="720"/>
        <w:rPr>
          <w:rFonts w:eastAsia="MS Gothic" w:cstheme="minorHAnsi"/>
          <w:szCs w:val="22"/>
        </w:rPr>
      </w:pPr>
      <w:r w:rsidRPr="004C2805">
        <w:rPr>
          <w:rFonts w:eastAsia="MS Gothic" w:cstheme="minorHAnsi"/>
          <w:szCs w:val="22"/>
        </w:rPr>
        <w:t xml:space="preserve">If yes, what is that process?  </w:t>
      </w:r>
      <w:r w:rsidRPr="004C2805">
        <w:rPr>
          <w:rFonts w:eastAsia="MS Gothic" w:cstheme="minorHAnsi"/>
          <w:b/>
          <w:szCs w:val="22"/>
        </w:rPr>
        <w:t>RESPONSE:</w:t>
      </w:r>
      <w:r w:rsidRPr="004C2805">
        <w:rPr>
          <w:rFonts w:eastAsia="MS Gothic" w:cstheme="minorHAnsi"/>
          <w:szCs w:val="22"/>
        </w:rPr>
        <w:t xml:space="preserve"> </w:t>
      </w:r>
      <w:sdt>
        <w:sdtPr>
          <w:rPr>
            <w:rFonts w:eastAsia="MS Gothic"/>
          </w:rPr>
          <w:id w:val="-1019163769"/>
          <w:placeholder>
            <w:docPart w:val="9C6966156F3D43119AF3952D6F1A7A3F"/>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r w:rsidRPr="004C2805">
        <w:rPr>
          <w:rFonts w:eastAsia="MS Gothic" w:cstheme="minorHAnsi"/>
          <w:szCs w:val="22"/>
        </w:rPr>
        <w:t xml:space="preserve"> </w:t>
      </w:r>
    </w:p>
    <w:p w14:paraId="763CA04A" w14:textId="534174B8" w:rsidR="004D601B" w:rsidRPr="004C2805" w:rsidRDefault="004D601B" w:rsidP="00544E9C">
      <w:pPr>
        <w:pStyle w:val="ListParagraph"/>
        <w:ind w:left="0"/>
        <w:rPr>
          <w:rFonts w:eastAsia="MS Gothic" w:cstheme="minorHAnsi"/>
          <w:szCs w:val="22"/>
        </w:rPr>
      </w:pPr>
    </w:p>
    <w:p w14:paraId="0EDE3E48" w14:textId="77777777" w:rsidR="004D601B" w:rsidRPr="004C2805" w:rsidRDefault="004D601B" w:rsidP="00544E9C">
      <w:pPr>
        <w:pStyle w:val="ListParagraph"/>
        <w:ind w:left="0"/>
        <w:rPr>
          <w:rFonts w:eastAsia="MS Gothic" w:cstheme="minorHAnsi"/>
          <w:szCs w:val="22"/>
        </w:rPr>
      </w:pPr>
    </w:p>
    <w:p w14:paraId="7F080C52" w14:textId="3E00147F" w:rsidR="004D601B" w:rsidRPr="004C2805" w:rsidRDefault="004D601B" w:rsidP="001563BD">
      <w:pPr>
        <w:pStyle w:val="ListParagraph"/>
        <w:ind w:left="0" w:firstLine="720"/>
        <w:rPr>
          <w:rFonts w:eastAsia="MS Gothic" w:cstheme="minorHAnsi"/>
          <w:szCs w:val="22"/>
        </w:rPr>
      </w:pPr>
      <w:r w:rsidRPr="004C2805">
        <w:rPr>
          <w:rFonts w:eastAsia="MS Gothic" w:cstheme="minorHAnsi"/>
          <w:szCs w:val="22"/>
        </w:rPr>
        <w:t xml:space="preserve">If no, please </w:t>
      </w:r>
      <w:r w:rsidRPr="00C21010">
        <w:rPr>
          <w:rFonts w:eastAsia="MS Gothic" w:cstheme="minorHAnsi"/>
          <w:b/>
          <w:bCs/>
          <w:szCs w:val="22"/>
        </w:rPr>
        <w:t>explain</w:t>
      </w:r>
      <w:r w:rsidRPr="004C2805">
        <w:rPr>
          <w:rFonts w:eastAsia="MS Gothic" w:cstheme="minorHAnsi"/>
          <w:szCs w:val="22"/>
        </w:rPr>
        <w:t>:</w:t>
      </w:r>
      <w:r w:rsidR="009B0075" w:rsidRPr="009B0075">
        <w:rPr>
          <w:rFonts w:eastAsia="MS Gothic"/>
        </w:rPr>
        <w:t xml:space="preserve"> </w:t>
      </w:r>
      <w:sdt>
        <w:sdtPr>
          <w:rPr>
            <w:rFonts w:eastAsia="MS Gothic"/>
          </w:rPr>
          <w:id w:val="389539152"/>
          <w:placeholder>
            <w:docPart w:val="3524B5C709844360B9F05250C125DA78"/>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72CDA085" w14:textId="68B841AF" w:rsidR="004D601B" w:rsidRDefault="004D601B" w:rsidP="00544E9C">
      <w:pPr>
        <w:pStyle w:val="ListParagraph"/>
        <w:ind w:left="0"/>
        <w:rPr>
          <w:rFonts w:eastAsia="MS Gothic" w:cstheme="minorHAnsi"/>
          <w:szCs w:val="22"/>
        </w:rPr>
      </w:pPr>
    </w:p>
    <w:p w14:paraId="7FBCBB59" w14:textId="77777777" w:rsidR="00637A04" w:rsidRPr="004C2805" w:rsidRDefault="00637A04" w:rsidP="00544E9C">
      <w:pPr>
        <w:pStyle w:val="ListParagraph"/>
        <w:ind w:left="0"/>
        <w:rPr>
          <w:rFonts w:eastAsia="MS Gothic" w:cstheme="minorHAnsi"/>
          <w:szCs w:val="22"/>
        </w:rPr>
      </w:pPr>
    </w:p>
    <w:p w14:paraId="5593FC89" w14:textId="77777777" w:rsidR="004D601B" w:rsidRPr="004C2805" w:rsidRDefault="004D601B" w:rsidP="002064F1">
      <w:pPr>
        <w:pStyle w:val="ListParagraph"/>
        <w:numPr>
          <w:ilvl w:val="0"/>
          <w:numId w:val="36"/>
        </w:numPr>
        <w:rPr>
          <w:rFonts w:eastAsia="MS Gothic" w:cstheme="minorHAnsi"/>
          <w:szCs w:val="22"/>
        </w:rPr>
      </w:pPr>
      <w:r w:rsidRPr="004C2805">
        <w:rPr>
          <w:rFonts w:eastAsia="MS Gothic" w:cstheme="minorHAnsi"/>
          <w:szCs w:val="22"/>
        </w:rPr>
        <w:t xml:space="preserve">What is your approval process for expenditures; beginning with requisition to payment? </w:t>
      </w:r>
    </w:p>
    <w:p w14:paraId="294BF51A" w14:textId="15F79CA8" w:rsidR="004D601B" w:rsidRPr="004C2805" w:rsidRDefault="004D601B" w:rsidP="001563BD">
      <w:pPr>
        <w:pStyle w:val="ListParagraph"/>
        <w:ind w:left="0" w:firstLine="720"/>
        <w:rPr>
          <w:rFonts w:eastAsia="MS Gothic" w:cstheme="minorHAnsi"/>
          <w:szCs w:val="22"/>
        </w:rPr>
      </w:pPr>
      <w:r w:rsidRPr="004C2805">
        <w:rPr>
          <w:rFonts w:eastAsia="MS Gothic" w:cstheme="minorHAnsi"/>
          <w:b/>
          <w:szCs w:val="22"/>
        </w:rPr>
        <w:t xml:space="preserve">RESPONSE: </w:t>
      </w:r>
      <w:sdt>
        <w:sdtPr>
          <w:rPr>
            <w:rFonts w:eastAsia="MS Gothic"/>
          </w:rPr>
          <w:id w:val="456460121"/>
          <w:placeholder>
            <w:docPart w:val="21E2F51B9D3F42C6B0CB055C0864FE66"/>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r w:rsidRPr="004C2805">
        <w:rPr>
          <w:rFonts w:eastAsia="MS Gothic" w:cstheme="minorHAnsi"/>
          <w:b/>
          <w:szCs w:val="22"/>
        </w:rPr>
        <w:t xml:space="preserve"> </w:t>
      </w:r>
    </w:p>
    <w:p w14:paraId="6206BE69" w14:textId="77777777" w:rsidR="004D601B" w:rsidRPr="004C2805" w:rsidRDefault="004D601B" w:rsidP="004D601B">
      <w:pPr>
        <w:pStyle w:val="ListParagraph"/>
        <w:ind w:left="1080"/>
        <w:rPr>
          <w:rFonts w:eastAsia="MS Gothic" w:cstheme="minorHAnsi"/>
          <w:b/>
          <w:szCs w:val="22"/>
        </w:rPr>
      </w:pPr>
    </w:p>
    <w:p w14:paraId="37C3A56D" w14:textId="77777777" w:rsidR="004D601B" w:rsidRPr="004C2805" w:rsidRDefault="004D601B" w:rsidP="002064F1">
      <w:pPr>
        <w:pStyle w:val="Heading2"/>
        <w:numPr>
          <w:ilvl w:val="0"/>
          <w:numId w:val="37"/>
        </w:numPr>
      </w:pPr>
      <w:r w:rsidRPr="004C2805">
        <w:t>Financial Reporting</w:t>
      </w:r>
    </w:p>
    <w:p w14:paraId="1C3F2FF6" w14:textId="77BA6605" w:rsidR="004D601B" w:rsidRPr="0026359D" w:rsidRDefault="004D601B" w:rsidP="002064F1">
      <w:pPr>
        <w:pStyle w:val="ListParagraph"/>
        <w:numPr>
          <w:ilvl w:val="0"/>
          <w:numId w:val="38"/>
        </w:numPr>
        <w:rPr>
          <w:rFonts w:eastAsia="MS Gothic"/>
        </w:rPr>
      </w:pPr>
      <w:r w:rsidRPr="0026359D">
        <w:rPr>
          <w:rFonts w:eastAsia="MS Gothic"/>
        </w:rPr>
        <w:t>Is accounting done:</w:t>
      </w:r>
      <w:r w:rsidR="0026359D" w:rsidRPr="0026359D">
        <w:rPr>
          <w:rFonts w:eastAsia="MS Gothic"/>
        </w:rPr>
        <w:t xml:space="preserve"> </w:t>
      </w:r>
      <w:sdt>
        <w:sdtPr>
          <w:rPr>
            <w:rFonts w:ascii="Segoe UI Symbol" w:eastAsia="MS Gothic" w:hAnsi="Segoe UI Symbol" w:cs="Segoe UI Symbol"/>
          </w:rPr>
          <w:id w:val="-2051907624"/>
          <w14:checkbox>
            <w14:checked w14:val="0"/>
            <w14:checkedState w14:val="2612" w14:font="MS Gothic"/>
            <w14:uncheckedState w14:val="2610" w14:font="MS Gothic"/>
          </w14:checkbox>
        </w:sdtPr>
        <w:sdtEndPr/>
        <w:sdtContent>
          <w:r w:rsidRPr="0026359D">
            <w:rPr>
              <w:rFonts w:ascii="Segoe UI Symbol" w:eastAsia="MS Gothic" w:hAnsi="Segoe UI Symbol" w:cs="Segoe UI Symbol"/>
            </w:rPr>
            <w:t>☐</w:t>
          </w:r>
        </w:sdtContent>
      </w:sdt>
      <w:r w:rsidRPr="0026359D">
        <w:rPr>
          <w:rFonts w:eastAsia="MS Gothic"/>
        </w:rPr>
        <w:t xml:space="preserve"> Manually</w:t>
      </w:r>
      <w:r w:rsidRPr="0026359D">
        <w:rPr>
          <w:rFonts w:eastAsia="MS Gothic"/>
        </w:rPr>
        <w:tab/>
      </w:r>
      <w:sdt>
        <w:sdtPr>
          <w:rPr>
            <w:rFonts w:ascii="Segoe UI Symbol" w:eastAsia="MS Gothic" w:hAnsi="Segoe UI Symbol" w:cs="Segoe UI Symbol"/>
          </w:rPr>
          <w:id w:val="1087733195"/>
          <w14:checkbox>
            <w14:checked w14:val="0"/>
            <w14:checkedState w14:val="2612" w14:font="MS Gothic"/>
            <w14:uncheckedState w14:val="2610" w14:font="MS Gothic"/>
          </w14:checkbox>
        </w:sdtPr>
        <w:sdtEndPr/>
        <w:sdtContent>
          <w:r w:rsidRPr="0026359D">
            <w:rPr>
              <w:rFonts w:ascii="Segoe UI Symbol" w:eastAsia="MS Gothic" w:hAnsi="Segoe UI Symbol" w:cs="Segoe UI Symbol"/>
            </w:rPr>
            <w:t>☐</w:t>
          </w:r>
        </w:sdtContent>
      </w:sdt>
      <w:r w:rsidRPr="0026359D">
        <w:rPr>
          <w:rFonts w:eastAsia="MS Gothic"/>
        </w:rPr>
        <w:t xml:space="preserve"> Automated</w:t>
      </w:r>
    </w:p>
    <w:p w14:paraId="42056119" w14:textId="13CD409A" w:rsidR="0026359D" w:rsidRDefault="004D601B" w:rsidP="002064F1">
      <w:pPr>
        <w:pStyle w:val="ListParagraph"/>
        <w:numPr>
          <w:ilvl w:val="0"/>
          <w:numId w:val="38"/>
        </w:numPr>
        <w:rPr>
          <w:rFonts w:eastAsia="MS Gothic"/>
        </w:rPr>
      </w:pPr>
      <w:r w:rsidRPr="0026359D">
        <w:rPr>
          <w:rFonts w:eastAsia="MS Gothic"/>
        </w:rPr>
        <w:t>Is accounting done on a:</w:t>
      </w:r>
    </w:p>
    <w:p w14:paraId="4D1F2A8F" w14:textId="49A8C950" w:rsidR="0026359D" w:rsidRDefault="005C6E93" w:rsidP="0026359D">
      <w:pPr>
        <w:pStyle w:val="ListParagraph"/>
        <w:ind w:left="1184"/>
        <w:rPr>
          <w:rFonts w:eastAsia="MS Gothic"/>
        </w:rPr>
      </w:pPr>
      <w:sdt>
        <w:sdtPr>
          <w:rPr>
            <w:rFonts w:eastAsia="MS Gothic"/>
          </w:rPr>
          <w:id w:val="-201630471"/>
          <w14:checkbox>
            <w14:checked w14:val="0"/>
            <w14:checkedState w14:val="2612" w14:font="MS Gothic"/>
            <w14:uncheckedState w14:val="2610" w14:font="MS Gothic"/>
          </w14:checkbox>
        </w:sdtPr>
        <w:sdtEndPr/>
        <w:sdtContent>
          <w:r w:rsidR="005C3671">
            <w:rPr>
              <w:rFonts w:ascii="MS Gothic" w:eastAsia="MS Gothic" w:hAnsi="MS Gothic" w:hint="eastAsia"/>
            </w:rPr>
            <w:t>☐</w:t>
          </w:r>
        </w:sdtContent>
      </w:sdt>
      <w:r w:rsidR="0026359D" w:rsidRPr="004C2805">
        <w:rPr>
          <w:rFonts w:eastAsia="MS Gothic"/>
        </w:rPr>
        <w:t xml:space="preserve"> Cash Basis         </w:t>
      </w:r>
      <w:sdt>
        <w:sdtPr>
          <w:rPr>
            <w:rFonts w:eastAsia="MS Gothic"/>
          </w:rPr>
          <w:id w:val="247388391"/>
          <w14:checkbox>
            <w14:checked w14:val="0"/>
            <w14:checkedState w14:val="2612" w14:font="MS Gothic"/>
            <w14:uncheckedState w14:val="2610" w14:font="MS Gothic"/>
          </w14:checkbox>
        </w:sdtPr>
        <w:sdtEndPr/>
        <w:sdtContent>
          <w:r w:rsidR="0026359D" w:rsidRPr="004C2805">
            <w:rPr>
              <w:rFonts w:ascii="Segoe UI Symbol" w:eastAsia="MS Gothic" w:hAnsi="Segoe UI Symbol" w:cs="Segoe UI Symbol"/>
            </w:rPr>
            <w:t>☐</w:t>
          </w:r>
        </w:sdtContent>
      </w:sdt>
      <w:r w:rsidR="0026359D" w:rsidRPr="004C2805">
        <w:rPr>
          <w:rFonts w:eastAsia="MS Gothic"/>
        </w:rPr>
        <w:t xml:space="preserve"> Accrual Basis    </w:t>
      </w:r>
      <w:sdt>
        <w:sdtPr>
          <w:rPr>
            <w:rFonts w:eastAsia="MS Gothic"/>
          </w:rPr>
          <w:id w:val="1034001063"/>
          <w14:checkbox>
            <w14:checked w14:val="0"/>
            <w14:checkedState w14:val="2612" w14:font="MS Gothic"/>
            <w14:uncheckedState w14:val="2610" w14:font="MS Gothic"/>
          </w14:checkbox>
        </w:sdtPr>
        <w:sdtEndPr/>
        <w:sdtContent>
          <w:r w:rsidR="0026359D" w:rsidRPr="004C2805">
            <w:rPr>
              <w:rFonts w:ascii="Segoe UI Symbol" w:eastAsia="MS Gothic" w:hAnsi="Segoe UI Symbol" w:cs="Segoe UI Symbol"/>
            </w:rPr>
            <w:t>☐</w:t>
          </w:r>
        </w:sdtContent>
      </w:sdt>
      <w:r w:rsidR="0026359D" w:rsidRPr="004C2805">
        <w:rPr>
          <w:rFonts w:eastAsia="MS Gothic"/>
        </w:rPr>
        <w:t xml:space="preserve"> Cost Basis      </w:t>
      </w:r>
      <w:sdt>
        <w:sdtPr>
          <w:rPr>
            <w:rFonts w:eastAsia="MS Gothic"/>
          </w:rPr>
          <w:id w:val="1777441265"/>
          <w14:checkbox>
            <w14:checked w14:val="0"/>
            <w14:checkedState w14:val="2612" w14:font="MS Gothic"/>
            <w14:uncheckedState w14:val="2610" w14:font="MS Gothic"/>
          </w14:checkbox>
        </w:sdtPr>
        <w:sdtEndPr/>
        <w:sdtContent>
          <w:r w:rsidR="0026359D" w:rsidRPr="004C2805">
            <w:rPr>
              <w:rFonts w:ascii="Segoe UI Symbol" w:eastAsia="MS Gothic" w:hAnsi="Segoe UI Symbol" w:cs="Segoe UI Symbol"/>
            </w:rPr>
            <w:t>☐</w:t>
          </w:r>
        </w:sdtContent>
      </w:sdt>
      <w:r w:rsidR="0026359D" w:rsidRPr="004C2805">
        <w:rPr>
          <w:rFonts w:eastAsia="MS Gothic"/>
        </w:rPr>
        <w:t xml:space="preserve"> Other (specify) __________</w:t>
      </w:r>
    </w:p>
    <w:p w14:paraId="5631BCA7" w14:textId="77777777" w:rsidR="0026359D" w:rsidRPr="0026359D" w:rsidRDefault="0026359D" w:rsidP="0026359D">
      <w:pPr>
        <w:pStyle w:val="ListParagraph"/>
        <w:ind w:left="1184"/>
        <w:rPr>
          <w:rFonts w:eastAsia="MS Gothic"/>
        </w:rPr>
      </w:pPr>
    </w:p>
    <w:p w14:paraId="479D5B83" w14:textId="77777777" w:rsidR="004D601B" w:rsidRPr="0026359D" w:rsidRDefault="004D601B" w:rsidP="002064F1">
      <w:pPr>
        <w:pStyle w:val="ListParagraph"/>
        <w:numPr>
          <w:ilvl w:val="0"/>
          <w:numId w:val="38"/>
        </w:numPr>
        <w:rPr>
          <w:rFonts w:eastAsia="MS Gothic"/>
        </w:rPr>
      </w:pPr>
      <w:r w:rsidRPr="0026359D">
        <w:rPr>
          <w:rFonts w:eastAsia="MS Gothic"/>
        </w:rPr>
        <w:t>Check each of the following records that are maintained:</w:t>
      </w:r>
    </w:p>
    <w:p w14:paraId="7ACC9750" w14:textId="77777777" w:rsidR="004D601B" w:rsidRPr="004C2805" w:rsidRDefault="004D601B" w:rsidP="004D601B">
      <w:pPr>
        <w:pStyle w:val="ListParagraph"/>
        <w:ind w:left="1080"/>
        <w:rPr>
          <w:rFonts w:eastAsia="MS Gothic" w:cstheme="minorHAnsi"/>
          <w:szCs w:val="22"/>
        </w:rPr>
        <w:sectPr w:rsidR="004D601B" w:rsidRPr="004C2805" w:rsidSect="009F3BE5">
          <w:headerReference w:type="default" r:id="rId21"/>
          <w:headerReference w:type="first" r:id="rId22"/>
          <w:pgSz w:w="12240" w:h="15840"/>
          <w:pgMar w:top="720" w:right="1440" w:bottom="720" w:left="1440" w:header="720" w:footer="720" w:gutter="0"/>
          <w:cols w:space="720"/>
          <w:titlePg/>
          <w:docGrid w:linePitch="360"/>
        </w:sectPr>
      </w:pPr>
    </w:p>
    <w:p w14:paraId="15D5D964" w14:textId="246CC50C" w:rsidR="004D601B" w:rsidRDefault="005C6E93" w:rsidP="0026359D">
      <w:pPr>
        <w:pStyle w:val="ListParagraph"/>
        <w:ind w:left="1184"/>
        <w:rPr>
          <w:rFonts w:eastAsia="MS Gothic"/>
        </w:rPr>
      </w:pPr>
      <w:sdt>
        <w:sdtPr>
          <w:rPr>
            <w:rFonts w:eastAsia="MS Gothic"/>
          </w:rPr>
          <w:id w:val="128601834"/>
          <w14:checkbox>
            <w14:checked w14:val="0"/>
            <w14:checkedState w14:val="2612" w14:font="MS Gothic"/>
            <w14:uncheckedState w14:val="2610" w14:font="MS Gothic"/>
          </w14:checkbox>
        </w:sdtPr>
        <w:sdtEndPr/>
        <w:sdtContent>
          <w:r w:rsidR="0026359D">
            <w:rPr>
              <w:rFonts w:ascii="MS Gothic" w:eastAsia="MS Gothic" w:hAnsi="MS Gothic" w:hint="eastAsia"/>
            </w:rPr>
            <w:t>☐</w:t>
          </w:r>
        </w:sdtContent>
      </w:sdt>
      <w:r w:rsidR="004D601B" w:rsidRPr="004C2805">
        <w:rPr>
          <w:rFonts w:eastAsia="MS Gothic"/>
        </w:rPr>
        <w:t xml:space="preserve"> General Journal</w:t>
      </w:r>
    </w:p>
    <w:p w14:paraId="436138D3" w14:textId="50463762" w:rsidR="001563BD" w:rsidRPr="004C2805" w:rsidRDefault="005C6E93" w:rsidP="0026359D">
      <w:pPr>
        <w:pStyle w:val="ListParagraph"/>
        <w:ind w:left="1184"/>
        <w:rPr>
          <w:rFonts w:eastAsia="MS Gothic"/>
        </w:rPr>
      </w:pPr>
      <w:sdt>
        <w:sdtPr>
          <w:rPr>
            <w:rFonts w:eastAsia="MS Gothic"/>
          </w:rPr>
          <w:id w:val="-937982542"/>
          <w14:checkbox>
            <w14:checked w14:val="0"/>
            <w14:checkedState w14:val="2612" w14:font="MS Gothic"/>
            <w14:uncheckedState w14:val="2610" w14:font="MS Gothic"/>
          </w14:checkbox>
        </w:sdtPr>
        <w:sdtEndPr/>
        <w:sdtContent>
          <w:r w:rsidR="001563BD">
            <w:rPr>
              <w:rFonts w:ascii="MS Gothic" w:eastAsia="MS Gothic" w:hAnsi="MS Gothic" w:hint="eastAsia"/>
            </w:rPr>
            <w:t>☐</w:t>
          </w:r>
        </w:sdtContent>
      </w:sdt>
      <w:r w:rsidR="001563BD" w:rsidRPr="004C2805">
        <w:rPr>
          <w:rFonts w:eastAsia="MS Gothic"/>
        </w:rPr>
        <w:t xml:space="preserve"> Accounts Receivable Journal</w:t>
      </w:r>
    </w:p>
    <w:p w14:paraId="6E18F098" w14:textId="062C4010" w:rsidR="001563BD" w:rsidRPr="004C2805" w:rsidRDefault="005C6E93" w:rsidP="0026359D">
      <w:pPr>
        <w:pStyle w:val="ListParagraph"/>
        <w:ind w:left="1184"/>
        <w:rPr>
          <w:rFonts w:eastAsia="MS Gothic"/>
        </w:rPr>
      </w:pPr>
      <w:sdt>
        <w:sdtPr>
          <w:rPr>
            <w:rFonts w:eastAsia="MS Gothic"/>
          </w:rPr>
          <w:id w:val="-1249801719"/>
          <w14:checkbox>
            <w14:checked w14:val="0"/>
            <w14:checkedState w14:val="2612" w14:font="MS Gothic"/>
            <w14:uncheckedState w14:val="2610" w14:font="MS Gothic"/>
          </w14:checkbox>
        </w:sdtPr>
        <w:sdtEndPr/>
        <w:sdtContent>
          <w:r w:rsidR="001563BD">
            <w:rPr>
              <w:rFonts w:ascii="MS Gothic" w:eastAsia="MS Gothic" w:hAnsi="MS Gothic" w:hint="eastAsia"/>
            </w:rPr>
            <w:t>☐</w:t>
          </w:r>
        </w:sdtContent>
      </w:sdt>
      <w:r w:rsidR="001563BD" w:rsidRPr="004C2805">
        <w:rPr>
          <w:rFonts w:eastAsia="MS Gothic"/>
        </w:rPr>
        <w:t xml:space="preserve"> Cash Receipt Journal</w:t>
      </w:r>
    </w:p>
    <w:p w14:paraId="5E3A2E93" w14:textId="52ADD5FC" w:rsidR="001563BD" w:rsidRPr="004C2805" w:rsidRDefault="005C6E93" w:rsidP="0026359D">
      <w:pPr>
        <w:pStyle w:val="ListParagraph"/>
        <w:ind w:left="1184"/>
        <w:rPr>
          <w:rFonts w:eastAsia="MS Gothic"/>
        </w:rPr>
      </w:pPr>
      <w:sdt>
        <w:sdtPr>
          <w:rPr>
            <w:rFonts w:eastAsia="MS Gothic"/>
          </w:rPr>
          <w:id w:val="-808943156"/>
          <w14:checkbox>
            <w14:checked w14:val="0"/>
            <w14:checkedState w14:val="2612" w14:font="MS Gothic"/>
            <w14:uncheckedState w14:val="2610" w14:font="MS Gothic"/>
          </w14:checkbox>
        </w:sdtPr>
        <w:sdtEndPr/>
        <w:sdtContent>
          <w:r w:rsidR="001563BD">
            <w:rPr>
              <w:rFonts w:ascii="MS Gothic" w:eastAsia="MS Gothic" w:hAnsi="MS Gothic" w:hint="eastAsia"/>
            </w:rPr>
            <w:t>☐</w:t>
          </w:r>
        </w:sdtContent>
      </w:sdt>
      <w:r w:rsidR="001563BD" w:rsidRPr="004C2805">
        <w:rPr>
          <w:rFonts w:eastAsia="MS Gothic"/>
        </w:rPr>
        <w:t xml:space="preserve"> Payroll Ledger</w:t>
      </w:r>
    </w:p>
    <w:p w14:paraId="60B5664D" w14:textId="798CA5AF" w:rsidR="001563BD" w:rsidRPr="004C2805" w:rsidRDefault="005C6E93" w:rsidP="0026359D">
      <w:pPr>
        <w:pStyle w:val="ListParagraph"/>
        <w:ind w:left="1184"/>
        <w:rPr>
          <w:rFonts w:eastAsia="MS Gothic"/>
        </w:rPr>
      </w:pPr>
      <w:sdt>
        <w:sdtPr>
          <w:rPr>
            <w:rFonts w:eastAsia="MS Gothic"/>
          </w:rPr>
          <w:id w:val="-1817253068"/>
          <w14:checkbox>
            <w14:checked w14:val="0"/>
            <w14:checkedState w14:val="2612" w14:font="MS Gothic"/>
            <w14:uncheckedState w14:val="2610" w14:font="MS Gothic"/>
          </w14:checkbox>
        </w:sdtPr>
        <w:sdtEndPr/>
        <w:sdtContent>
          <w:r w:rsidR="001563BD">
            <w:rPr>
              <w:rFonts w:ascii="MS Gothic" w:eastAsia="MS Gothic" w:hAnsi="MS Gothic" w:hint="eastAsia"/>
            </w:rPr>
            <w:t>☐</w:t>
          </w:r>
        </w:sdtContent>
      </w:sdt>
      <w:r w:rsidR="001563BD" w:rsidRPr="004C2805">
        <w:rPr>
          <w:rFonts w:eastAsia="MS Gothic"/>
        </w:rPr>
        <w:t xml:space="preserve"> General Ledger</w:t>
      </w:r>
    </w:p>
    <w:p w14:paraId="2A2294F4" w14:textId="77777777" w:rsidR="001563BD" w:rsidRPr="004C2805" w:rsidRDefault="005C6E93" w:rsidP="0026359D">
      <w:pPr>
        <w:pStyle w:val="ListParagraph"/>
        <w:ind w:left="1184"/>
        <w:rPr>
          <w:rFonts w:eastAsia="MS Gothic"/>
        </w:rPr>
      </w:pPr>
      <w:sdt>
        <w:sdtPr>
          <w:rPr>
            <w:rFonts w:eastAsia="MS Gothic"/>
          </w:rPr>
          <w:id w:val="-1544742398"/>
          <w14:checkbox>
            <w14:checked w14:val="0"/>
            <w14:checkedState w14:val="2612" w14:font="MS Gothic"/>
            <w14:uncheckedState w14:val="2610" w14:font="MS Gothic"/>
          </w14:checkbox>
        </w:sdtPr>
        <w:sdtEndPr/>
        <w:sdtContent>
          <w:r w:rsidR="001563BD" w:rsidRPr="004C2805">
            <w:rPr>
              <w:rFonts w:ascii="Segoe UI Symbol" w:eastAsia="MS Gothic" w:hAnsi="Segoe UI Symbol" w:cs="Segoe UI Symbol"/>
            </w:rPr>
            <w:t>☐</w:t>
          </w:r>
        </w:sdtContent>
      </w:sdt>
      <w:r w:rsidR="001563BD" w:rsidRPr="004C2805">
        <w:rPr>
          <w:rFonts w:eastAsia="MS Gothic"/>
        </w:rPr>
        <w:t xml:space="preserve"> Cash Disbursement Journal</w:t>
      </w:r>
    </w:p>
    <w:p w14:paraId="0BB92D96" w14:textId="77777777" w:rsidR="001563BD" w:rsidRPr="004C2805" w:rsidRDefault="005C6E93" w:rsidP="0026359D">
      <w:pPr>
        <w:pStyle w:val="ListParagraph"/>
        <w:ind w:left="1184"/>
        <w:rPr>
          <w:rFonts w:eastAsia="MS Gothic"/>
        </w:rPr>
      </w:pPr>
      <w:sdt>
        <w:sdtPr>
          <w:rPr>
            <w:rFonts w:eastAsia="MS Gothic"/>
          </w:rPr>
          <w:id w:val="363712125"/>
          <w14:checkbox>
            <w14:checked w14:val="0"/>
            <w14:checkedState w14:val="2612" w14:font="MS Gothic"/>
            <w14:uncheckedState w14:val="2610" w14:font="MS Gothic"/>
          </w14:checkbox>
        </w:sdtPr>
        <w:sdtEndPr/>
        <w:sdtContent>
          <w:r w:rsidR="001563BD" w:rsidRPr="004C2805">
            <w:rPr>
              <w:rFonts w:ascii="Segoe UI Symbol" w:eastAsia="MS Gothic" w:hAnsi="Segoe UI Symbol" w:cs="Segoe UI Symbol"/>
            </w:rPr>
            <w:t>☐</w:t>
          </w:r>
        </w:sdtContent>
      </w:sdt>
      <w:r w:rsidR="001563BD" w:rsidRPr="004C2805">
        <w:rPr>
          <w:rFonts w:eastAsia="MS Gothic"/>
        </w:rPr>
        <w:t xml:space="preserve"> Accounts Payable Ledger</w:t>
      </w:r>
    </w:p>
    <w:p w14:paraId="5A1677E8" w14:textId="59FFD904" w:rsidR="001563BD" w:rsidRPr="004C2805" w:rsidRDefault="001563BD" w:rsidP="0026359D">
      <w:pPr>
        <w:pStyle w:val="ListParagraph"/>
        <w:ind w:left="1184"/>
        <w:rPr>
          <w:rFonts w:eastAsia="MS Gothic"/>
        </w:rPr>
      </w:pPr>
    </w:p>
    <w:p w14:paraId="2B02E3C3" w14:textId="56AA43CE" w:rsidR="001563BD" w:rsidRDefault="001563BD" w:rsidP="0026359D">
      <w:pPr>
        <w:pStyle w:val="ListParagraph"/>
        <w:ind w:left="1184"/>
        <w:rPr>
          <w:rFonts w:eastAsia="MS Gothic"/>
        </w:rPr>
      </w:pPr>
    </w:p>
    <w:p w14:paraId="7139DE33" w14:textId="77777777" w:rsidR="001563BD" w:rsidRPr="004C2805" w:rsidRDefault="001563BD" w:rsidP="0026359D">
      <w:pPr>
        <w:pStyle w:val="ListParagraph"/>
        <w:ind w:left="1184"/>
        <w:rPr>
          <w:rFonts w:eastAsia="MS Gothic"/>
        </w:rPr>
      </w:pPr>
    </w:p>
    <w:p w14:paraId="7CAA707F" w14:textId="77777777" w:rsidR="001563BD" w:rsidRPr="004C2805" w:rsidRDefault="001563BD" w:rsidP="0026359D">
      <w:pPr>
        <w:pStyle w:val="ListParagraph"/>
        <w:ind w:left="1184"/>
        <w:rPr>
          <w:rFonts w:eastAsia="MS Gothic"/>
        </w:rPr>
      </w:pPr>
    </w:p>
    <w:p w14:paraId="52611BC0" w14:textId="454EC187" w:rsidR="004D601B" w:rsidRPr="004C2805" w:rsidRDefault="004D601B" w:rsidP="0026359D">
      <w:pPr>
        <w:pStyle w:val="ListParagraph"/>
        <w:ind w:left="1184"/>
        <w:rPr>
          <w:rFonts w:eastAsia="MS Gothic"/>
        </w:rPr>
      </w:pPr>
    </w:p>
    <w:p w14:paraId="390E602D" w14:textId="77777777" w:rsidR="004D601B" w:rsidRPr="004C2805" w:rsidRDefault="004D601B" w:rsidP="0026359D">
      <w:pPr>
        <w:pStyle w:val="ListParagraph"/>
        <w:ind w:left="1184"/>
        <w:rPr>
          <w:rFonts w:eastAsia="MS Gothic"/>
        </w:rPr>
      </w:pPr>
    </w:p>
    <w:p w14:paraId="778C7782" w14:textId="77777777" w:rsidR="004D601B" w:rsidRPr="004C2805" w:rsidRDefault="004D601B" w:rsidP="0026359D">
      <w:pPr>
        <w:pStyle w:val="ListParagraph"/>
        <w:ind w:left="1184"/>
        <w:rPr>
          <w:rFonts w:eastAsia="MS Gothic"/>
        </w:rPr>
        <w:sectPr w:rsidR="004D601B" w:rsidRPr="004C2805" w:rsidSect="004D601B">
          <w:type w:val="continuous"/>
          <w:pgSz w:w="12240" w:h="15840"/>
          <w:pgMar w:top="720" w:right="1440" w:bottom="720" w:left="1440" w:header="720" w:footer="720" w:gutter="0"/>
          <w:cols w:num="2" w:space="720"/>
          <w:docGrid w:linePitch="360"/>
        </w:sectPr>
      </w:pPr>
    </w:p>
    <w:p w14:paraId="37D6F2C5" w14:textId="41BCA74B" w:rsidR="0026359D" w:rsidRPr="004C2805" w:rsidRDefault="005C6E93" w:rsidP="0026359D">
      <w:pPr>
        <w:pStyle w:val="ListParagraph"/>
        <w:ind w:left="1184"/>
        <w:rPr>
          <w:rFonts w:eastAsia="MS Gothic"/>
        </w:rPr>
      </w:pPr>
      <w:sdt>
        <w:sdtPr>
          <w:rPr>
            <w:rFonts w:eastAsia="MS Gothic"/>
          </w:rPr>
          <w:id w:val="210623216"/>
          <w14:checkbox>
            <w14:checked w14:val="0"/>
            <w14:checkedState w14:val="2612" w14:font="MS Gothic"/>
            <w14:uncheckedState w14:val="2610" w14:font="MS Gothic"/>
          </w14:checkbox>
        </w:sdtPr>
        <w:sdtEndPr/>
        <w:sdtContent>
          <w:r w:rsidR="0026359D">
            <w:rPr>
              <w:rFonts w:ascii="MS Gothic" w:eastAsia="MS Gothic" w:hAnsi="MS Gothic" w:hint="eastAsia"/>
            </w:rPr>
            <w:t>☐</w:t>
          </w:r>
        </w:sdtContent>
      </w:sdt>
      <w:r w:rsidR="0026359D" w:rsidRPr="004C2805">
        <w:rPr>
          <w:rFonts w:eastAsia="MS Gothic"/>
        </w:rPr>
        <w:t xml:space="preserve"> Obligation Control Register</w:t>
      </w:r>
    </w:p>
    <w:p w14:paraId="4C2C4BCD" w14:textId="77777777" w:rsidR="0026359D" w:rsidRDefault="005C6E93" w:rsidP="0026359D">
      <w:pPr>
        <w:pStyle w:val="ListParagraph"/>
        <w:ind w:left="1184"/>
        <w:rPr>
          <w:rFonts w:eastAsia="MS Gothic"/>
        </w:rPr>
      </w:pPr>
      <w:sdt>
        <w:sdtPr>
          <w:rPr>
            <w:rFonts w:eastAsia="MS Gothic"/>
          </w:rPr>
          <w:id w:val="-1709332633"/>
          <w14:checkbox>
            <w14:checked w14:val="0"/>
            <w14:checkedState w14:val="2612" w14:font="MS Gothic"/>
            <w14:uncheckedState w14:val="2610" w14:font="MS Gothic"/>
          </w14:checkbox>
        </w:sdtPr>
        <w:sdtEndPr/>
        <w:sdtContent>
          <w:r w:rsidR="0026359D" w:rsidRPr="004C2805">
            <w:rPr>
              <w:rFonts w:ascii="Segoe UI Symbol" w:eastAsia="MS Gothic" w:hAnsi="Segoe UI Symbol" w:cs="Segoe UI Symbol"/>
            </w:rPr>
            <w:t>☐</w:t>
          </w:r>
        </w:sdtContent>
      </w:sdt>
      <w:r w:rsidR="0026359D" w:rsidRPr="004C2805">
        <w:rPr>
          <w:rFonts w:eastAsia="MS Gothic"/>
        </w:rPr>
        <w:t xml:space="preserve"> Cost Allocation Plan</w:t>
      </w:r>
    </w:p>
    <w:p w14:paraId="36A5F11F" w14:textId="3E8DC996" w:rsidR="0026359D" w:rsidRPr="004C2805" w:rsidRDefault="005C6E93" w:rsidP="008E2039">
      <w:pPr>
        <w:pStyle w:val="ListParagraph"/>
        <w:ind w:left="1181"/>
        <w:rPr>
          <w:rFonts w:eastAsia="MS Gothic"/>
        </w:rPr>
      </w:pPr>
      <w:sdt>
        <w:sdtPr>
          <w:rPr>
            <w:rFonts w:eastAsia="MS Gothic"/>
          </w:rPr>
          <w:id w:val="1813441645"/>
          <w14:checkbox>
            <w14:checked w14:val="0"/>
            <w14:checkedState w14:val="2612" w14:font="MS Gothic"/>
            <w14:uncheckedState w14:val="2610" w14:font="MS Gothic"/>
          </w14:checkbox>
        </w:sdtPr>
        <w:sdtEndPr/>
        <w:sdtContent>
          <w:r w:rsidR="008E2039">
            <w:rPr>
              <w:rFonts w:ascii="MS Gothic" w:eastAsia="MS Gothic" w:hAnsi="MS Gothic" w:hint="eastAsia"/>
            </w:rPr>
            <w:t>☐</w:t>
          </w:r>
        </w:sdtContent>
      </w:sdt>
      <w:r w:rsidR="0026359D" w:rsidRPr="004C2805">
        <w:rPr>
          <w:rFonts w:eastAsia="MS Gothic"/>
        </w:rPr>
        <w:t xml:space="preserve"> Purchase Journal</w:t>
      </w:r>
    </w:p>
    <w:p w14:paraId="50924FE1" w14:textId="180F46C1" w:rsidR="0026359D" w:rsidRDefault="0026359D" w:rsidP="007B771C">
      <w:pPr>
        <w:pStyle w:val="ListParagraph"/>
        <w:spacing w:after="200" w:line="276" w:lineRule="auto"/>
        <w:ind w:left="1080"/>
        <w:rPr>
          <w:rFonts w:eastAsia="MS Gothic" w:cstheme="minorHAnsi"/>
          <w:szCs w:val="22"/>
        </w:rPr>
      </w:pPr>
    </w:p>
    <w:p w14:paraId="62D1BC45" w14:textId="36010BC1" w:rsidR="004D601B" w:rsidRDefault="004D601B" w:rsidP="002064F1">
      <w:pPr>
        <w:pStyle w:val="ListParagraph"/>
        <w:numPr>
          <w:ilvl w:val="0"/>
          <w:numId w:val="38"/>
        </w:numPr>
        <w:rPr>
          <w:rFonts w:eastAsia="MS Gothic"/>
        </w:rPr>
      </w:pPr>
      <w:r w:rsidRPr="0026359D">
        <w:rPr>
          <w:rFonts w:eastAsia="MS Gothic"/>
        </w:rPr>
        <w:t>Do the financial policies and procedures adequately cover the following areas?</w:t>
      </w:r>
    </w:p>
    <w:p w14:paraId="263E636A" w14:textId="77777777" w:rsidR="004065D0" w:rsidRDefault="004065D0" w:rsidP="004065D0">
      <w:pPr>
        <w:pStyle w:val="ListParagraph"/>
        <w:ind w:left="1184"/>
        <w:rPr>
          <w:rFonts w:eastAsia="MS Gothic"/>
        </w:rPr>
      </w:pPr>
    </w:p>
    <w:p w14:paraId="02E0C497" w14:textId="03E2936D" w:rsidR="004065D0" w:rsidRDefault="004065D0" w:rsidP="004065D0">
      <w:pPr>
        <w:pStyle w:val="ListParagraph"/>
        <w:ind w:left="1184"/>
        <w:rPr>
          <w:rFonts w:eastAsia="MS Gothic"/>
        </w:rPr>
      </w:pPr>
      <w:r>
        <w:rPr>
          <w:rFonts w:eastAsia="MS Gothic"/>
        </w:rPr>
        <w:t>Table 2: Identify Financial Policies and Procedures</w:t>
      </w:r>
    </w:p>
    <w:p w14:paraId="1BB52296" w14:textId="3C46376E" w:rsidR="00BA2ADB" w:rsidRPr="004065D0" w:rsidRDefault="00BA2ADB" w:rsidP="004065D0">
      <w:pPr>
        <w:tabs>
          <w:tab w:val="left" w:pos="1425"/>
        </w:tabs>
        <w:rPr>
          <w:rFonts w:eastAsia="MS Gothic"/>
        </w:rPr>
        <w:sectPr w:rsidR="00BA2ADB" w:rsidRPr="004065D0" w:rsidSect="004D601B">
          <w:type w:val="continuous"/>
          <w:pgSz w:w="12240" w:h="15840"/>
          <w:pgMar w:top="720" w:right="1440" w:bottom="720" w:left="1440" w:header="720" w:footer="720" w:gutter="0"/>
          <w:cols w:space="720"/>
          <w:docGrid w:linePitch="360"/>
        </w:sectPr>
      </w:pPr>
    </w:p>
    <w:tbl>
      <w:tblPr>
        <w:tblStyle w:val="TableGrid"/>
        <w:tblW w:w="5940" w:type="dxa"/>
        <w:tblInd w:w="1165" w:type="dxa"/>
        <w:tblLook w:val="04A0" w:firstRow="1" w:lastRow="0" w:firstColumn="1" w:lastColumn="0" w:noHBand="0" w:noVBand="1"/>
      </w:tblPr>
      <w:tblGrid>
        <w:gridCol w:w="2970"/>
        <w:gridCol w:w="1440"/>
        <w:gridCol w:w="1530"/>
      </w:tblGrid>
      <w:tr w:rsidR="004065D0" w:rsidRPr="00BA2ADB" w14:paraId="5AE4076C" w14:textId="77777777" w:rsidTr="005C3671">
        <w:tc>
          <w:tcPr>
            <w:tcW w:w="5940" w:type="dxa"/>
            <w:gridSpan w:val="3"/>
          </w:tcPr>
          <w:p w14:paraId="35FD8BAC" w14:textId="456688E4" w:rsidR="004065D0" w:rsidRPr="004065D0" w:rsidRDefault="004065D0" w:rsidP="005C3671">
            <w:pPr>
              <w:pStyle w:val="ListParagraph"/>
              <w:ind w:left="0"/>
              <w:rPr>
                <w:rFonts w:eastAsia="MS Gothic" w:cstheme="minorHAnsi"/>
              </w:rPr>
            </w:pPr>
            <w:r w:rsidRPr="004065D0">
              <w:rPr>
                <w:rFonts w:eastAsia="MS Gothic" w:cstheme="minorHAnsi"/>
              </w:rPr>
              <w:t>Identify Financial Policies and Procedures</w:t>
            </w:r>
          </w:p>
        </w:tc>
      </w:tr>
      <w:tr w:rsidR="00BA2ADB" w:rsidRPr="00BA2ADB" w14:paraId="19B99C56" w14:textId="77777777" w:rsidTr="004065D0">
        <w:tc>
          <w:tcPr>
            <w:tcW w:w="2970" w:type="dxa"/>
          </w:tcPr>
          <w:p w14:paraId="0D507B60" w14:textId="77777777" w:rsidR="00BA2ADB" w:rsidRPr="00BA2ADB" w:rsidRDefault="00BA2ADB" w:rsidP="005C3671">
            <w:pPr>
              <w:pStyle w:val="ListParagraph"/>
              <w:ind w:left="0"/>
              <w:rPr>
                <w:rFonts w:eastAsia="MS Gothic"/>
              </w:rPr>
            </w:pPr>
            <w:r w:rsidRPr="00BA2ADB">
              <w:rPr>
                <w:rFonts w:eastAsia="MS Gothic"/>
              </w:rPr>
              <w:t>Bonding</w:t>
            </w:r>
          </w:p>
        </w:tc>
        <w:tc>
          <w:tcPr>
            <w:tcW w:w="1440" w:type="dxa"/>
          </w:tcPr>
          <w:p w14:paraId="6399DB14" w14:textId="6D47DF27" w:rsidR="00BA2ADB" w:rsidRPr="00BA2ADB" w:rsidRDefault="00BA2ADB" w:rsidP="005C3671">
            <w:pPr>
              <w:pStyle w:val="ListParagraph"/>
              <w:ind w:left="0"/>
              <w:rPr>
                <w:rFonts w:eastAsia="MS Gothic"/>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207679DD" w14:textId="179D6861" w:rsidR="00BA2ADB" w:rsidRPr="00BA2ADB" w:rsidRDefault="00BA2ADB" w:rsidP="005C3671">
            <w:pPr>
              <w:pStyle w:val="ListParagraph"/>
              <w:ind w:left="0"/>
              <w:rPr>
                <w:rFonts w:eastAsia="MS Gothic"/>
              </w:rPr>
            </w:pPr>
            <w:r w:rsidRPr="00BA2ADB">
              <w:rPr>
                <w:rFonts w:ascii="Segoe UI Symbol" w:eastAsia="MS Gothic" w:hAnsi="Segoe UI Symbol" w:cs="Segoe UI Symbol"/>
              </w:rPr>
              <w:t>☐</w:t>
            </w:r>
            <w:r w:rsidRPr="00BA2ADB">
              <w:rPr>
                <w:rFonts w:eastAsia="MS Gothic"/>
              </w:rPr>
              <w:t xml:space="preserve"> No</w:t>
            </w:r>
          </w:p>
        </w:tc>
      </w:tr>
      <w:tr w:rsidR="004065D0" w:rsidRPr="00BA2ADB" w14:paraId="76E3482F" w14:textId="77777777" w:rsidTr="004065D0">
        <w:tc>
          <w:tcPr>
            <w:tcW w:w="2970" w:type="dxa"/>
          </w:tcPr>
          <w:p w14:paraId="00AF4BF0" w14:textId="77777777" w:rsidR="004065D0" w:rsidRPr="00BA2ADB" w:rsidRDefault="004065D0" w:rsidP="004065D0">
            <w:pPr>
              <w:pStyle w:val="ListParagraph"/>
              <w:ind w:left="0"/>
              <w:rPr>
                <w:rFonts w:eastAsia="MS Gothic"/>
              </w:rPr>
            </w:pPr>
            <w:r w:rsidRPr="00BA2ADB">
              <w:rPr>
                <w:rFonts w:eastAsia="MS Gothic"/>
              </w:rPr>
              <w:t xml:space="preserve">Audit </w:t>
            </w:r>
          </w:p>
        </w:tc>
        <w:tc>
          <w:tcPr>
            <w:tcW w:w="1440" w:type="dxa"/>
          </w:tcPr>
          <w:p w14:paraId="6000EE9B" w14:textId="0501A00B" w:rsidR="004065D0" w:rsidRPr="00BA2ADB" w:rsidRDefault="004065D0" w:rsidP="004065D0">
            <w:pPr>
              <w:pStyle w:val="ListParagraph"/>
              <w:ind w:left="0"/>
              <w:rPr>
                <w:rFonts w:eastAsia="MS Gothic"/>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1ECEA7E6" w14:textId="29AAE262" w:rsidR="004065D0" w:rsidRPr="00BA2ADB" w:rsidRDefault="004065D0" w:rsidP="004065D0">
            <w:pPr>
              <w:pStyle w:val="ListParagraph"/>
              <w:ind w:left="0"/>
              <w:rPr>
                <w:rFonts w:eastAsia="MS Gothic"/>
              </w:rPr>
            </w:pPr>
            <w:r w:rsidRPr="00586C9A">
              <w:rPr>
                <w:rFonts w:ascii="Segoe UI Symbol" w:eastAsia="MS Gothic" w:hAnsi="Segoe UI Symbol" w:cs="Segoe UI Symbol"/>
              </w:rPr>
              <w:t>☐</w:t>
            </w:r>
            <w:r w:rsidRPr="00586C9A">
              <w:rPr>
                <w:rFonts w:eastAsia="MS Gothic"/>
              </w:rPr>
              <w:t xml:space="preserve"> No</w:t>
            </w:r>
          </w:p>
        </w:tc>
      </w:tr>
      <w:tr w:rsidR="004065D0" w:rsidRPr="00BA2ADB" w14:paraId="10D837EF" w14:textId="77777777" w:rsidTr="004065D0">
        <w:tc>
          <w:tcPr>
            <w:tcW w:w="2970" w:type="dxa"/>
          </w:tcPr>
          <w:p w14:paraId="08552E1C" w14:textId="77777777" w:rsidR="004065D0" w:rsidRPr="00BA2ADB" w:rsidRDefault="004065D0" w:rsidP="004065D0">
            <w:pPr>
              <w:pStyle w:val="ListParagraph"/>
              <w:ind w:left="0"/>
              <w:rPr>
                <w:rFonts w:eastAsia="MS Gothic"/>
              </w:rPr>
            </w:pPr>
            <w:r w:rsidRPr="00BA2ADB">
              <w:rPr>
                <w:rFonts w:eastAsia="MS Gothic"/>
              </w:rPr>
              <w:t xml:space="preserve">Payroll Staff </w:t>
            </w:r>
          </w:p>
        </w:tc>
        <w:tc>
          <w:tcPr>
            <w:tcW w:w="1440" w:type="dxa"/>
          </w:tcPr>
          <w:p w14:paraId="46D6A58A" w14:textId="57EA9AA8" w:rsidR="004065D0" w:rsidRPr="00BA2ADB" w:rsidRDefault="004065D0" w:rsidP="004065D0">
            <w:pPr>
              <w:pStyle w:val="ListParagraph"/>
              <w:ind w:left="0"/>
              <w:rPr>
                <w:rFonts w:eastAsia="MS Gothic"/>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33996FE8" w14:textId="1BBB974E" w:rsidR="004065D0" w:rsidRPr="00BA2ADB" w:rsidRDefault="004065D0" w:rsidP="004065D0">
            <w:pPr>
              <w:pStyle w:val="ListParagraph"/>
              <w:ind w:left="0"/>
              <w:rPr>
                <w:rFonts w:eastAsia="MS Gothic"/>
              </w:rPr>
            </w:pPr>
            <w:r w:rsidRPr="00586C9A">
              <w:rPr>
                <w:rFonts w:ascii="Segoe UI Symbol" w:eastAsia="MS Gothic" w:hAnsi="Segoe UI Symbol" w:cs="Segoe UI Symbol"/>
              </w:rPr>
              <w:t>☐</w:t>
            </w:r>
            <w:r w:rsidRPr="00586C9A">
              <w:rPr>
                <w:rFonts w:eastAsia="MS Gothic"/>
              </w:rPr>
              <w:t xml:space="preserve"> No</w:t>
            </w:r>
          </w:p>
        </w:tc>
      </w:tr>
      <w:tr w:rsidR="004065D0" w:rsidRPr="00BA2ADB" w14:paraId="6B71A432" w14:textId="77777777" w:rsidTr="004065D0">
        <w:tc>
          <w:tcPr>
            <w:tcW w:w="2970" w:type="dxa"/>
          </w:tcPr>
          <w:p w14:paraId="51E67555" w14:textId="77777777" w:rsidR="004065D0" w:rsidRPr="00BA2ADB" w:rsidRDefault="004065D0" w:rsidP="004065D0">
            <w:pPr>
              <w:pStyle w:val="ListParagraph"/>
              <w:ind w:left="0"/>
              <w:rPr>
                <w:rFonts w:eastAsia="MS Gothic"/>
              </w:rPr>
            </w:pPr>
            <w:r w:rsidRPr="00BA2ADB">
              <w:rPr>
                <w:rFonts w:eastAsia="MS Gothic"/>
              </w:rPr>
              <w:t xml:space="preserve">Cash Management </w:t>
            </w:r>
          </w:p>
        </w:tc>
        <w:tc>
          <w:tcPr>
            <w:tcW w:w="1440" w:type="dxa"/>
          </w:tcPr>
          <w:p w14:paraId="11302FD9" w14:textId="53847B8B" w:rsidR="004065D0" w:rsidRPr="00BA2ADB" w:rsidRDefault="004065D0" w:rsidP="004065D0">
            <w:pPr>
              <w:pStyle w:val="ListParagraph"/>
              <w:ind w:left="0"/>
              <w:rPr>
                <w:rFonts w:ascii="Segoe UI Symbol" w:eastAsia="MS Gothic" w:hAnsi="Segoe UI Symbol" w:cs="Segoe UI Symbol"/>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00A855E0" w14:textId="06A84CAD" w:rsidR="004065D0" w:rsidRPr="00BA2ADB" w:rsidRDefault="004065D0" w:rsidP="004065D0">
            <w:pPr>
              <w:pStyle w:val="ListParagraph"/>
              <w:ind w:left="0"/>
              <w:rPr>
                <w:rFonts w:eastAsia="MS Gothic"/>
              </w:rPr>
            </w:pPr>
            <w:r w:rsidRPr="00586C9A">
              <w:rPr>
                <w:rFonts w:ascii="Segoe UI Symbol" w:eastAsia="MS Gothic" w:hAnsi="Segoe UI Symbol" w:cs="Segoe UI Symbol"/>
              </w:rPr>
              <w:t>☐</w:t>
            </w:r>
            <w:r w:rsidRPr="00586C9A">
              <w:rPr>
                <w:rFonts w:eastAsia="MS Gothic"/>
              </w:rPr>
              <w:t xml:space="preserve"> No</w:t>
            </w:r>
          </w:p>
        </w:tc>
      </w:tr>
      <w:tr w:rsidR="004065D0" w:rsidRPr="00BA2ADB" w14:paraId="502F4CB7" w14:textId="77777777" w:rsidTr="004065D0">
        <w:tc>
          <w:tcPr>
            <w:tcW w:w="2970" w:type="dxa"/>
          </w:tcPr>
          <w:p w14:paraId="01B4FE71" w14:textId="77777777" w:rsidR="004065D0" w:rsidRPr="00BA2ADB" w:rsidRDefault="004065D0" w:rsidP="004065D0">
            <w:pPr>
              <w:pStyle w:val="ListParagraph"/>
              <w:ind w:left="0"/>
              <w:rPr>
                <w:rFonts w:eastAsia="MS Gothic"/>
              </w:rPr>
            </w:pPr>
            <w:r w:rsidRPr="00BA2ADB">
              <w:rPr>
                <w:rFonts w:eastAsia="MS Gothic"/>
              </w:rPr>
              <w:t xml:space="preserve">Payroll Participants </w:t>
            </w:r>
          </w:p>
        </w:tc>
        <w:tc>
          <w:tcPr>
            <w:tcW w:w="1440" w:type="dxa"/>
          </w:tcPr>
          <w:p w14:paraId="1791D44C" w14:textId="31E0915C" w:rsidR="004065D0" w:rsidRPr="00BA2ADB" w:rsidRDefault="004065D0" w:rsidP="004065D0">
            <w:pPr>
              <w:pStyle w:val="ListParagraph"/>
              <w:ind w:left="0"/>
              <w:rPr>
                <w:rFonts w:ascii="MS Gothic" w:eastAsia="MS Gothic" w:hAnsi="MS Gothic"/>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508A37A2" w14:textId="01924B50" w:rsidR="004065D0" w:rsidRPr="00BA2ADB" w:rsidRDefault="004065D0" w:rsidP="004065D0">
            <w:pPr>
              <w:pStyle w:val="ListParagraph"/>
              <w:ind w:left="0"/>
              <w:rPr>
                <w:rFonts w:eastAsia="MS Gothic"/>
              </w:rPr>
            </w:pPr>
            <w:r w:rsidRPr="00586C9A">
              <w:rPr>
                <w:rFonts w:ascii="Segoe UI Symbol" w:eastAsia="MS Gothic" w:hAnsi="Segoe UI Symbol" w:cs="Segoe UI Symbol"/>
              </w:rPr>
              <w:t>☐</w:t>
            </w:r>
            <w:r w:rsidRPr="00586C9A">
              <w:rPr>
                <w:rFonts w:eastAsia="MS Gothic"/>
              </w:rPr>
              <w:t xml:space="preserve"> No</w:t>
            </w:r>
          </w:p>
        </w:tc>
      </w:tr>
      <w:tr w:rsidR="004065D0" w:rsidRPr="00BA2ADB" w14:paraId="779B838E" w14:textId="77777777" w:rsidTr="004065D0">
        <w:tc>
          <w:tcPr>
            <w:tcW w:w="2970" w:type="dxa"/>
          </w:tcPr>
          <w:p w14:paraId="419EFB7F" w14:textId="77777777" w:rsidR="004065D0" w:rsidRPr="00BA2ADB" w:rsidRDefault="004065D0" w:rsidP="004065D0">
            <w:pPr>
              <w:pStyle w:val="ListParagraph"/>
              <w:ind w:left="0"/>
              <w:rPr>
                <w:rFonts w:eastAsia="MS Gothic"/>
              </w:rPr>
            </w:pPr>
            <w:r w:rsidRPr="00BA2ADB">
              <w:rPr>
                <w:rFonts w:eastAsia="MS Gothic"/>
              </w:rPr>
              <w:t xml:space="preserve">Petty Cash </w:t>
            </w:r>
          </w:p>
        </w:tc>
        <w:tc>
          <w:tcPr>
            <w:tcW w:w="1440" w:type="dxa"/>
          </w:tcPr>
          <w:p w14:paraId="0B230A03" w14:textId="0F3555A9" w:rsidR="004065D0" w:rsidRPr="00BA2ADB" w:rsidRDefault="004065D0" w:rsidP="004065D0">
            <w:pPr>
              <w:pStyle w:val="ListParagraph"/>
              <w:ind w:left="0"/>
              <w:rPr>
                <w:rFonts w:eastAsia="MS Gothic"/>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5A43C485" w14:textId="645FF3F5" w:rsidR="004065D0" w:rsidRPr="00BA2ADB" w:rsidRDefault="004065D0" w:rsidP="004065D0">
            <w:pPr>
              <w:pStyle w:val="ListParagraph"/>
              <w:ind w:left="0"/>
              <w:rPr>
                <w:rFonts w:eastAsia="MS Gothic"/>
              </w:rPr>
            </w:pPr>
            <w:r w:rsidRPr="00586C9A">
              <w:rPr>
                <w:rFonts w:ascii="Segoe UI Symbol" w:eastAsia="MS Gothic" w:hAnsi="Segoe UI Symbol" w:cs="Segoe UI Symbol"/>
              </w:rPr>
              <w:t>☐</w:t>
            </w:r>
            <w:r w:rsidRPr="00586C9A">
              <w:rPr>
                <w:rFonts w:eastAsia="MS Gothic"/>
              </w:rPr>
              <w:t xml:space="preserve"> No</w:t>
            </w:r>
          </w:p>
        </w:tc>
      </w:tr>
      <w:tr w:rsidR="004065D0" w:rsidRPr="00BA2ADB" w14:paraId="11798C89" w14:textId="77777777" w:rsidTr="004065D0">
        <w:tc>
          <w:tcPr>
            <w:tcW w:w="2970" w:type="dxa"/>
          </w:tcPr>
          <w:p w14:paraId="2412D619" w14:textId="77777777" w:rsidR="004065D0" w:rsidRPr="00BA2ADB" w:rsidRDefault="004065D0" w:rsidP="004065D0">
            <w:pPr>
              <w:pStyle w:val="ListParagraph"/>
              <w:ind w:left="0"/>
              <w:rPr>
                <w:rFonts w:eastAsia="MS Gothic"/>
              </w:rPr>
            </w:pPr>
            <w:r w:rsidRPr="00BA2ADB">
              <w:rPr>
                <w:rFonts w:eastAsia="MS Gothic"/>
              </w:rPr>
              <w:t xml:space="preserve">Chart of Accounts   </w:t>
            </w:r>
          </w:p>
        </w:tc>
        <w:tc>
          <w:tcPr>
            <w:tcW w:w="1440" w:type="dxa"/>
          </w:tcPr>
          <w:p w14:paraId="01AC4C23" w14:textId="57BCD09B" w:rsidR="004065D0" w:rsidRPr="00BA2ADB" w:rsidRDefault="004065D0" w:rsidP="004065D0">
            <w:pPr>
              <w:pStyle w:val="ListParagraph"/>
              <w:ind w:left="0"/>
              <w:rPr>
                <w:rFonts w:eastAsia="MS Gothic"/>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49F18007" w14:textId="501EEB2D" w:rsidR="004065D0" w:rsidRPr="00BA2ADB" w:rsidRDefault="004065D0" w:rsidP="004065D0">
            <w:pPr>
              <w:pStyle w:val="ListParagraph"/>
              <w:ind w:left="0"/>
              <w:rPr>
                <w:rFonts w:eastAsia="MS Gothic"/>
              </w:rPr>
            </w:pPr>
            <w:r w:rsidRPr="00586C9A">
              <w:rPr>
                <w:rFonts w:ascii="Segoe UI Symbol" w:eastAsia="MS Gothic" w:hAnsi="Segoe UI Symbol" w:cs="Segoe UI Symbol"/>
              </w:rPr>
              <w:t>☐</w:t>
            </w:r>
            <w:r w:rsidRPr="00586C9A">
              <w:rPr>
                <w:rFonts w:eastAsia="MS Gothic"/>
              </w:rPr>
              <w:t xml:space="preserve"> No</w:t>
            </w:r>
          </w:p>
        </w:tc>
      </w:tr>
      <w:tr w:rsidR="004065D0" w:rsidRPr="00BA2ADB" w14:paraId="69DF4424" w14:textId="77777777" w:rsidTr="004065D0">
        <w:tc>
          <w:tcPr>
            <w:tcW w:w="2970" w:type="dxa"/>
          </w:tcPr>
          <w:p w14:paraId="7F111764" w14:textId="77777777" w:rsidR="004065D0" w:rsidRPr="00BA2ADB" w:rsidRDefault="004065D0" w:rsidP="004065D0">
            <w:pPr>
              <w:pStyle w:val="ListParagraph"/>
              <w:ind w:left="0"/>
              <w:rPr>
                <w:rFonts w:ascii="Segoe UI Symbol" w:eastAsia="MS Gothic" w:hAnsi="Segoe UI Symbol" w:cs="Segoe UI Symbol"/>
              </w:rPr>
            </w:pPr>
            <w:r w:rsidRPr="00BA2ADB">
              <w:rPr>
                <w:rFonts w:eastAsia="MS Gothic"/>
              </w:rPr>
              <w:t xml:space="preserve">Purchasing Procedures </w:t>
            </w:r>
          </w:p>
        </w:tc>
        <w:tc>
          <w:tcPr>
            <w:tcW w:w="1440" w:type="dxa"/>
          </w:tcPr>
          <w:p w14:paraId="4DBB5D4D" w14:textId="019BB383" w:rsidR="004065D0" w:rsidRPr="00BA2ADB" w:rsidRDefault="004065D0" w:rsidP="004065D0">
            <w:pPr>
              <w:pStyle w:val="ListParagraph"/>
              <w:ind w:left="0"/>
              <w:rPr>
                <w:rFonts w:eastAsia="MS Gothic"/>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27F7241F" w14:textId="4D30F53D" w:rsidR="004065D0" w:rsidRPr="00BA2ADB" w:rsidRDefault="004065D0" w:rsidP="004065D0">
            <w:pPr>
              <w:pStyle w:val="ListParagraph"/>
              <w:ind w:left="0"/>
              <w:rPr>
                <w:rFonts w:eastAsia="MS Gothic"/>
              </w:rPr>
            </w:pPr>
            <w:r w:rsidRPr="00586C9A">
              <w:rPr>
                <w:rFonts w:ascii="Segoe UI Symbol" w:eastAsia="MS Gothic" w:hAnsi="Segoe UI Symbol" w:cs="Segoe UI Symbol"/>
              </w:rPr>
              <w:t>☐</w:t>
            </w:r>
            <w:r w:rsidRPr="00586C9A">
              <w:rPr>
                <w:rFonts w:eastAsia="MS Gothic"/>
              </w:rPr>
              <w:t xml:space="preserve"> No</w:t>
            </w:r>
          </w:p>
        </w:tc>
      </w:tr>
      <w:tr w:rsidR="004065D0" w:rsidRPr="00BA2ADB" w14:paraId="0DC20F18" w14:textId="77777777" w:rsidTr="004065D0">
        <w:tc>
          <w:tcPr>
            <w:tcW w:w="2970" w:type="dxa"/>
          </w:tcPr>
          <w:p w14:paraId="3545FDB5" w14:textId="77777777" w:rsidR="004065D0" w:rsidRPr="00BA2ADB" w:rsidRDefault="004065D0" w:rsidP="004065D0">
            <w:pPr>
              <w:pStyle w:val="ListParagraph"/>
              <w:ind w:left="0"/>
              <w:rPr>
                <w:rFonts w:eastAsia="MS Gothic"/>
              </w:rPr>
            </w:pPr>
            <w:r w:rsidRPr="00BA2ADB">
              <w:rPr>
                <w:rFonts w:eastAsia="MS Gothic"/>
              </w:rPr>
              <w:t xml:space="preserve">Cost Allocation </w:t>
            </w:r>
          </w:p>
        </w:tc>
        <w:tc>
          <w:tcPr>
            <w:tcW w:w="1440" w:type="dxa"/>
          </w:tcPr>
          <w:p w14:paraId="5922E06B" w14:textId="4D425CF7" w:rsidR="004065D0" w:rsidRPr="00BA2ADB" w:rsidRDefault="004065D0" w:rsidP="004065D0">
            <w:pPr>
              <w:pStyle w:val="ListParagraph"/>
              <w:ind w:left="0"/>
              <w:rPr>
                <w:rFonts w:eastAsia="MS Gothic"/>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2A0856A5" w14:textId="6A3D0178" w:rsidR="004065D0" w:rsidRPr="00BA2ADB" w:rsidRDefault="004065D0" w:rsidP="004065D0">
            <w:pPr>
              <w:pStyle w:val="ListParagraph"/>
              <w:ind w:left="0"/>
              <w:rPr>
                <w:rFonts w:ascii="Segoe UI Symbol" w:eastAsia="MS Gothic" w:hAnsi="Segoe UI Symbol" w:cs="Segoe UI Symbol"/>
              </w:rPr>
            </w:pPr>
            <w:r w:rsidRPr="00586C9A">
              <w:rPr>
                <w:rFonts w:ascii="Segoe UI Symbol" w:eastAsia="MS Gothic" w:hAnsi="Segoe UI Symbol" w:cs="Segoe UI Symbol"/>
              </w:rPr>
              <w:t>☐</w:t>
            </w:r>
            <w:r w:rsidRPr="00586C9A">
              <w:rPr>
                <w:rFonts w:eastAsia="MS Gothic"/>
              </w:rPr>
              <w:t xml:space="preserve"> No</w:t>
            </w:r>
          </w:p>
        </w:tc>
      </w:tr>
      <w:tr w:rsidR="004065D0" w:rsidRPr="00BA2ADB" w14:paraId="4A776E00" w14:textId="77777777" w:rsidTr="004065D0">
        <w:tc>
          <w:tcPr>
            <w:tcW w:w="2970" w:type="dxa"/>
          </w:tcPr>
          <w:p w14:paraId="68C9C76F" w14:textId="77777777" w:rsidR="004065D0" w:rsidRPr="00BA2ADB" w:rsidRDefault="004065D0" w:rsidP="004065D0">
            <w:pPr>
              <w:pStyle w:val="ListParagraph"/>
              <w:ind w:left="0"/>
              <w:rPr>
                <w:rFonts w:eastAsia="MS Gothic"/>
              </w:rPr>
            </w:pPr>
            <w:r w:rsidRPr="00BA2ADB">
              <w:rPr>
                <w:rFonts w:eastAsia="MS Gothic"/>
              </w:rPr>
              <w:t xml:space="preserve">Bank Reconciliation </w:t>
            </w:r>
          </w:p>
        </w:tc>
        <w:tc>
          <w:tcPr>
            <w:tcW w:w="1440" w:type="dxa"/>
          </w:tcPr>
          <w:p w14:paraId="1FF4E49D" w14:textId="05F5484D" w:rsidR="004065D0" w:rsidRPr="00BA2ADB" w:rsidRDefault="004065D0" w:rsidP="004065D0">
            <w:pPr>
              <w:pStyle w:val="ListParagraph"/>
              <w:ind w:left="0"/>
              <w:rPr>
                <w:rFonts w:ascii="Segoe UI Symbol" w:eastAsia="MS Gothic" w:hAnsi="Segoe UI Symbol" w:cs="Segoe UI Symbol"/>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10F3151C" w14:textId="416E5068" w:rsidR="004065D0" w:rsidRPr="00BA2ADB" w:rsidRDefault="004065D0" w:rsidP="004065D0">
            <w:pPr>
              <w:pStyle w:val="ListParagraph"/>
              <w:ind w:left="0"/>
              <w:rPr>
                <w:rFonts w:eastAsia="MS Gothic"/>
              </w:rPr>
            </w:pPr>
            <w:r w:rsidRPr="00586C9A">
              <w:rPr>
                <w:rFonts w:ascii="Segoe UI Symbol" w:eastAsia="MS Gothic" w:hAnsi="Segoe UI Symbol" w:cs="Segoe UI Symbol"/>
              </w:rPr>
              <w:t>☐</w:t>
            </w:r>
            <w:r w:rsidRPr="00586C9A">
              <w:rPr>
                <w:rFonts w:eastAsia="MS Gothic"/>
              </w:rPr>
              <w:t xml:space="preserve"> No</w:t>
            </w:r>
          </w:p>
        </w:tc>
      </w:tr>
      <w:tr w:rsidR="004065D0" w:rsidRPr="00BA2ADB" w14:paraId="45D97C7A" w14:textId="77777777" w:rsidTr="004065D0">
        <w:tc>
          <w:tcPr>
            <w:tcW w:w="2970" w:type="dxa"/>
          </w:tcPr>
          <w:p w14:paraId="62C3E51E" w14:textId="77777777" w:rsidR="004065D0" w:rsidRPr="00BA2ADB" w:rsidRDefault="004065D0" w:rsidP="004065D0">
            <w:pPr>
              <w:pStyle w:val="ListParagraph"/>
              <w:ind w:left="0"/>
              <w:rPr>
                <w:rFonts w:eastAsia="MS Gothic"/>
              </w:rPr>
            </w:pPr>
            <w:r w:rsidRPr="00BA2ADB">
              <w:rPr>
                <w:rFonts w:eastAsia="MS Gothic"/>
              </w:rPr>
              <w:t xml:space="preserve">Travel </w:t>
            </w:r>
          </w:p>
        </w:tc>
        <w:tc>
          <w:tcPr>
            <w:tcW w:w="1440" w:type="dxa"/>
          </w:tcPr>
          <w:p w14:paraId="1039980D" w14:textId="2DE36560" w:rsidR="004065D0" w:rsidRPr="00BA2ADB" w:rsidRDefault="004065D0" w:rsidP="004065D0">
            <w:pPr>
              <w:pStyle w:val="ListParagraph"/>
              <w:ind w:left="0"/>
              <w:rPr>
                <w:rFonts w:eastAsia="MS Gothic"/>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0C8AF0A2" w14:textId="400F6A44" w:rsidR="004065D0" w:rsidRPr="00BA2ADB" w:rsidRDefault="004065D0" w:rsidP="004065D0">
            <w:pPr>
              <w:pStyle w:val="ListParagraph"/>
              <w:ind w:left="0"/>
              <w:rPr>
                <w:rFonts w:eastAsia="MS Gothic"/>
              </w:rPr>
            </w:pPr>
            <w:r w:rsidRPr="00586C9A">
              <w:rPr>
                <w:rFonts w:ascii="Segoe UI Symbol" w:eastAsia="MS Gothic" w:hAnsi="Segoe UI Symbol" w:cs="Segoe UI Symbol"/>
              </w:rPr>
              <w:t>☐</w:t>
            </w:r>
            <w:r w:rsidRPr="00586C9A">
              <w:rPr>
                <w:rFonts w:eastAsia="MS Gothic"/>
              </w:rPr>
              <w:t xml:space="preserve"> No</w:t>
            </w:r>
          </w:p>
        </w:tc>
      </w:tr>
      <w:tr w:rsidR="004065D0" w:rsidRPr="008E2039" w14:paraId="5709CA6D" w14:textId="77777777" w:rsidTr="004065D0">
        <w:tc>
          <w:tcPr>
            <w:tcW w:w="2970" w:type="dxa"/>
          </w:tcPr>
          <w:p w14:paraId="43893042" w14:textId="77777777" w:rsidR="004065D0" w:rsidRPr="00BA2ADB" w:rsidRDefault="004065D0" w:rsidP="004065D0">
            <w:pPr>
              <w:pStyle w:val="ListParagraph"/>
              <w:ind w:left="0"/>
              <w:rPr>
                <w:rFonts w:eastAsia="MS Gothic"/>
              </w:rPr>
            </w:pPr>
            <w:r w:rsidRPr="00BA2ADB">
              <w:rPr>
                <w:rFonts w:eastAsia="MS Gothic"/>
              </w:rPr>
              <w:t xml:space="preserve">Account Reconciliation </w:t>
            </w:r>
          </w:p>
        </w:tc>
        <w:tc>
          <w:tcPr>
            <w:tcW w:w="1440" w:type="dxa"/>
          </w:tcPr>
          <w:p w14:paraId="010D28F3" w14:textId="07B4DE95" w:rsidR="004065D0" w:rsidRPr="00BA2ADB" w:rsidRDefault="004065D0" w:rsidP="004065D0">
            <w:pPr>
              <w:pStyle w:val="ListParagraph"/>
              <w:ind w:left="0"/>
              <w:rPr>
                <w:rFonts w:eastAsia="MS Gothic"/>
              </w:rPr>
            </w:pPr>
            <w:r w:rsidRPr="00BA2ADB">
              <w:rPr>
                <w:rFonts w:ascii="Segoe UI Symbol" w:eastAsia="MS Gothic" w:hAnsi="Segoe UI Symbol" w:cs="Segoe UI Symbol"/>
              </w:rPr>
              <w:t>☐</w:t>
            </w:r>
            <w:r w:rsidRPr="00BA2ADB">
              <w:rPr>
                <w:rFonts w:eastAsia="MS Gothic"/>
              </w:rPr>
              <w:t xml:space="preserve"> Yes</w:t>
            </w:r>
          </w:p>
        </w:tc>
        <w:tc>
          <w:tcPr>
            <w:tcW w:w="1530" w:type="dxa"/>
          </w:tcPr>
          <w:p w14:paraId="70E8A500" w14:textId="217540E0" w:rsidR="004065D0" w:rsidRPr="008E2039" w:rsidRDefault="004065D0" w:rsidP="004065D0">
            <w:pPr>
              <w:pStyle w:val="ListParagraph"/>
              <w:ind w:left="0"/>
              <w:rPr>
                <w:rFonts w:eastAsia="MS Gothic"/>
              </w:rPr>
            </w:pPr>
            <w:r w:rsidRPr="00586C9A">
              <w:rPr>
                <w:rFonts w:ascii="Segoe UI Symbol" w:eastAsia="MS Gothic" w:hAnsi="Segoe UI Symbol" w:cs="Segoe UI Symbol"/>
              </w:rPr>
              <w:t>☐</w:t>
            </w:r>
            <w:r w:rsidRPr="00586C9A">
              <w:rPr>
                <w:rFonts w:eastAsia="MS Gothic"/>
              </w:rPr>
              <w:t xml:space="preserve"> No</w:t>
            </w:r>
          </w:p>
        </w:tc>
      </w:tr>
    </w:tbl>
    <w:p w14:paraId="36173D23" w14:textId="1C1283A1" w:rsidR="004D601B" w:rsidRPr="008E2039" w:rsidRDefault="008E2039" w:rsidP="008E2039">
      <w:pPr>
        <w:pStyle w:val="ListParagraph"/>
        <w:ind w:firstLine="464"/>
        <w:rPr>
          <w:rFonts w:eastAsia="MS Gothic"/>
        </w:rPr>
        <w:sectPr w:rsidR="004D601B" w:rsidRPr="008E2039" w:rsidSect="004D601B">
          <w:type w:val="continuous"/>
          <w:pgSz w:w="12240" w:h="15840"/>
          <w:pgMar w:top="720" w:right="1440" w:bottom="720" w:left="1440" w:header="720" w:footer="720" w:gutter="0"/>
          <w:cols w:num="2" w:space="720"/>
          <w:docGrid w:linePitch="360"/>
        </w:sectPr>
      </w:pPr>
      <w:r>
        <w:rPr>
          <w:rFonts w:ascii="Segoe UI Symbol" w:eastAsia="MS Gothic" w:hAnsi="Segoe UI Symbol" w:cs="Segoe UI Symbol"/>
        </w:rPr>
        <w:tab/>
      </w:r>
    </w:p>
    <w:p w14:paraId="3402467C" w14:textId="5E37ED18" w:rsidR="004D601B" w:rsidRPr="004065D0" w:rsidRDefault="004D601B" w:rsidP="002064F1">
      <w:pPr>
        <w:pStyle w:val="ListParagraph"/>
        <w:numPr>
          <w:ilvl w:val="0"/>
          <w:numId w:val="38"/>
        </w:numPr>
        <w:rPr>
          <w:rFonts w:eastAsia="MS Gothic"/>
        </w:rPr>
      </w:pPr>
      <w:r w:rsidRPr="004065D0">
        <w:rPr>
          <w:rFonts w:eastAsia="MS Gothic"/>
        </w:rPr>
        <w:lastRenderedPageBreak/>
        <w:t xml:space="preserve">Does the </w:t>
      </w:r>
      <w:r w:rsidR="0055792E" w:rsidRPr="004065D0">
        <w:rPr>
          <w:rFonts w:eastAsia="MS Gothic"/>
        </w:rPr>
        <w:t>s</w:t>
      </w:r>
      <w:r w:rsidRPr="004065D0">
        <w:rPr>
          <w:rFonts w:eastAsia="MS Gothic"/>
        </w:rPr>
        <w:t xml:space="preserve">ubrecipient </w:t>
      </w:r>
      <w:sdt>
        <w:sdtPr>
          <w:rPr>
            <w:rFonts w:eastAsia="MS Gothic"/>
          </w:rPr>
          <w:id w:val="-1395430319"/>
          <w:placeholder>
            <w:docPart w:val="4C7F835000C94ADEA69FC0DB580920CE"/>
          </w:placeholder>
          <w:text/>
        </w:sdtPr>
        <w:sdtEndPr/>
        <w:sdtContent>
          <w:r w:rsidR="00310315" w:rsidRPr="004065D0">
            <w:rPr>
              <w:rFonts w:eastAsia="MS Gothic"/>
            </w:rPr>
            <w:t>(Enter Subrecipient Name)</w:t>
          </w:r>
        </w:sdtContent>
      </w:sdt>
      <w:r w:rsidRPr="004065D0">
        <w:rPr>
          <w:rFonts w:eastAsia="MS Gothic"/>
        </w:rPr>
        <w:t xml:space="preserve"> receive more than one grant? </w:t>
      </w:r>
      <w:sdt>
        <w:sdtPr>
          <w:rPr>
            <w:rFonts w:ascii="Segoe UI Symbol" w:eastAsia="MS Gothic" w:hAnsi="Segoe UI Symbol" w:cs="Segoe UI Symbol"/>
          </w:rPr>
          <w:id w:val="872806061"/>
          <w14:checkbox>
            <w14:checked w14:val="0"/>
            <w14:checkedState w14:val="2612" w14:font="MS Gothic"/>
            <w14:uncheckedState w14:val="2610" w14:font="MS Gothic"/>
          </w14:checkbox>
        </w:sdtPr>
        <w:sdtEndPr/>
        <w:sdtContent>
          <w:r w:rsidRPr="004065D0">
            <w:rPr>
              <w:rFonts w:ascii="Segoe UI Symbol" w:eastAsia="MS Gothic" w:hAnsi="Segoe UI Symbol" w:cs="Segoe UI Symbol"/>
            </w:rPr>
            <w:t>☐</w:t>
          </w:r>
        </w:sdtContent>
      </w:sdt>
      <w:r w:rsidRPr="004065D0">
        <w:rPr>
          <w:rFonts w:eastAsia="MS Gothic"/>
        </w:rPr>
        <w:t xml:space="preserve"> Yes  </w:t>
      </w:r>
      <w:sdt>
        <w:sdtPr>
          <w:rPr>
            <w:rFonts w:ascii="Segoe UI Symbol" w:eastAsia="MS Gothic" w:hAnsi="Segoe UI Symbol" w:cs="Segoe UI Symbol"/>
          </w:rPr>
          <w:id w:val="-931667320"/>
          <w14:checkbox>
            <w14:checked w14:val="0"/>
            <w14:checkedState w14:val="2612" w14:font="MS Gothic"/>
            <w14:uncheckedState w14:val="2610" w14:font="MS Gothic"/>
          </w14:checkbox>
        </w:sdtPr>
        <w:sdtEndPr/>
        <w:sdtContent>
          <w:r w:rsidRPr="004065D0">
            <w:rPr>
              <w:rFonts w:ascii="Segoe UI Symbol" w:eastAsia="MS Gothic" w:hAnsi="Segoe UI Symbol" w:cs="Segoe UI Symbol"/>
            </w:rPr>
            <w:t>☐</w:t>
          </w:r>
        </w:sdtContent>
      </w:sdt>
      <w:r w:rsidRPr="004065D0">
        <w:rPr>
          <w:rFonts w:eastAsia="MS Gothic"/>
        </w:rPr>
        <w:t xml:space="preserve"> No</w:t>
      </w:r>
    </w:p>
    <w:p w14:paraId="5656C116" w14:textId="77777777" w:rsidR="004D601B" w:rsidRPr="004C2805" w:rsidRDefault="004D601B" w:rsidP="004065D0">
      <w:pPr>
        <w:pStyle w:val="ListParagraph"/>
        <w:ind w:firstLine="464"/>
        <w:rPr>
          <w:rFonts w:eastAsia="MS Gothic"/>
        </w:rPr>
      </w:pPr>
      <w:r w:rsidRPr="004C2805">
        <w:rPr>
          <w:rFonts w:eastAsia="MS Gothic"/>
        </w:rPr>
        <w:t>If yes, answer the following questions:</w:t>
      </w:r>
    </w:p>
    <w:p w14:paraId="5E1CCAC7" w14:textId="77777777" w:rsidR="00490AE5" w:rsidRDefault="004D601B" w:rsidP="00490AE5">
      <w:pPr>
        <w:pStyle w:val="ListParagraph"/>
        <w:ind w:firstLine="464"/>
        <w:rPr>
          <w:rFonts w:eastAsia="MS Gothic"/>
        </w:rPr>
      </w:pPr>
      <w:r w:rsidRPr="004C2805">
        <w:rPr>
          <w:rFonts w:eastAsia="MS Gothic"/>
        </w:rPr>
        <w:t xml:space="preserve">Does the </w:t>
      </w:r>
      <w:r w:rsidR="0055792E">
        <w:rPr>
          <w:rFonts w:eastAsia="MS Gothic"/>
        </w:rPr>
        <w:t>s</w:t>
      </w:r>
      <w:r w:rsidRPr="004C2805">
        <w:rPr>
          <w:rFonts w:eastAsia="MS Gothic"/>
        </w:rPr>
        <w:t xml:space="preserve">ubrecipient </w:t>
      </w:r>
      <w:sdt>
        <w:sdtPr>
          <w:rPr>
            <w:rFonts w:eastAsia="MS Gothic"/>
          </w:rPr>
          <w:id w:val="939101711"/>
          <w:placeholder>
            <w:docPart w:val="AFFAC89229494583BAAA0AB1FD2F5612"/>
          </w:placeholder>
          <w:text/>
        </w:sdtPr>
        <w:sdtEndPr/>
        <w:sdtContent>
          <w:r w:rsidR="00310315">
            <w:rPr>
              <w:rFonts w:eastAsia="MS Gothic"/>
            </w:rPr>
            <w:t>(Enter Subrecipient Name)</w:t>
          </w:r>
        </w:sdtContent>
      </w:sdt>
      <w:r w:rsidRPr="004C2805">
        <w:rPr>
          <w:rFonts w:eastAsia="MS Gothic"/>
        </w:rPr>
        <w:t xml:space="preserve"> maintain separate bank accounts?</w:t>
      </w:r>
    </w:p>
    <w:p w14:paraId="593A521E" w14:textId="4DE50FD0" w:rsidR="004D601B" w:rsidRPr="004C2805" w:rsidRDefault="005C6E93" w:rsidP="00490AE5">
      <w:pPr>
        <w:pStyle w:val="ListParagraph"/>
        <w:ind w:firstLine="464"/>
        <w:rPr>
          <w:rFonts w:eastAsia="MS Gothic"/>
        </w:rPr>
      </w:pPr>
      <w:sdt>
        <w:sdtPr>
          <w:rPr>
            <w:rFonts w:eastAsia="MS Gothic"/>
          </w:rPr>
          <w:id w:val="-1784796116"/>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eastAsia="MS Gothic"/>
        </w:rPr>
        <w:t xml:space="preserve"> Yes  </w:t>
      </w:r>
      <w:sdt>
        <w:sdtPr>
          <w:rPr>
            <w:rFonts w:eastAsia="MS Gothic"/>
          </w:rPr>
          <w:id w:val="-648679052"/>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eastAsia="MS Gothic"/>
        </w:rPr>
        <w:t xml:space="preserve"> No </w:t>
      </w:r>
    </w:p>
    <w:p w14:paraId="2D6D1CAB" w14:textId="217EB472" w:rsidR="004D601B" w:rsidRDefault="004D601B" w:rsidP="002064F1">
      <w:pPr>
        <w:pStyle w:val="ListParagraph"/>
        <w:numPr>
          <w:ilvl w:val="0"/>
          <w:numId w:val="39"/>
        </w:numPr>
        <w:rPr>
          <w:rFonts w:eastAsia="MS Gothic"/>
        </w:rPr>
      </w:pPr>
      <w:r w:rsidRPr="004C2805">
        <w:rPr>
          <w:rFonts w:eastAsia="MS Gothic"/>
        </w:rPr>
        <w:t xml:space="preserve">Provide a list of the </w:t>
      </w:r>
      <w:r w:rsidR="0055792E">
        <w:rPr>
          <w:rFonts w:eastAsia="MS Gothic"/>
        </w:rPr>
        <w:t>s</w:t>
      </w:r>
      <w:r w:rsidRPr="004C2805">
        <w:rPr>
          <w:rFonts w:eastAsia="MS Gothic"/>
        </w:rPr>
        <w:t xml:space="preserve">ubrecipient </w:t>
      </w:r>
      <w:sdt>
        <w:sdtPr>
          <w:rPr>
            <w:rFonts w:eastAsia="MS Gothic"/>
          </w:rPr>
          <w:id w:val="-1654904003"/>
          <w:placeholder>
            <w:docPart w:val="6DC45AAA02124232AEE0498DA72AEDD9"/>
          </w:placeholder>
          <w:text/>
        </w:sdtPr>
        <w:sdtEndPr/>
        <w:sdtContent>
          <w:r w:rsidR="00310315">
            <w:rPr>
              <w:rFonts w:eastAsia="MS Gothic"/>
            </w:rPr>
            <w:t>(Enter Subrecipient Name)</w:t>
          </w:r>
        </w:sdtContent>
      </w:sdt>
      <w:r w:rsidR="00310315" w:rsidRPr="00573ADB">
        <w:rPr>
          <w:rFonts w:eastAsia="MS Gothic"/>
        </w:rPr>
        <w:t xml:space="preserve"> </w:t>
      </w:r>
      <w:r w:rsidRPr="004C2805">
        <w:rPr>
          <w:rFonts w:eastAsia="MS Gothic"/>
        </w:rPr>
        <w:t>bank accounts:</w:t>
      </w:r>
    </w:p>
    <w:p w14:paraId="14DD3104" w14:textId="1FD24B48" w:rsidR="00490AE5" w:rsidRDefault="005C6E93" w:rsidP="00490AE5">
      <w:pPr>
        <w:pStyle w:val="ListParagraph"/>
        <w:ind w:firstLine="464"/>
        <w:rPr>
          <w:rFonts w:eastAsia="MS Gothic"/>
        </w:rPr>
      </w:pPr>
      <w:sdt>
        <w:sdtPr>
          <w:rPr>
            <w:rFonts w:eastAsia="MS Gothic"/>
          </w:rPr>
          <w:id w:val="466549038"/>
          <w:placeholder>
            <w:docPart w:val="8810ADCB86C741B78BFB78918891E6F6"/>
          </w:placeholder>
          <w:showingPlcHdr/>
          <w:text/>
        </w:sdtPr>
        <w:sdtEndPr/>
        <w:sdtContent>
          <w:r w:rsidR="00490AE5" w:rsidRPr="009B0075">
            <w:rPr>
              <w:rStyle w:val="PlaceholderText"/>
              <w:rFonts w:eastAsiaTheme="minorHAnsi"/>
            </w:rPr>
            <w:t>Click to enter response.</w:t>
          </w:r>
        </w:sdtContent>
      </w:sdt>
    </w:p>
    <w:p w14:paraId="4AE5DB20" w14:textId="27C5318D" w:rsidR="004D601B" w:rsidRPr="00490AE5" w:rsidRDefault="005C6E93" w:rsidP="00490AE5">
      <w:pPr>
        <w:pStyle w:val="ListParagraph"/>
        <w:ind w:firstLine="464"/>
        <w:rPr>
          <w:rFonts w:eastAsia="MS Gothic"/>
        </w:rPr>
      </w:pPr>
      <w:sdt>
        <w:sdtPr>
          <w:rPr>
            <w:rFonts w:eastAsia="MS Gothic"/>
          </w:rPr>
          <w:id w:val="1186791803"/>
          <w:placeholder>
            <w:docPart w:val="EF7D1CCBFC6E49EB82DDFFE0FB2BE79D"/>
          </w:placeholder>
          <w:showingPlcHdr/>
          <w:text/>
        </w:sdtPr>
        <w:sdtEndPr/>
        <w:sdtContent>
          <w:r w:rsidR="00490AE5" w:rsidRPr="009B0075">
            <w:rPr>
              <w:rStyle w:val="PlaceholderText"/>
              <w:rFonts w:eastAsiaTheme="minorHAnsi"/>
            </w:rPr>
            <w:t>Click to enter response.</w:t>
          </w:r>
        </w:sdtContent>
      </w:sdt>
    </w:p>
    <w:p w14:paraId="6F1430DD" w14:textId="612E4656" w:rsidR="004D601B" w:rsidRPr="004C2805" w:rsidRDefault="004D601B" w:rsidP="002064F1">
      <w:pPr>
        <w:pStyle w:val="ListParagraph"/>
        <w:numPr>
          <w:ilvl w:val="0"/>
          <w:numId w:val="39"/>
        </w:numPr>
        <w:rPr>
          <w:rFonts w:eastAsia="MS Gothic"/>
        </w:rPr>
      </w:pPr>
      <w:r w:rsidRPr="004C2805">
        <w:rPr>
          <w:rFonts w:eastAsia="MS Gothic"/>
        </w:rPr>
        <w:t>How does the accounting system keep track of expenses for each grant?</w:t>
      </w:r>
      <w:r w:rsidRPr="004C2805">
        <w:rPr>
          <w:rFonts w:eastAsia="MS Gothic"/>
          <w:b/>
        </w:rPr>
        <w:t xml:space="preserve"> RESPONSE</w:t>
      </w:r>
      <w:r w:rsidRPr="004C2805">
        <w:rPr>
          <w:rFonts w:eastAsia="MS Gothic"/>
        </w:rPr>
        <w:t xml:space="preserve">: </w:t>
      </w:r>
      <w:sdt>
        <w:sdtPr>
          <w:rPr>
            <w:rFonts w:eastAsia="MS Gothic"/>
          </w:rPr>
          <w:id w:val="-1797126941"/>
          <w:placeholder>
            <w:docPart w:val="068B28EE58F441EDA094D252776F0AF3"/>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74A3911B" w14:textId="3B5A312F" w:rsidR="004D601B" w:rsidRPr="004C2805" w:rsidRDefault="004D601B" w:rsidP="002064F1">
      <w:pPr>
        <w:pStyle w:val="ListParagraph"/>
        <w:numPr>
          <w:ilvl w:val="0"/>
          <w:numId w:val="39"/>
        </w:numPr>
        <w:rPr>
          <w:rFonts w:eastAsia="MS Gothic"/>
        </w:rPr>
      </w:pPr>
      <w:r w:rsidRPr="004C2805">
        <w:rPr>
          <w:rFonts w:eastAsia="MS Gothic"/>
        </w:rPr>
        <w:t xml:space="preserve">How are WIOA expenses separated from other program costs? </w:t>
      </w:r>
      <w:r w:rsidRPr="004C2805">
        <w:rPr>
          <w:rFonts w:eastAsia="MS Gothic"/>
          <w:b/>
        </w:rPr>
        <w:t>RESPONSE:</w:t>
      </w:r>
      <w:r w:rsidRPr="004C2805">
        <w:rPr>
          <w:rFonts w:eastAsia="MS Gothic"/>
        </w:rPr>
        <w:t xml:space="preserve"> </w:t>
      </w:r>
      <w:sdt>
        <w:sdtPr>
          <w:rPr>
            <w:rFonts w:eastAsia="MS Gothic"/>
          </w:rPr>
          <w:id w:val="1670051853"/>
          <w:placeholder>
            <w:docPart w:val="2472AC1D2BCC496A9643D95E4E8167B1"/>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4202BEB5" w14:textId="6CABA468" w:rsidR="004D601B" w:rsidRPr="004C2805" w:rsidRDefault="004D601B" w:rsidP="002064F1">
      <w:pPr>
        <w:pStyle w:val="ListParagraph"/>
        <w:numPr>
          <w:ilvl w:val="0"/>
          <w:numId w:val="39"/>
        </w:numPr>
        <w:rPr>
          <w:rFonts w:eastAsia="MS Gothic"/>
        </w:rPr>
      </w:pPr>
      <w:r w:rsidRPr="004C2805">
        <w:rPr>
          <w:rFonts w:eastAsia="MS Gothic"/>
        </w:rPr>
        <w:t xml:space="preserve">How does the Sub-recipient </w:t>
      </w:r>
      <w:sdt>
        <w:sdtPr>
          <w:rPr>
            <w:rFonts w:eastAsia="MS Gothic"/>
          </w:rPr>
          <w:id w:val="910731723"/>
          <w:placeholder>
            <w:docPart w:val="07CB63713DFB49FFB832389056623AB4"/>
          </w:placeholder>
          <w:text/>
        </w:sdtPr>
        <w:sdtEndPr/>
        <w:sdtContent>
          <w:r w:rsidR="00310315">
            <w:rPr>
              <w:rFonts w:eastAsia="MS Gothic"/>
            </w:rPr>
            <w:t>(Enter Subrecipient Name)</w:t>
          </w:r>
        </w:sdtContent>
      </w:sdt>
      <w:r w:rsidRPr="004C2805">
        <w:rPr>
          <w:rFonts w:eastAsia="MS Gothic"/>
        </w:rPr>
        <w:t xml:space="preserve"> ensure that the expenditures are allocated appropriately? </w:t>
      </w:r>
      <w:r w:rsidRPr="004C2805">
        <w:rPr>
          <w:rFonts w:eastAsia="MS Gothic"/>
          <w:b/>
        </w:rPr>
        <w:t>RESPONSE</w:t>
      </w:r>
      <w:r w:rsidRPr="004C2805">
        <w:rPr>
          <w:rFonts w:eastAsia="MS Gothic"/>
        </w:rPr>
        <w:t xml:space="preserve">: </w:t>
      </w:r>
      <w:sdt>
        <w:sdtPr>
          <w:rPr>
            <w:rFonts w:eastAsia="MS Gothic"/>
          </w:rPr>
          <w:id w:val="1371883783"/>
          <w:placeholder>
            <w:docPart w:val="BF1286C11F334CEDB9A6A1603845A584"/>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439A6E46" w14:textId="30637582" w:rsidR="009B0075" w:rsidRDefault="004D601B" w:rsidP="002064F1">
      <w:pPr>
        <w:pStyle w:val="ListParagraph"/>
        <w:numPr>
          <w:ilvl w:val="0"/>
          <w:numId w:val="39"/>
        </w:numPr>
        <w:rPr>
          <w:rFonts w:eastAsia="MS Gothic"/>
        </w:rPr>
      </w:pPr>
      <w:r w:rsidRPr="00927484">
        <w:rPr>
          <w:rFonts w:eastAsia="MS Gothic"/>
        </w:rPr>
        <w:t>How are WIOA expenditures recorded?</w:t>
      </w:r>
    </w:p>
    <w:p w14:paraId="01EF8F24" w14:textId="0898E988" w:rsidR="004D601B" w:rsidRDefault="005C6E93" w:rsidP="00490AE5">
      <w:pPr>
        <w:pStyle w:val="ListParagraph"/>
        <w:ind w:firstLine="720"/>
        <w:rPr>
          <w:rFonts w:eastAsia="MS Gothic"/>
        </w:rPr>
      </w:pPr>
      <w:sdt>
        <w:sdtPr>
          <w:rPr>
            <w:rFonts w:ascii="Segoe UI Symbol" w:eastAsia="MS Gothic" w:hAnsi="Segoe UI Symbol" w:cs="Segoe UI Symbol"/>
          </w:rPr>
          <w:id w:val="-433751695"/>
          <w14:checkbox>
            <w14:checked w14:val="0"/>
            <w14:checkedState w14:val="2612" w14:font="MS Gothic"/>
            <w14:uncheckedState w14:val="2610" w14:font="MS Gothic"/>
          </w14:checkbox>
        </w:sdtPr>
        <w:sdtEndPr/>
        <w:sdtContent>
          <w:r w:rsidR="00490AE5">
            <w:rPr>
              <w:rFonts w:ascii="MS Gothic" w:eastAsia="MS Gothic" w:hAnsi="MS Gothic" w:cs="Segoe UI Symbol" w:hint="eastAsia"/>
            </w:rPr>
            <w:t>☐</w:t>
          </w:r>
        </w:sdtContent>
      </w:sdt>
      <w:r w:rsidR="004D601B" w:rsidRPr="00927484">
        <w:rPr>
          <w:rFonts w:eastAsia="MS Gothic"/>
        </w:rPr>
        <w:t xml:space="preserve"> Separate checking accounts</w:t>
      </w:r>
    </w:p>
    <w:p w14:paraId="5E530FD3" w14:textId="3E938C63" w:rsidR="004D601B" w:rsidRDefault="005C6E93" w:rsidP="00490AE5">
      <w:pPr>
        <w:pStyle w:val="ListParagraph"/>
        <w:ind w:left="1440"/>
        <w:rPr>
          <w:rFonts w:eastAsia="MS Gothic"/>
        </w:rPr>
      </w:pPr>
      <w:sdt>
        <w:sdtPr>
          <w:rPr>
            <w:rFonts w:eastAsia="MS Gothic"/>
          </w:rPr>
          <w:id w:val="1122192446"/>
          <w14:checkbox>
            <w14:checked w14:val="0"/>
            <w14:checkedState w14:val="2612" w14:font="MS Gothic"/>
            <w14:uncheckedState w14:val="2610" w14:font="MS Gothic"/>
          </w14:checkbox>
        </w:sdtPr>
        <w:sdtEndPr/>
        <w:sdtContent>
          <w:r w:rsidR="009B0075">
            <w:rPr>
              <w:rFonts w:ascii="MS Gothic" w:eastAsia="MS Gothic" w:hAnsi="MS Gothic" w:hint="eastAsia"/>
            </w:rPr>
            <w:t>☐</w:t>
          </w:r>
        </w:sdtContent>
      </w:sdt>
      <w:r w:rsidR="004D601B" w:rsidRPr="004C2805">
        <w:rPr>
          <w:rFonts w:eastAsia="MS Gothic"/>
        </w:rPr>
        <w:t xml:space="preserve"> Codes used to classify expenses</w:t>
      </w:r>
    </w:p>
    <w:p w14:paraId="3392F0E4" w14:textId="52688893" w:rsidR="004D601B" w:rsidRDefault="005C6E93" w:rsidP="00490AE5">
      <w:pPr>
        <w:pStyle w:val="ListParagraph"/>
        <w:ind w:firstLine="720"/>
        <w:rPr>
          <w:rFonts w:eastAsia="MS Gothic"/>
        </w:rPr>
      </w:pPr>
      <w:sdt>
        <w:sdtPr>
          <w:rPr>
            <w:rFonts w:eastAsia="MS Gothic"/>
          </w:rPr>
          <w:id w:val="1111787547"/>
          <w14:checkbox>
            <w14:checked w14:val="0"/>
            <w14:checkedState w14:val="2612" w14:font="MS Gothic"/>
            <w14:uncheckedState w14:val="2610" w14:font="MS Gothic"/>
          </w14:checkbox>
        </w:sdtPr>
        <w:sdtEndPr/>
        <w:sdtContent>
          <w:r w:rsidR="004D601B" w:rsidRPr="004C2805">
            <w:rPr>
              <w:rFonts w:ascii="Segoe UI Symbol" w:eastAsia="MS Gothic" w:hAnsi="Segoe UI Symbol" w:cs="Segoe UI Symbol"/>
            </w:rPr>
            <w:t>☐</w:t>
          </w:r>
        </w:sdtContent>
      </w:sdt>
      <w:r w:rsidR="004D601B" w:rsidRPr="004C2805">
        <w:rPr>
          <w:rFonts w:eastAsia="MS Gothic"/>
        </w:rPr>
        <w:t xml:space="preserve"> Staff time and effort reports</w:t>
      </w:r>
    </w:p>
    <w:p w14:paraId="27302023" w14:textId="52D99D46" w:rsidR="004D601B" w:rsidRDefault="005C6E93" w:rsidP="00490AE5">
      <w:pPr>
        <w:pStyle w:val="ListParagraph"/>
        <w:ind w:firstLine="720"/>
        <w:rPr>
          <w:rFonts w:eastAsia="MS Gothic"/>
        </w:rPr>
      </w:pPr>
      <w:sdt>
        <w:sdtPr>
          <w:rPr>
            <w:rFonts w:eastAsia="MS Gothic"/>
          </w:rPr>
          <w:id w:val="-950941804"/>
          <w14:checkbox>
            <w14:checked w14:val="0"/>
            <w14:checkedState w14:val="2612" w14:font="MS Gothic"/>
            <w14:uncheckedState w14:val="2610" w14:font="MS Gothic"/>
          </w14:checkbox>
        </w:sdtPr>
        <w:sdtEndPr/>
        <w:sdtContent>
          <w:r w:rsidR="00490AE5">
            <w:rPr>
              <w:rFonts w:ascii="MS Gothic" w:eastAsia="MS Gothic" w:hAnsi="MS Gothic" w:hint="eastAsia"/>
            </w:rPr>
            <w:t>☐</w:t>
          </w:r>
        </w:sdtContent>
      </w:sdt>
      <w:r w:rsidR="004D601B" w:rsidRPr="004C2805">
        <w:rPr>
          <w:rFonts w:eastAsia="MS Gothic"/>
        </w:rPr>
        <w:t xml:space="preserve"> Other (specify) </w:t>
      </w:r>
      <w:sdt>
        <w:sdtPr>
          <w:rPr>
            <w:rFonts w:eastAsia="MS Gothic"/>
          </w:rPr>
          <w:id w:val="-196163794"/>
          <w:placeholder>
            <w:docPart w:val="371D724B84814D34B76894FD27F82F27"/>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r w:rsidR="009B0075" w:rsidRPr="004C2805">
        <w:rPr>
          <w:rFonts w:eastAsia="MS Gothic"/>
        </w:rPr>
        <w:t xml:space="preserve"> </w:t>
      </w:r>
      <w:r w:rsidR="004D601B" w:rsidRPr="004C2805">
        <w:rPr>
          <w:rFonts w:eastAsia="MS Gothic"/>
        </w:rPr>
        <w:t>___________</w:t>
      </w:r>
    </w:p>
    <w:p w14:paraId="1F6DEEBF" w14:textId="77777777" w:rsidR="00490AE5" w:rsidRDefault="00490AE5" w:rsidP="00490AE5">
      <w:pPr>
        <w:pStyle w:val="ListParagraph"/>
        <w:spacing w:after="200" w:line="276" w:lineRule="auto"/>
        <w:ind w:left="1184"/>
        <w:rPr>
          <w:rFonts w:eastAsia="MS Gothic" w:cstheme="minorHAnsi"/>
          <w:szCs w:val="22"/>
        </w:rPr>
      </w:pPr>
    </w:p>
    <w:p w14:paraId="4770FE4D" w14:textId="77777777" w:rsidR="00490AE5" w:rsidRDefault="004D601B" w:rsidP="002064F1">
      <w:pPr>
        <w:pStyle w:val="ListParagraph"/>
        <w:numPr>
          <w:ilvl w:val="0"/>
          <w:numId w:val="38"/>
        </w:numPr>
        <w:rPr>
          <w:rFonts w:eastAsia="MS Gothic"/>
        </w:rPr>
      </w:pPr>
      <w:r w:rsidRPr="00490AE5">
        <w:rPr>
          <w:rFonts w:eastAsia="MS Gothic"/>
        </w:rPr>
        <w:t xml:space="preserve">Have you reallocated WIOA funds from one cost category (budget line item) to another? </w:t>
      </w:r>
    </w:p>
    <w:p w14:paraId="5E9C7811" w14:textId="1C4CC011" w:rsidR="004D601B" w:rsidRPr="00490AE5" w:rsidRDefault="005C6E93" w:rsidP="00490AE5">
      <w:pPr>
        <w:pStyle w:val="ListParagraph"/>
        <w:ind w:left="1184"/>
        <w:rPr>
          <w:rFonts w:eastAsia="MS Gothic"/>
        </w:rPr>
      </w:pPr>
      <w:sdt>
        <w:sdtPr>
          <w:rPr>
            <w:rFonts w:ascii="MS Gothic" w:eastAsia="MS Gothic" w:hAnsi="MS Gothic"/>
          </w:rPr>
          <w:id w:val="-1964411915"/>
          <w14:checkbox>
            <w14:checked w14:val="0"/>
            <w14:checkedState w14:val="2612" w14:font="MS Gothic"/>
            <w14:uncheckedState w14:val="2610" w14:font="MS Gothic"/>
          </w14:checkbox>
        </w:sdtPr>
        <w:sdtEndPr/>
        <w:sdtContent>
          <w:r w:rsidR="00490AE5" w:rsidRPr="00490AE5">
            <w:rPr>
              <w:rFonts w:ascii="MS Gothic" w:eastAsia="MS Gothic" w:hAnsi="MS Gothic" w:hint="eastAsia"/>
            </w:rPr>
            <w:t>☐</w:t>
          </w:r>
        </w:sdtContent>
      </w:sdt>
      <w:r w:rsidR="004D601B" w:rsidRPr="00490AE5">
        <w:rPr>
          <w:rFonts w:eastAsia="MS Gothic"/>
        </w:rPr>
        <w:t xml:space="preserve"> Yes </w:t>
      </w:r>
      <w:sdt>
        <w:sdtPr>
          <w:rPr>
            <w:rFonts w:ascii="Segoe UI Symbol" w:eastAsia="MS Gothic" w:hAnsi="Segoe UI Symbol" w:cs="Segoe UI Symbol"/>
          </w:rPr>
          <w:id w:val="-655451413"/>
          <w14:checkbox>
            <w14:checked w14:val="0"/>
            <w14:checkedState w14:val="2612" w14:font="MS Gothic"/>
            <w14:uncheckedState w14:val="2610" w14:font="MS Gothic"/>
          </w14:checkbox>
        </w:sdtPr>
        <w:sdtEndPr/>
        <w:sdtContent>
          <w:r w:rsidR="004D601B" w:rsidRPr="00490AE5">
            <w:rPr>
              <w:rFonts w:ascii="Segoe UI Symbol" w:eastAsia="MS Gothic" w:hAnsi="Segoe UI Symbol" w:cs="Segoe UI Symbol"/>
            </w:rPr>
            <w:t>☐</w:t>
          </w:r>
        </w:sdtContent>
      </w:sdt>
      <w:r w:rsidR="004D601B" w:rsidRPr="00490AE5">
        <w:rPr>
          <w:rFonts w:eastAsia="MS Gothic"/>
        </w:rPr>
        <w:t xml:space="preserve"> No</w:t>
      </w:r>
    </w:p>
    <w:p w14:paraId="1240C2D4" w14:textId="73A61B7C" w:rsidR="004D601B" w:rsidRPr="004C2805" w:rsidRDefault="004D601B" w:rsidP="00490AE5">
      <w:pPr>
        <w:pStyle w:val="ListParagraph"/>
        <w:ind w:firstLine="464"/>
        <w:rPr>
          <w:rFonts w:eastAsia="MS Gothic"/>
        </w:rPr>
      </w:pPr>
      <w:r w:rsidRPr="00490AE5">
        <w:rPr>
          <w:rFonts w:eastAsia="MS Gothic"/>
        </w:rPr>
        <w:t>If yes, please explain:</w:t>
      </w:r>
      <w:r w:rsidR="00490AE5" w:rsidRPr="00490AE5">
        <w:rPr>
          <w:rFonts w:eastAsia="MS Gothic"/>
        </w:rPr>
        <w:t xml:space="preserve"> </w:t>
      </w:r>
      <w:sdt>
        <w:sdtPr>
          <w:rPr>
            <w:rFonts w:eastAsia="MS Gothic"/>
          </w:rPr>
          <w:id w:val="-2036258683"/>
          <w:placeholder>
            <w:docPart w:val="BA747B59AA4F48FC95BAA74A84E72001"/>
          </w:placeholder>
          <w:showingPlcHdr/>
          <w:text/>
        </w:sdtPr>
        <w:sdtEndPr/>
        <w:sdtContent>
          <w:r w:rsidR="009B0075" w:rsidRPr="00490AE5">
            <w:rPr>
              <w:rStyle w:val="PlaceholderText"/>
              <w:rFonts w:eastAsiaTheme="minorHAnsi"/>
              <w:color w:val="auto"/>
            </w:rPr>
            <w:t>Click to enter response.</w:t>
          </w:r>
        </w:sdtContent>
      </w:sdt>
    </w:p>
    <w:p w14:paraId="3B54C15C" w14:textId="77777777" w:rsidR="009B0075" w:rsidRDefault="009B0075" w:rsidP="009B0075">
      <w:pPr>
        <w:pStyle w:val="ListParagraph"/>
        <w:spacing w:after="200" w:line="276" w:lineRule="auto"/>
        <w:ind w:left="1080"/>
        <w:rPr>
          <w:rFonts w:eastAsia="MS Gothic" w:cstheme="minorHAnsi"/>
          <w:szCs w:val="22"/>
        </w:rPr>
      </w:pPr>
    </w:p>
    <w:p w14:paraId="605A7A10" w14:textId="064F999A" w:rsidR="004D601B" w:rsidRPr="00490AE5" w:rsidRDefault="004D601B" w:rsidP="002064F1">
      <w:pPr>
        <w:pStyle w:val="ListParagraph"/>
        <w:numPr>
          <w:ilvl w:val="0"/>
          <w:numId w:val="38"/>
        </w:numPr>
        <w:rPr>
          <w:rFonts w:eastAsia="MS Gothic"/>
        </w:rPr>
      </w:pPr>
      <w:r w:rsidRPr="00490AE5">
        <w:rPr>
          <w:rFonts w:eastAsia="MS Gothic"/>
        </w:rPr>
        <w:t xml:space="preserve">What evidence does the </w:t>
      </w:r>
      <w:r w:rsidR="0055792E" w:rsidRPr="00490AE5">
        <w:rPr>
          <w:rFonts w:eastAsia="MS Gothic"/>
        </w:rPr>
        <w:t>s</w:t>
      </w:r>
      <w:r w:rsidRPr="00490AE5">
        <w:rPr>
          <w:rFonts w:eastAsia="MS Gothic"/>
        </w:rPr>
        <w:t xml:space="preserve">ubrecipient </w:t>
      </w:r>
      <w:sdt>
        <w:sdtPr>
          <w:rPr>
            <w:rFonts w:eastAsia="MS Gothic"/>
          </w:rPr>
          <w:id w:val="476727864"/>
          <w:placeholder>
            <w:docPart w:val="F511012B96814C6F8EC19C0CA7F95E2E"/>
          </w:placeholder>
          <w:text/>
        </w:sdtPr>
        <w:sdtEndPr/>
        <w:sdtContent>
          <w:r w:rsidR="00310315" w:rsidRPr="00490AE5">
            <w:rPr>
              <w:rFonts w:eastAsia="MS Gothic"/>
            </w:rPr>
            <w:t>(Enter Subrecipient Name)</w:t>
          </w:r>
        </w:sdtContent>
      </w:sdt>
      <w:r w:rsidRPr="00490AE5">
        <w:rPr>
          <w:rFonts w:eastAsia="MS Gothic"/>
        </w:rPr>
        <w:t xml:space="preserve"> show to support accruals (spreadsheets, reports, etc.)? RESPONSE: </w:t>
      </w:r>
      <w:sdt>
        <w:sdtPr>
          <w:rPr>
            <w:rFonts w:eastAsia="MS Gothic"/>
          </w:rPr>
          <w:id w:val="-383633565"/>
          <w:placeholder>
            <w:docPart w:val="B8D982C96ECD457E823C12F9DD6F1B8B"/>
          </w:placeholder>
          <w:showingPlcHdr/>
          <w:text/>
        </w:sdtPr>
        <w:sdtEndPr/>
        <w:sdtContent>
          <w:r w:rsidR="009B0075" w:rsidRPr="00490AE5">
            <w:rPr>
              <w:rStyle w:val="PlaceholderText"/>
              <w:rFonts w:eastAsiaTheme="minorHAnsi"/>
              <w:color w:val="auto"/>
            </w:rPr>
            <w:t>Click to enter response.</w:t>
          </w:r>
        </w:sdtContent>
      </w:sdt>
    </w:p>
    <w:p w14:paraId="0A099F4B" w14:textId="77777777" w:rsidR="004D601B" w:rsidRPr="004C2805" w:rsidRDefault="004D601B" w:rsidP="004D601B">
      <w:pPr>
        <w:pStyle w:val="ListParagraph"/>
        <w:ind w:left="1080"/>
        <w:rPr>
          <w:rFonts w:eastAsia="MS Gothic" w:cstheme="minorHAnsi"/>
          <w:szCs w:val="22"/>
        </w:rPr>
      </w:pPr>
    </w:p>
    <w:p w14:paraId="1C887C19" w14:textId="7B290238" w:rsidR="004D601B" w:rsidRPr="00490AE5" w:rsidRDefault="004D601B" w:rsidP="002064F1">
      <w:pPr>
        <w:pStyle w:val="ListParagraph"/>
        <w:numPr>
          <w:ilvl w:val="0"/>
          <w:numId w:val="38"/>
        </w:numPr>
        <w:spacing w:after="200" w:line="276" w:lineRule="auto"/>
        <w:rPr>
          <w:rFonts w:eastAsia="MS Gothic" w:cstheme="minorHAnsi"/>
          <w:szCs w:val="22"/>
        </w:rPr>
      </w:pPr>
      <w:r w:rsidRPr="00490AE5">
        <w:rPr>
          <w:rFonts w:eastAsia="MS Gothic" w:cstheme="minorHAnsi"/>
          <w:szCs w:val="22"/>
        </w:rPr>
        <w:t xml:space="preserve">Does the </w:t>
      </w:r>
      <w:r w:rsidR="0055792E" w:rsidRPr="00490AE5">
        <w:rPr>
          <w:rFonts w:eastAsia="MS Gothic" w:cstheme="minorHAnsi"/>
          <w:szCs w:val="22"/>
        </w:rPr>
        <w:t>s</w:t>
      </w:r>
      <w:r w:rsidRPr="00490AE5">
        <w:rPr>
          <w:rFonts w:eastAsia="MS Gothic" w:cstheme="minorHAnsi"/>
          <w:szCs w:val="22"/>
        </w:rPr>
        <w:t xml:space="preserve">ubrecipient </w:t>
      </w:r>
      <w:sdt>
        <w:sdtPr>
          <w:rPr>
            <w:rFonts w:eastAsia="MS Gothic"/>
          </w:rPr>
          <w:id w:val="-946078427"/>
          <w:placeholder>
            <w:docPart w:val="92C6E53DA3C54E77B145E76D2BA89C9F"/>
          </w:placeholder>
          <w:text/>
        </w:sdtPr>
        <w:sdtEndPr/>
        <w:sdtContent>
          <w:r w:rsidR="00310315" w:rsidRPr="00490AE5">
            <w:rPr>
              <w:rFonts w:eastAsia="MS Gothic"/>
            </w:rPr>
            <w:t>(Enter Subrecipient Name)</w:t>
          </w:r>
        </w:sdtContent>
      </w:sdt>
      <w:r w:rsidRPr="00490AE5">
        <w:rPr>
          <w:rFonts w:eastAsia="MS Gothic" w:cstheme="minorHAnsi"/>
          <w:szCs w:val="22"/>
        </w:rPr>
        <w:t xml:space="preserve"> have a system in place for financial reporting?</w:t>
      </w:r>
      <w:r w:rsidR="00192D6F" w:rsidRPr="00490AE5">
        <w:rPr>
          <w:rFonts w:eastAsia="MS Gothic" w:cstheme="minorHAnsi"/>
          <w:szCs w:val="22"/>
        </w:rPr>
        <w:t xml:space="preserve">        </w:t>
      </w:r>
      <w:r w:rsidRPr="00490AE5">
        <w:rPr>
          <w:rFonts w:eastAsia="MS Gothic" w:cstheme="minorHAnsi"/>
          <w:szCs w:val="22"/>
        </w:rPr>
        <w:t xml:space="preserve"> </w:t>
      </w:r>
      <w:sdt>
        <w:sdtPr>
          <w:rPr>
            <w:rFonts w:ascii="Segoe UI Symbol" w:eastAsia="MS Gothic" w:hAnsi="Segoe UI Symbol" w:cs="Segoe UI Symbol"/>
            <w:szCs w:val="22"/>
          </w:rPr>
          <w:id w:val="-1149207716"/>
          <w14:checkbox>
            <w14:checked w14:val="0"/>
            <w14:checkedState w14:val="2612" w14:font="MS Gothic"/>
            <w14:uncheckedState w14:val="2610" w14:font="MS Gothic"/>
          </w14:checkbox>
        </w:sdtPr>
        <w:sdtEndPr/>
        <w:sdtContent>
          <w:r w:rsidR="00192D6F" w:rsidRPr="00490AE5">
            <w:rPr>
              <w:rFonts w:ascii="Segoe UI Symbol" w:eastAsia="MS Gothic" w:hAnsi="Segoe UI Symbol" w:cs="Segoe UI Symbol"/>
              <w:szCs w:val="22"/>
            </w:rPr>
            <w:t>☐</w:t>
          </w:r>
        </w:sdtContent>
      </w:sdt>
      <w:r w:rsidRPr="00490AE5">
        <w:rPr>
          <w:rFonts w:eastAsia="MS Gothic" w:cstheme="minorHAnsi"/>
          <w:szCs w:val="22"/>
        </w:rPr>
        <w:t xml:space="preserve"> Yes  </w:t>
      </w:r>
      <w:sdt>
        <w:sdtPr>
          <w:rPr>
            <w:rFonts w:ascii="Segoe UI Symbol" w:eastAsia="MS Gothic" w:hAnsi="Segoe UI Symbol" w:cs="Segoe UI Symbol"/>
            <w:szCs w:val="22"/>
          </w:rPr>
          <w:id w:val="-639653451"/>
          <w14:checkbox>
            <w14:checked w14:val="0"/>
            <w14:checkedState w14:val="2612" w14:font="MS Gothic"/>
            <w14:uncheckedState w14:val="2610" w14:font="MS Gothic"/>
          </w14:checkbox>
        </w:sdtPr>
        <w:sdtEndPr/>
        <w:sdtContent>
          <w:r w:rsidRPr="00490AE5">
            <w:rPr>
              <w:rFonts w:ascii="Segoe UI Symbol" w:eastAsia="MS Gothic" w:hAnsi="Segoe UI Symbol" w:cs="Segoe UI Symbol"/>
              <w:szCs w:val="22"/>
            </w:rPr>
            <w:t>☐</w:t>
          </w:r>
        </w:sdtContent>
      </w:sdt>
      <w:r w:rsidRPr="00490AE5">
        <w:rPr>
          <w:rFonts w:eastAsia="MS Gothic" w:cstheme="minorHAnsi"/>
          <w:szCs w:val="22"/>
        </w:rPr>
        <w:t xml:space="preserve"> No</w:t>
      </w:r>
    </w:p>
    <w:p w14:paraId="53492EBE" w14:textId="7D093D03" w:rsidR="0098377D" w:rsidRPr="004C2805" w:rsidRDefault="004D601B" w:rsidP="00490AE5">
      <w:pPr>
        <w:pStyle w:val="ListParagraph"/>
        <w:ind w:left="1080" w:firstLine="104"/>
        <w:rPr>
          <w:rFonts w:eastAsia="MS Gothic" w:cstheme="minorHAnsi"/>
          <w:szCs w:val="22"/>
        </w:rPr>
      </w:pPr>
      <w:r w:rsidRPr="004C2805">
        <w:rPr>
          <w:rFonts w:eastAsia="MS Gothic" w:cstheme="minorHAnsi"/>
          <w:szCs w:val="22"/>
        </w:rPr>
        <w:t xml:space="preserve">If no, please </w:t>
      </w:r>
      <w:r w:rsidRPr="00C21010">
        <w:rPr>
          <w:rFonts w:eastAsia="MS Gothic" w:cstheme="minorHAnsi"/>
          <w:b/>
          <w:bCs/>
          <w:szCs w:val="22"/>
        </w:rPr>
        <w:t>explain</w:t>
      </w:r>
      <w:r w:rsidRPr="004C2805">
        <w:rPr>
          <w:rFonts w:eastAsia="MS Gothic" w:cstheme="minorHAnsi"/>
          <w:szCs w:val="22"/>
        </w:rPr>
        <w:t>:</w:t>
      </w:r>
      <w:r w:rsidR="00490AE5">
        <w:rPr>
          <w:rFonts w:eastAsia="MS Gothic" w:cstheme="minorHAnsi"/>
          <w:szCs w:val="22"/>
        </w:rPr>
        <w:t xml:space="preserve"> </w:t>
      </w:r>
      <w:sdt>
        <w:sdtPr>
          <w:rPr>
            <w:rFonts w:eastAsia="MS Gothic"/>
          </w:rPr>
          <w:id w:val="-819882307"/>
          <w:placeholder>
            <w:docPart w:val="6862741217EB424EBDA775C7432F906E"/>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12778633" w14:textId="77777777" w:rsidR="004D601B" w:rsidRPr="004C2805" w:rsidRDefault="004D601B" w:rsidP="004D601B">
      <w:pPr>
        <w:pStyle w:val="ListParagraph"/>
        <w:ind w:left="1080"/>
        <w:rPr>
          <w:rFonts w:eastAsia="MS Gothic" w:cstheme="minorHAnsi"/>
          <w:szCs w:val="22"/>
        </w:rPr>
      </w:pPr>
    </w:p>
    <w:p w14:paraId="2D9D8DAB" w14:textId="6A057EC1" w:rsidR="004D601B" w:rsidRPr="00490AE5" w:rsidRDefault="004D601B" w:rsidP="002064F1">
      <w:pPr>
        <w:pStyle w:val="ListParagraph"/>
        <w:numPr>
          <w:ilvl w:val="0"/>
          <w:numId w:val="38"/>
        </w:numPr>
        <w:spacing w:after="200" w:line="276" w:lineRule="auto"/>
        <w:rPr>
          <w:rFonts w:eastAsia="MS Gothic" w:cstheme="minorHAnsi"/>
          <w:szCs w:val="22"/>
        </w:rPr>
      </w:pPr>
      <w:r w:rsidRPr="00490AE5">
        <w:rPr>
          <w:rFonts w:eastAsia="MS Gothic" w:cstheme="minorHAnsi"/>
          <w:szCs w:val="22"/>
        </w:rPr>
        <w:t xml:space="preserve">Does the </w:t>
      </w:r>
      <w:r w:rsidR="0055792E" w:rsidRPr="00490AE5">
        <w:rPr>
          <w:rFonts w:eastAsia="MS Gothic" w:cstheme="minorHAnsi"/>
          <w:szCs w:val="22"/>
        </w:rPr>
        <w:t>s</w:t>
      </w:r>
      <w:r w:rsidRPr="00490AE5">
        <w:rPr>
          <w:rFonts w:eastAsia="MS Gothic" w:cstheme="minorHAnsi"/>
          <w:szCs w:val="22"/>
        </w:rPr>
        <w:t xml:space="preserve">ubrecipient </w:t>
      </w:r>
      <w:sdt>
        <w:sdtPr>
          <w:rPr>
            <w:rFonts w:eastAsia="MS Gothic"/>
          </w:rPr>
          <w:id w:val="1510417331"/>
          <w:placeholder>
            <w:docPart w:val="DE7BF5439FDC4A408F1E51E41CEF1BE2"/>
          </w:placeholder>
          <w:text/>
        </w:sdtPr>
        <w:sdtEndPr/>
        <w:sdtContent>
          <w:r w:rsidR="00310315" w:rsidRPr="00490AE5">
            <w:rPr>
              <w:rFonts w:eastAsia="MS Gothic"/>
            </w:rPr>
            <w:t>(Enter Subrecipient Name)</w:t>
          </w:r>
        </w:sdtContent>
      </w:sdt>
      <w:r w:rsidRPr="00490AE5">
        <w:rPr>
          <w:rFonts w:eastAsia="MS Gothic" w:cstheme="minorHAnsi"/>
          <w:szCs w:val="22"/>
        </w:rPr>
        <w:t xml:space="preserve"> have written travel policies and procedures?</w:t>
      </w:r>
      <w:r w:rsidR="00192D6F" w:rsidRPr="00490AE5">
        <w:rPr>
          <w:rFonts w:eastAsia="MS Gothic" w:cstheme="minorHAnsi"/>
          <w:szCs w:val="22"/>
        </w:rPr>
        <w:t xml:space="preserve">           </w:t>
      </w:r>
      <w:r w:rsidRPr="00490AE5">
        <w:rPr>
          <w:rFonts w:eastAsia="MS Gothic" w:cstheme="minorHAnsi"/>
          <w:szCs w:val="22"/>
        </w:rPr>
        <w:t xml:space="preserve"> </w:t>
      </w:r>
      <w:sdt>
        <w:sdtPr>
          <w:rPr>
            <w:rFonts w:ascii="Segoe UI Symbol" w:eastAsia="MS Gothic" w:hAnsi="Segoe UI Symbol" w:cs="Segoe UI Symbol"/>
            <w:szCs w:val="22"/>
          </w:rPr>
          <w:id w:val="1727174714"/>
          <w14:checkbox>
            <w14:checked w14:val="0"/>
            <w14:checkedState w14:val="2612" w14:font="MS Gothic"/>
            <w14:uncheckedState w14:val="2610" w14:font="MS Gothic"/>
          </w14:checkbox>
        </w:sdtPr>
        <w:sdtEndPr/>
        <w:sdtContent>
          <w:r w:rsidRPr="00490AE5">
            <w:rPr>
              <w:rFonts w:ascii="Segoe UI Symbol" w:eastAsia="MS Gothic" w:hAnsi="Segoe UI Symbol" w:cs="Segoe UI Symbol"/>
              <w:szCs w:val="22"/>
            </w:rPr>
            <w:t>☐</w:t>
          </w:r>
        </w:sdtContent>
      </w:sdt>
      <w:r w:rsidRPr="00490AE5">
        <w:rPr>
          <w:rFonts w:eastAsia="MS Gothic" w:cstheme="minorHAnsi"/>
          <w:szCs w:val="22"/>
        </w:rPr>
        <w:t xml:space="preserve"> Yes  </w:t>
      </w:r>
      <w:sdt>
        <w:sdtPr>
          <w:rPr>
            <w:rFonts w:ascii="Segoe UI Symbol" w:eastAsia="MS Gothic" w:hAnsi="Segoe UI Symbol" w:cs="Segoe UI Symbol"/>
            <w:szCs w:val="22"/>
          </w:rPr>
          <w:id w:val="1447889938"/>
          <w14:checkbox>
            <w14:checked w14:val="0"/>
            <w14:checkedState w14:val="2612" w14:font="MS Gothic"/>
            <w14:uncheckedState w14:val="2610" w14:font="MS Gothic"/>
          </w14:checkbox>
        </w:sdtPr>
        <w:sdtEndPr/>
        <w:sdtContent>
          <w:r w:rsidRPr="00490AE5">
            <w:rPr>
              <w:rFonts w:ascii="Segoe UI Symbol" w:eastAsia="MS Gothic" w:hAnsi="Segoe UI Symbol" w:cs="Segoe UI Symbol"/>
              <w:szCs w:val="22"/>
            </w:rPr>
            <w:t>☐</w:t>
          </w:r>
        </w:sdtContent>
      </w:sdt>
      <w:r w:rsidRPr="00490AE5">
        <w:rPr>
          <w:rFonts w:eastAsia="MS Gothic" w:cstheme="minorHAnsi"/>
          <w:szCs w:val="22"/>
        </w:rPr>
        <w:t xml:space="preserve"> No</w:t>
      </w:r>
    </w:p>
    <w:p w14:paraId="40037F55" w14:textId="6BBEE460" w:rsidR="000018D3" w:rsidRDefault="004D601B" w:rsidP="00490AE5">
      <w:pPr>
        <w:pStyle w:val="ListParagraph"/>
        <w:ind w:left="1080" w:firstLine="104"/>
        <w:rPr>
          <w:rFonts w:eastAsia="MS Gothic" w:cstheme="minorHAnsi"/>
          <w:szCs w:val="22"/>
        </w:rPr>
      </w:pPr>
      <w:r w:rsidRPr="004C2805">
        <w:rPr>
          <w:rFonts w:eastAsia="MS Gothic" w:cstheme="minorHAnsi"/>
          <w:szCs w:val="22"/>
        </w:rPr>
        <w:t xml:space="preserve">If no, please </w:t>
      </w:r>
      <w:r w:rsidRPr="00C21010">
        <w:rPr>
          <w:rFonts w:eastAsia="MS Gothic" w:cstheme="minorHAnsi"/>
          <w:b/>
          <w:bCs/>
          <w:szCs w:val="22"/>
        </w:rPr>
        <w:t>explain</w:t>
      </w:r>
      <w:r w:rsidRPr="004C2805">
        <w:rPr>
          <w:rFonts w:eastAsia="MS Gothic" w:cstheme="minorHAnsi"/>
          <w:szCs w:val="22"/>
        </w:rPr>
        <w:t>:</w:t>
      </w:r>
      <w:r w:rsidR="00490AE5">
        <w:rPr>
          <w:rFonts w:eastAsia="MS Gothic" w:cstheme="minorHAnsi"/>
          <w:szCs w:val="22"/>
        </w:rPr>
        <w:t xml:space="preserve"> </w:t>
      </w:r>
      <w:sdt>
        <w:sdtPr>
          <w:rPr>
            <w:rFonts w:eastAsia="MS Gothic"/>
          </w:rPr>
          <w:id w:val="-56170158"/>
          <w:placeholder>
            <w:docPart w:val="FE52CEF451BE426DA067616A629153E9"/>
          </w:placeholder>
          <w:showingPlcHdr/>
          <w:text/>
        </w:sdtPr>
        <w:sdtEndPr/>
        <w:sdtContent>
          <w:r w:rsidR="009B0075" w:rsidRPr="00E13A37">
            <w:rPr>
              <w:rStyle w:val="PlaceholderText"/>
              <w:rFonts w:eastAsiaTheme="minorHAnsi"/>
            </w:rPr>
            <w:t xml:space="preserve">Click to enter </w:t>
          </w:r>
          <w:r w:rsidR="009B0075">
            <w:rPr>
              <w:rStyle w:val="PlaceholderText"/>
              <w:rFonts w:eastAsiaTheme="minorHAnsi"/>
            </w:rPr>
            <w:t>response</w:t>
          </w:r>
          <w:r w:rsidR="009B0075" w:rsidRPr="00E13A37">
            <w:rPr>
              <w:rStyle w:val="PlaceholderText"/>
              <w:rFonts w:eastAsiaTheme="minorHAnsi"/>
            </w:rPr>
            <w:t>.</w:t>
          </w:r>
        </w:sdtContent>
      </w:sdt>
    </w:p>
    <w:p w14:paraId="041AF171" w14:textId="77777777" w:rsidR="009B0075" w:rsidRDefault="009B0075" w:rsidP="000018D3">
      <w:pPr>
        <w:pStyle w:val="ListParagraph"/>
        <w:ind w:left="1080"/>
        <w:rPr>
          <w:rFonts w:eastAsia="MS Gothic" w:cstheme="minorHAnsi"/>
          <w:szCs w:val="22"/>
        </w:rPr>
      </w:pPr>
    </w:p>
    <w:p w14:paraId="335D0BFD" w14:textId="7130EECB" w:rsidR="000018D3" w:rsidRPr="009B0075" w:rsidRDefault="000018D3" w:rsidP="00490AE5">
      <w:pPr>
        <w:pStyle w:val="Heading1"/>
        <w:ind w:left="432"/>
      </w:pPr>
      <w:r w:rsidRPr="009B0075">
        <w:t xml:space="preserve">Acknowledgement - Please submit a signed copy of this page:  </w:t>
      </w:r>
    </w:p>
    <w:p w14:paraId="111ECB0A" w14:textId="41FC2B85" w:rsidR="001946EF" w:rsidRDefault="001946EF" w:rsidP="00490AE5">
      <w:pPr>
        <w:pStyle w:val="ListParagraph"/>
        <w:ind w:left="432"/>
        <w:rPr>
          <w:rFonts w:eastAsia="MS Gothic" w:cstheme="minorHAnsi"/>
          <w:szCs w:val="22"/>
        </w:rPr>
      </w:pPr>
    </w:p>
    <w:p w14:paraId="021E6F1A" w14:textId="77777777" w:rsidR="00490AE5" w:rsidRDefault="00490AE5" w:rsidP="00490AE5">
      <w:pPr>
        <w:pStyle w:val="ListParagraph"/>
        <w:ind w:left="432"/>
        <w:rPr>
          <w:rFonts w:eastAsia="MS Gothic" w:cstheme="minorHAnsi"/>
          <w:szCs w:val="22"/>
        </w:rPr>
      </w:pPr>
    </w:p>
    <w:p w14:paraId="2DD4E277" w14:textId="4428E5EB" w:rsidR="001946EF" w:rsidRPr="009B0075" w:rsidRDefault="001946EF" w:rsidP="00490AE5">
      <w:pPr>
        <w:ind w:left="432"/>
        <w:rPr>
          <w:rFonts w:eastAsia="MS Gothic" w:cstheme="minorHAnsi"/>
          <w:szCs w:val="22"/>
        </w:rPr>
      </w:pPr>
      <w:r w:rsidRPr="009B0075">
        <w:rPr>
          <w:rFonts w:eastAsia="MS Gothic" w:cstheme="minorHAnsi"/>
          <w:szCs w:val="22"/>
        </w:rPr>
        <w:t>_______________________________</w:t>
      </w:r>
      <w:r w:rsidRPr="009B0075">
        <w:rPr>
          <w:rFonts w:eastAsia="MS Gothic" w:cstheme="minorHAnsi"/>
          <w:szCs w:val="22"/>
        </w:rPr>
        <w:tab/>
        <w:t>____________________________________</w:t>
      </w:r>
    </w:p>
    <w:p w14:paraId="70093B17" w14:textId="64EDCBE0" w:rsidR="001946EF" w:rsidRPr="009B0075" w:rsidRDefault="001946EF" w:rsidP="00490AE5">
      <w:pPr>
        <w:ind w:left="432"/>
        <w:rPr>
          <w:rFonts w:eastAsia="MS Gothic" w:cstheme="minorHAnsi"/>
          <w:szCs w:val="22"/>
        </w:rPr>
      </w:pPr>
      <w:r w:rsidRPr="009B0075">
        <w:rPr>
          <w:rFonts w:eastAsia="MS Gothic" w:cstheme="minorHAnsi"/>
          <w:szCs w:val="22"/>
        </w:rPr>
        <w:t>Print Name:</w:t>
      </w:r>
      <w:r w:rsidRPr="009B0075">
        <w:rPr>
          <w:rFonts w:eastAsia="MS Gothic" w:cstheme="minorHAnsi"/>
          <w:szCs w:val="22"/>
        </w:rPr>
        <w:tab/>
      </w:r>
      <w:r w:rsidRPr="009B0075">
        <w:rPr>
          <w:rFonts w:eastAsia="MS Gothic" w:cstheme="minorHAnsi"/>
          <w:szCs w:val="22"/>
        </w:rPr>
        <w:tab/>
      </w:r>
      <w:r w:rsidRPr="009B0075">
        <w:rPr>
          <w:rFonts w:eastAsia="MS Gothic" w:cstheme="minorHAnsi"/>
          <w:szCs w:val="22"/>
        </w:rPr>
        <w:tab/>
      </w:r>
      <w:r w:rsidRPr="009B0075">
        <w:rPr>
          <w:rFonts w:eastAsia="MS Gothic" w:cstheme="minorHAnsi"/>
          <w:szCs w:val="22"/>
        </w:rPr>
        <w:tab/>
        <w:t xml:space="preserve">Signature: </w:t>
      </w:r>
    </w:p>
    <w:p w14:paraId="59DBEBB1" w14:textId="77777777" w:rsidR="00490AE5" w:rsidRDefault="00490AE5" w:rsidP="00490AE5">
      <w:pPr>
        <w:pStyle w:val="ListParagraph"/>
        <w:ind w:left="432"/>
        <w:rPr>
          <w:rFonts w:eastAsia="MS Gothic" w:cstheme="minorHAnsi"/>
          <w:szCs w:val="22"/>
        </w:rPr>
      </w:pPr>
    </w:p>
    <w:p w14:paraId="566A01F2" w14:textId="5B1237D0" w:rsidR="001946EF" w:rsidRPr="009B0075" w:rsidRDefault="001946EF" w:rsidP="00490AE5">
      <w:pPr>
        <w:ind w:left="432"/>
        <w:rPr>
          <w:rFonts w:eastAsia="MS Gothic" w:cstheme="minorHAnsi"/>
          <w:szCs w:val="22"/>
        </w:rPr>
      </w:pPr>
      <w:r w:rsidRPr="009B0075">
        <w:rPr>
          <w:rFonts w:eastAsia="MS Gothic" w:cstheme="minorHAnsi"/>
          <w:szCs w:val="22"/>
        </w:rPr>
        <w:t>_______________________________</w:t>
      </w:r>
      <w:r w:rsidRPr="009B0075">
        <w:rPr>
          <w:rFonts w:eastAsia="MS Gothic" w:cstheme="minorHAnsi"/>
          <w:szCs w:val="22"/>
        </w:rPr>
        <w:tab/>
        <w:t>____________________________________</w:t>
      </w:r>
    </w:p>
    <w:p w14:paraId="44CC0111" w14:textId="29BEA560" w:rsidR="0059072C" w:rsidRDefault="001946EF" w:rsidP="00490AE5">
      <w:pPr>
        <w:ind w:left="432"/>
        <w:rPr>
          <w:rFonts w:eastAsia="MS Gothic" w:cstheme="minorHAnsi"/>
          <w:szCs w:val="22"/>
        </w:rPr>
      </w:pPr>
      <w:r w:rsidRPr="009B0075">
        <w:rPr>
          <w:rFonts w:eastAsia="MS Gothic" w:cstheme="minorHAnsi"/>
          <w:szCs w:val="22"/>
        </w:rPr>
        <w:t>Position:</w:t>
      </w:r>
      <w:r w:rsidRPr="009B0075">
        <w:rPr>
          <w:rFonts w:eastAsia="MS Gothic" w:cstheme="minorHAnsi"/>
          <w:szCs w:val="22"/>
        </w:rPr>
        <w:tab/>
      </w:r>
      <w:r w:rsidRPr="009B0075">
        <w:rPr>
          <w:rFonts w:eastAsia="MS Gothic" w:cstheme="minorHAnsi"/>
          <w:szCs w:val="22"/>
        </w:rPr>
        <w:tab/>
      </w:r>
      <w:r w:rsidRPr="009B0075">
        <w:rPr>
          <w:rFonts w:eastAsia="MS Gothic" w:cstheme="minorHAnsi"/>
          <w:szCs w:val="22"/>
        </w:rPr>
        <w:tab/>
      </w:r>
      <w:r w:rsidRPr="009B0075">
        <w:rPr>
          <w:rFonts w:eastAsia="MS Gothic" w:cstheme="minorHAnsi"/>
          <w:szCs w:val="22"/>
        </w:rPr>
        <w:tab/>
      </w:r>
      <w:r w:rsidRPr="009B0075">
        <w:rPr>
          <w:rFonts w:eastAsia="MS Gothic" w:cstheme="minorHAnsi"/>
          <w:szCs w:val="22"/>
        </w:rPr>
        <w:tab/>
        <w:t xml:space="preserve">Date:  </w:t>
      </w:r>
      <w:r w:rsidR="00E061D1" w:rsidRPr="00E061D1">
        <w:rPr>
          <w:i/>
          <w:iCs/>
          <w:noProof/>
          <w:szCs w:val="22"/>
        </w:rPr>
        <w:drawing>
          <wp:anchor distT="0" distB="0" distL="114300" distR="114300" simplePos="0" relativeHeight="251670528" behindDoc="0" locked="1" layoutInCell="1" allowOverlap="0" wp14:anchorId="11DB29AC" wp14:editId="10512EFC">
            <wp:simplePos x="0" y="0"/>
            <wp:positionH relativeFrom="column">
              <wp:posOffset>2249805</wp:posOffset>
            </wp:positionH>
            <wp:positionV relativeFrom="page">
              <wp:posOffset>8458200</wp:posOffset>
            </wp:positionV>
            <wp:extent cx="1676400" cy="476250"/>
            <wp:effectExtent l="0" t="0" r="0" b="0"/>
            <wp:wrapTopAndBottom/>
            <wp:docPr id="1" name="image1.png" descr="Oklahoma Works American Job Center Log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a:xfrm>
                      <a:off x="0" y="0"/>
                      <a:ext cx="1676400" cy="476250"/>
                    </a:xfrm>
                    <a:prstGeom prst="rect">
                      <a:avLst/>
                    </a:prstGeom>
                    <a:ln/>
                  </pic:spPr>
                </pic:pic>
              </a:graphicData>
            </a:graphic>
            <wp14:sizeRelH relativeFrom="margin">
              <wp14:pctWidth>0</wp14:pctWidth>
            </wp14:sizeRelH>
            <wp14:sizeRelV relativeFrom="margin">
              <wp14:pctHeight>0</wp14:pctHeight>
            </wp14:sizeRelV>
          </wp:anchor>
        </w:drawing>
      </w:r>
    </w:p>
    <w:p w14:paraId="088E7CA1" w14:textId="3AB26103" w:rsidR="00E061D1" w:rsidRPr="00E061D1" w:rsidRDefault="00E061D1" w:rsidP="00E061D1">
      <w:pPr>
        <w:jc w:val="center"/>
        <w:rPr>
          <w:sz w:val="18"/>
          <w:szCs w:val="18"/>
        </w:rPr>
      </w:pPr>
      <w:bookmarkStart w:id="11" w:name="_Hlk46231720"/>
      <w:r w:rsidRPr="00E061D1">
        <w:rPr>
          <w:sz w:val="18"/>
          <w:szCs w:val="18"/>
        </w:rPr>
        <w:t>Equal opportunity employment/program. Auxiliary aids and services are available upon request to individuals with disabilities.</w:t>
      </w:r>
    </w:p>
    <w:bookmarkEnd w:id="11"/>
    <w:p w14:paraId="79E94022" w14:textId="2990AD63" w:rsidR="00E061D1" w:rsidRDefault="00E061D1" w:rsidP="00490AE5">
      <w:pPr>
        <w:ind w:left="432"/>
        <w:rPr>
          <w:rFonts w:eastAsia="MS Gothic" w:cstheme="minorHAnsi"/>
          <w:szCs w:val="22"/>
        </w:rPr>
        <w:sectPr w:rsidR="00E061D1" w:rsidSect="004D601B">
          <w:headerReference w:type="first" r:id="rId24"/>
          <w:pgSz w:w="12240" w:h="15840" w:code="1"/>
          <w:pgMar w:top="1440" w:right="1152" w:bottom="1354" w:left="1152" w:header="432" w:footer="648" w:gutter="0"/>
          <w:cols w:space="720"/>
          <w:titlePg/>
          <w:docGrid w:linePitch="360"/>
        </w:sectPr>
      </w:pPr>
    </w:p>
    <w:p w14:paraId="6C423FBE" w14:textId="77777777" w:rsidR="00952700" w:rsidRDefault="00952700" w:rsidP="00952700">
      <w:pPr>
        <w:rPr>
          <w:rFonts w:eastAsia="MS Gothic" w:cstheme="minorHAnsi"/>
          <w:szCs w:val="22"/>
        </w:rPr>
      </w:pPr>
      <w:r>
        <w:rPr>
          <w:rFonts w:eastAsia="MS Gothic" w:cstheme="minorHAnsi"/>
          <w:szCs w:val="22"/>
        </w:rPr>
        <w:lastRenderedPageBreak/>
        <w:t>Table 1: NEWDB Monitoring Schedule</w:t>
      </w:r>
    </w:p>
    <w:tbl>
      <w:tblPr>
        <w:tblW w:w="9820" w:type="dxa"/>
        <w:tblLook w:val="04A0" w:firstRow="1" w:lastRow="0" w:firstColumn="1" w:lastColumn="0" w:noHBand="0" w:noVBand="1"/>
      </w:tblPr>
      <w:tblGrid>
        <w:gridCol w:w="2620"/>
        <w:gridCol w:w="600"/>
        <w:gridCol w:w="600"/>
        <w:gridCol w:w="600"/>
        <w:gridCol w:w="600"/>
        <w:gridCol w:w="600"/>
        <w:gridCol w:w="600"/>
        <w:gridCol w:w="600"/>
        <w:gridCol w:w="600"/>
        <w:gridCol w:w="600"/>
        <w:gridCol w:w="600"/>
        <w:gridCol w:w="600"/>
        <w:gridCol w:w="600"/>
      </w:tblGrid>
      <w:tr w:rsidR="00952700" w:rsidRPr="00952700" w14:paraId="351409DC" w14:textId="77777777" w:rsidTr="00952700">
        <w:trPr>
          <w:trHeight w:val="315"/>
        </w:trPr>
        <w:tc>
          <w:tcPr>
            <w:tcW w:w="26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DCFBF4E"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Item</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14:paraId="15EAF126"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July</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14:paraId="7132022A"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Aug</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14:paraId="2689EA6A"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Sept</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14:paraId="13F2A061"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Oct</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14:paraId="5DFF61BC"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Nov</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14:paraId="2955417D"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Dec</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14:paraId="46BE2A3B"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Jan</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14:paraId="086700C3"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Feb</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14:paraId="7294FED2"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Mar</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14:paraId="5900B127"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Apr</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14:paraId="0A99108B"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May</w:t>
            </w:r>
          </w:p>
        </w:tc>
        <w:tc>
          <w:tcPr>
            <w:tcW w:w="600" w:type="dxa"/>
            <w:tcBorders>
              <w:top w:val="single" w:sz="8" w:space="0" w:color="auto"/>
              <w:left w:val="nil"/>
              <w:bottom w:val="single" w:sz="8" w:space="0" w:color="auto"/>
              <w:right w:val="single" w:sz="8" w:space="0" w:color="auto"/>
            </w:tcBorders>
            <w:shd w:val="clear" w:color="auto" w:fill="auto"/>
            <w:noWrap/>
            <w:vAlign w:val="bottom"/>
            <w:hideMark/>
          </w:tcPr>
          <w:p w14:paraId="2D1C6323" w14:textId="77777777" w:rsidR="00952700" w:rsidRPr="00952700" w:rsidRDefault="00952700" w:rsidP="00952700">
            <w:pPr>
              <w:rPr>
                <w:rFonts w:ascii="Calibri" w:hAnsi="Calibri" w:cs="Calibri"/>
                <w:b/>
                <w:bCs/>
                <w:color w:val="000000"/>
                <w:sz w:val="20"/>
                <w:szCs w:val="20"/>
              </w:rPr>
            </w:pPr>
            <w:r w:rsidRPr="00952700">
              <w:rPr>
                <w:rFonts w:ascii="Calibri" w:hAnsi="Calibri" w:cs="Calibri"/>
                <w:b/>
                <w:bCs/>
                <w:color w:val="000000"/>
                <w:sz w:val="20"/>
                <w:szCs w:val="20"/>
              </w:rPr>
              <w:t>June</w:t>
            </w:r>
          </w:p>
        </w:tc>
      </w:tr>
      <w:tr w:rsidR="00952700" w:rsidRPr="00952700" w14:paraId="12D0A57E" w14:textId="77777777" w:rsidTr="00952700">
        <w:trPr>
          <w:trHeight w:val="525"/>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5CCB1616" w14:textId="06B18B86"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xml:space="preserve">Pre-award </w:t>
            </w:r>
            <w:r w:rsidR="00ED2454" w:rsidRPr="00952700">
              <w:rPr>
                <w:rFonts w:ascii="Calibri" w:hAnsi="Calibri" w:cs="Calibri"/>
                <w:color w:val="000000"/>
                <w:sz w:val="20"/>
                <w:szCs w:val="20"/>
              </w:rPr>
              <w:t>financial</w:t>
            </w:r>
            <w:r w:rsidRPr="00952700">
              <w:rPr>
                <w:rFonts w:ascii="Calibri" w:hAnsi="Calibri" w:cs="Calibri"/>
                <w:color w:val="000000"/>
                <w:sz w:val="20"/>
                <w:szCs w:val="20"/>
              </w:rPr>
              <w:t xml:space="preserve"> review prior to the award of Contract through RFP's </w:t>
            </w:r>
          </w:p>
        </w:tc>
        <w:tc>
          <w:tcPr>
            <w:tcW w:w="600" w:type="dxa"/>
            <w:tcBorders>
              <w:top w:val="nil"/>
              <w:left w:val="nil"/>
              <w:bottom w:val="single" w:sz="4" w:space="0" w:color="auto"/>
              <w:right w:val="single" w:sz="4" w:space="0" w:color="auto"/>
            </w:tcBorders>
            <w:shd w:val="clear" w:color="auto" w:fill="auto"/>
            <w:noWrap/>
            <w:vAlign w:val="bottom"/>
            <w:hideMark/>
          </w:tcPr>
          <w:p w14:paraId="761B29AC"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B1AA9F8"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8F73396"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E82C693"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A08E15F"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1BAEFE7"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B922419"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07F88E1"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7B3099D"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A8498C3"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0BE54AAF"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66EC6E1"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r>
      <w:tr w:rsidR="00952700" w:rsidRPr="00952700" w14:paraId="5F3D06AB" w14:textId="77777777" w:rsidTr="00952700">
        <w:trPr>
          <w:trHeight w:val="1065"/>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6969A112" w14:textId="473D2F5E"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Post-award review within 120 days after the award of the contract.</w:t>
            </w:r>
            <w:r w:rsidRPr="00952700">
              <w:rPr>
                <w:rFonts w:ascii="Calibri" w:hAnsi="Calibri" w:cs="Calibri"/>
                <w:color w:val="000000"/>
                <w:sz w:val="20"/>
                <w:szCs w:val="20"/>
              </w:rPr>
              <w:br/>
              <w:t xml:space="preserve">* Related to </w:t>
            </w:r>
            <w:r w:rsidR="005D4CCF" w:rsidRPr="00952700">
              <w:rPr>
                <w:rFonts w:ascii="Calibri" w:hAnsi="Calibri" w:cs="Calibri"/>
                <w:color w:val="000000"/>
                <w:sz w:val="20"/>
                <w:szCs w:val="20"/>
              </w:rPr>
              <w:t>RFPs</w:t>
            </w:r>
            <w:r w:rsidRPr="00952700">
              <w:rPr>
                <w:rFonts w:ascii="Calibri" w:hAnsi="Calibri" w:cs="Calibri"/>
                <w:color w:val="000000"/>
                <w:sz w:val="20"/>
                <w:szCs w:val="20"/>
              </w:rPr>
              <w:t xml:space="preserve"> for providers that have little or no Workforce Experience</w:t>
            </w:r>
          </w:p>
        </w:tc>
        <w:tc>
          <w:tcPr>
            <w:tcW w:w="600" w:type="dxa"/>
            <w:tcBorders>
              <w:top w:val="nil"/>
              <w:left w:val="nil"/>
              <w:bottom w:val="single" w:sz="4" w:space="0" w:color="auto"/>
              <w:right w:val="single" w:sz="4" w:space="0" w:color="auto"/>
            </w:tcBorders>
            <w:shd w:val="clear" w:color="auto" w:fill="auto"/>
            <w:vAlign w:val="center"/>
            <w:hideMark/>
          </w:tcPr>
          <w:p w14:paraId="145528A0"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vAlign w:val="center"/>
            <w:hideMark/>
          </w:tcPr>
          <w:p w14:paraId="220449FC"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w:t>
            </w:r>
          </w:p>
        </w:tc>
        <w:tc>
          <w:tcPr>
            <w:tcW w:w="1200" w:type="dxa"/>
            <w:gridSpan w:val="2"/>
            <w:tcBorders>
              <w:top w:val="single" w:sz="4" w:space="0" w:color="auto"/>
              <w:left w:val="nil"/>
              <w:bottom w:val="single" w:sz="4" w:space="0" w:color="auto"/>
              <w:right w:val="single" w:sz="4" w:space="0" w:color="000000"/>
            </w:tcBorders>
            <w:shd w:val="clear" w:color="auto" w:fill="auto"/>
            <w:vAlign w:val="center"/>
            <w:hideMark/>
          </w:tcPr>
          <w:p w14:paraId="19970371"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516BD70C"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125CEC3"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1279DBCB"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67F1C320"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40D78E4C"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287AD420"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0B28934A"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2EA7322F"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r>
      <w:tr w:rsidR="00952700" w:rsidRPr="00952700" w14:paraId="5BFBF85A" w14:textId="77777777" w:rsidTr="00952700">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4335C6E8"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Service Provider Contract Review</w:t>
            </w:r>
          </w:p>
        </w:tc>
        <w:tc>
          <w:tcPr>
            <w:tcW w:w="600" w:type="dxa"/>
            <w:tcBorders>
              <w:top w:val="nil"/>
              <w:left w:val="nil"/>
              <w:bottom w:val="single" w:sz="4" w:space="0" w:color="auto"/>
              <w:right w:val="single" w:sz="4" w:space="0" w:color="auto"/>
            </w:tcBorders>
            <w:shd w:val="clear" w:color="auto" w:fill="auto"/>
            <w:vAlign w:val="center"/>
            <w:hideMark/>
          </w:tcPr>
          <w:p w14:paraId="011C84A2"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3E18DFD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5B51172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50F1E764"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6B46D851"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17E5985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5E11C6ED"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6B0947F7"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5E1AAEB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40AD702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58B57C6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4572B0F8"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r>
      <w:tr w:rsidR="00952700" w:rsidRPr="00952700" w14:paraId="0871E7FB" w14:textId="77777777" w:rsidTr="00952700">
        <w:trPr>
          <w:trHeight w:val="78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6C7381DD" w14:textId="5EB62F6F"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 xml:space="preserve">Discrimination/EO Complaints &amp; Complaint </w:t>
            </w:r>
            <w:r w:rsidR="00ED2454" w:rsidRPr="00952700">
              <w:rPr>
                <w:rFonts w:ascii="Calibri" w:hAnsi="Calibri" w:cs="Calibri"/>
                <w:color w:val="000000"/>
                <w:sz w:val="20"/>
                <w:szCs w:val="20"/>
              </w:rPr>
              <w:t>Logs;</w:t>
            </w:r>
            <w:r w:rsidRPr="00952700">
              <w:rPr>
                <w:rFonts w:ascii="Calibri" w:hAnsi="Calibri" w:cs="Calibri"/>
                <w:color w:val="000000"/>
                <w:sz w:val="20"/>
                <w:szCs w:val="20"/>
              </w:rPr>
              <w:t xml:space="preserve"> Due to OOWD 5th Business Day of Each Quarter; report covers the previous Quarter.</w:t>
            </w:r>
          </w:p>
        </w:tc>
        <w:tc>
          <w:tcPr>
            <w:tcW w:w="600" w:type="dxa"/>
            <w:tcBorders>
              <w:top w:val="nil"/>
              <w:left w:val="nil"/>
              <w:bottom w:val="single" w:sz="4" w:space="0" w:color="auto"/>
              <w:right w:val="single" w:sz="4" w:space="0" w:color="auto"/>
            </w:tcBorders>
            <w:shd w:val="clear" w:color="auto" w:fill="auto"/>
            <w:vAlign w:val="center"/>
            <w:hideMark/>
          </w:tcPr>
          <w:p w14:paraId="2649EE14"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7D3F333A"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7C9D409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7C3B8E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6A991383"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0D8E7F21"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2EAFD61A"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2AB5775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0EB1156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A8F22D4"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2037F602"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1DE5802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r>
      <w:tr w:rsidR="00952700" w:rsidRPr="00952700" w14:paraId="47AF2B3B" w14:textId="77777777" w:rsidTr="00952700">
        <w:trPr>
          <w:trHeight w:val="1545"/>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14DD482D"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Monthly Contractual Performance Report</w:t>
            </w:r>
            <w:r w:rsidRPr="00952700">
              <w:rPr>
                <w:rFonts w:ascii="Calibri" w:hAnsi="Calibri" w:cs="Calibri"/>
                <w:color w:val="000000"/>
                <w:sz w:val="20"/>
                <w:szCs w:val="20"/>
              </w:rPr>
              <w:br/>
              <w:t>(OSO and Title I)</w:t>
            </w:r>
            <w:r w:rsidRPr="00952700">
              <w:rPr>
                <w:rFonts w:ascii="Calibri" w:hAnsi="Calibri" w:cs="Calibri"/>
                <w:color w:val="000000"/>
                <w:sz w:val="20"/>
                <w:szCs w:val="20"/>
              </w:rPr>
              <w:br/>
              <w:t xml:space="preserve">Due from Service Provider the 3rd Wednesday of each month. </w:t>
            </w:r>
            <w:r w:rsidRPr="00952700">
              <w:rPr>
                <w:rFonts w:ascii="Calibri" w:hAnsi="Calibri" w:cs="Calibri"/>
                <w:color w:val="000000"/>
                <w:sz w:val="20"/>
                <w:szCs w:val="20"/>
              </w:rPr>
              <w:br/>
              <w:t>Review to be completed by the 4th Wednesday of each month.</w:t>
            </w:r>
          </w:p>
        </w:tc>
        <w:tc>
          <w:tcPr>
            <w:tcW w:w="600" w:type="dxa"/>
            <w:tcBorders>
              <w:top w:val="nil"/>
              <w:left w:val="nil"/>
              <w:bottom w:val="single" w:sz="4" w:space="0" w:color="auto"/>
              <w:right w:val="single" w:sz="4" w:space="0" w:color="auto"/>
            </w:tcBorders>
            <w:shd w:val="clear" w:color="auto" w:fill="auto"/>
            <w:vAlign w:val="center"/>
            <w:hideMark/>
          </w:tcPr>
          <w:p w14:paraId="08269E7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4C9A3D4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542EBFC3"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207F814C"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568FF1D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6B3D858B"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3239076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50DECA05"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0DF91177"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271FA812"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047F89F8"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2BDC90E3"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r>
      <w:tr w:rsidR="00952700" w:rsidRPr="00952700" w14:paraId="6A6B7676" w14:textId="77777777" w:rsidTr="00952700">
        <w:trPr>
          <w:trHeight w:val="282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261A5D50" w14:textId="452861D5"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Monthly monitoring for compliance with federal, state, local area policies, plans, regulations, and guidelines.</w:t>
            </w:r>
            <w:r w:rsidRPr="00952700">
              <w:rPr>
                <w:rFonts w:ascii="Calibri" w:hAnsi="Calibri" w:cs="Calibri"/>
                <w:color w:val="000000"/>
                <w:sz w:val="20"/>
                <w:szCs w:val="20"/>
              </w:rPr>
              <w:br/>
              <w:t>* Participant Eligibility &amp; Data Validation</w:t>
            </w:r>
            <w:r w:rsidRPr="00952700">
              <w:rPr>
                <w:rFonts w:ascii="Calibri" w:hAnsi="Calibri" w:cs="Calibri"/>
                <w:color w:val="000000"/>
                <w:sz w:val="20"/>
                <w:szCs w:val="20"/>
              </w:rPr>
              <w:br/>
              <w:t>* Assessment &amp; Employability Plans</w:t>
            </w:r>
            <w:r w:rsidRPr="00952700">
              <w:rPr>
                <w:rFonts w:ascii="Calibri" w:hAnsi="Calibri" w:cs="Calibri"/>
                <w:color w:val="000000"/>
                <w:sz w:val="20"/>
                <w:szCs w:val="20"/>
              </w:rPr>
              <w:br/>
              <w:t>* IEP/ISS reviews &amp; progression</w:t>
            </w:r>
            <w:r w:rsidRPr="00952700">
              <w:rPr>
                <w:rFonts w:ascii="Calibri" w:hAnsi="Calibri" w:cs="Calibri"/>
                <w:color w:val="000000"/>
                <w:sz w:val="20"/>
                <w:szCs w:val="20"/>
              </w:rPr>
              <w:br/>
              <w:t>* Parti</w:t>
            </w:r>
            <w:r w:rsidR="00ED2454">
              <w:rPr>
                <w:rFonts w:ascii="Calibri" w:hAnsi="Calibri" w:cs="Calibri"/>
                <w:color w:val="000000"/>
                <w:sz w:val="20"/>
                <w:szCs w:val="20"/>
              </w:rPr>
              <w:t>ci</w:t>
            </w:r>
            <w:r w:rsidRPr="00952700">
              <w:rPr>
                <w:rFonts w:ascii="Calibri" w:hAnsi="Calibri" w:cs="Calibri"/>
                <w:color w:val="000000"/>
                <w:sz w:val="20"/>
                <w:szCs w:val="20"/>
              </w:rPr>
              <w:t>pant pay roll</w:t>
            </w:r>
            <w:r w:rsidRPr="00952700">
              <w:rPr>
                <w:rFonts w:ascii="Calibri" w:hAnsi="Calibri" w:cs="Calibri"/>
                <w:color w:val="000000"/>
                <w:sz w:val="20"/>
                <w:szCs w:val="20"/>
              </w:rPr>
              <w:br/>
              <w:t>* Contracts (OJT, Customized Training, WEX)</w:t>
            </w:r>
            <w:r w:rsidRPr="00952700">
              <w:rPr>
                <w:rFonts w:ascii="Calibri" w:hAnsi="Calibri" w:cs="Calibri"/>
                <w:color w:val="000000"/>
                <w:sz w:val="20"/>
                <w:szCs w:val="20"/>
              </w:rPr>
              <w:br/>
              <w:t>* Proper delivery of services</w:t>
            </w:r>
            <w:r w:rsidRPr="00952700">
              <w:rPr>
                <w:rFonts w:ascii="Calibri" w:hAnsi="Calibri" w:cs="Calibri"/>
                <w:color w:val="000000"/>
                <w:sz w:val="20"/>
                <w:szCs w:val="20"/>
              </w:rPr>
              <w:br/>
            </w:r>
            <w:r w:rsidRPr="00952700">
              <w:rPr>
                <w:rFonts w:ascii="Calibri" w:hAnsi="Calibri" w:cs="Calibri"/>
                <w:b/>
                <w:bCs/>
                <w:color w:val="000000"/>
                <w:sz w:val="20"/>
                <w:szCs w:val="20"/>
              </w:rPr>
              <w:t>To include participants from invoices and random sample</w:t>
            </w:r>
          </w:p>
        </w:tc>
        <w:tc>
          <w:tcPr>
            <w:tcW w:w="600" w:type="dxa"/>
            <w:tcBorders>
              <w:top w:val="nil"/>
              <w:left w:val="nil"/>
              <w:bottom w:val="single" w:sz="4" w:space="0" w:color="auto"/>
              <w:right w:val="single" w:sz="4" w:space="0" w:color="auto"/>
            </w:tcBorders>
            <w:shd w:val="clear" w:color="auto" w:fill="auto"/>
            <w:vAlign w:val="center"/>
            <w:hideMark/>
          </w:tcPr>
          <w:p w14:paraId="5C7A889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63D73ACF"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52F8003F"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0F2E640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01C1278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6A1659F4"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7685E5C4"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09CC9847"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08FA89E1"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0E88250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180232ED"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vAlign w:val="center"/>
            <w:hideMark/>
          </w:tcPr>
          <w:p w14:paraId="2768615A"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r>
      <w:tr w:rsidR="00952700" w:rsidRPr="00952700" w14:paraId="4824988A" w14:textId="77777777" w:rsidTr="00952700">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7AC729F"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Annual Program Monitoring Report</w:t>
            </w:r>
          </w:p>
        </w:tc>
        <w:tc>
          <w:tcPr>
            <w:tcW w:w="600" w:type="dxa"/>
            <w:tcBorders>
              <w:top w:val="nil"/>
              <w:left w:val="nil"/>
              <w:bottom w:val="single" w:sz="4" w:space="0" w:color="auto"/>
              <w:right w:val="single" w:sz="4" w:space="0" w:color="auto"/>
            </w:tcBorders>
            <w:shd w:val="clear" w:color="auto" w:fill="auto"/>
            <w:noWrap/>
            <w:vAlign w:val="center"/>
            <w:hideMark/>
          </w:tcPr>
          <w:p w14:paraId="6DB60ADC"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7BCB969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4C5D7560"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86CBF37"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EF06491"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274EE25F"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184F2C3C"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060A57B"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06B9358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0A48423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1120B8E2"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2F61707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r>
      <w:tr w:rsidR="00952700" w:rsidRPr="00952700" w14:paraId="5E2D4DD4" w14:textId="77777777" w:rsidTr="00952700">
        <w:trPr>
          <w:trHeight w:val="525"/>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3EFCC405"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System Monitoring</w:t>
            </w:r>
            <w:r w:rsidRPr="00952700">
              <w:rPr>
                <w:rFonts w:ascii="Calibri" w:hAnsi="Calibri" w:cs="Calibri"/>
                <w:color w:val="000000"/>
                <w:sz w:val="20"/>
                <w:szCs w:val="20"/>
              </w:rPr>
              <w:br/>
            </w:r>
            <w:r w:rsidRPr="00952700">
              <w:rPr>
                <w:rFonts w:ascii="Calibri" w:hAnsi="Calibri" w:cs="Calibri"/>
                <w:sz w:val="20"/>
                <w:szCs w:val="20"/>
              </w:rPr>
              <w:t>*Includes</w:t>
            </w:r>
            <w:r w:rsidRPr="00952700">
              <w:rPr>
                <w:rFonts w:ascii="Calibri" w:hAnsi="Calibri" w:cs="Calibri"/>
                <w:b/>
                <w:bCs/>
                <w:sz w:val="20"/>
                <w:szCs w:val="20"/>
              </w:rPr>
              <w:t xml:space="preserve"> </w:t>
            </w:r>
            <w:r w:rsidRPr="00952700">
              <w:rPr>
                <w:rFonts w:ascii="Calibri" w:hAnsi="Calibri" w:cs="Calibri"/>
                <w:sz w:val="20"/>
                <w:szCs w:val="20"/>
              </w:rPr>
              <w:t>OSO Monitoring</w:t>
            </w:r>
          </w:p>
        </w:tc>
        <w:tc>
          <w:tcPr>
            <w:tcW w:w="600" w:type="dxa"/>
            <w:tcBorders>
              <w:top w:val="nil"/>
              <w:left w:val="nil"/>
              <w:bottom w:val="single" w:sz="4" w:space="0" w:color="auto"/>
              <w:right w:val="single" w:sz="4" w:space="0" w:color="auto"/>
            </w:tcBorders>
            <w:shd w:val="clear" w:color="auto" w:fill="auto"/>
            <w:noWrap/>
            <w:vAlign w:val="center"/>
            <w:hideMark/>
          </w:tcPr>
          <w:p w14:paraId="01F8BE2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EA3727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1F6B6E6B"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7777BCE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47971FC5"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0BAA9C6A"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2B3F4BCD"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64BC147"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1342976A"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7CB77015"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2453C6C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CFD5832"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r>
      <w:tr w:rsidR="00952700" w:rsidRPr="00952700" w14:paraId="7C8C4578" w14:textId="77777777" w:rsidTr="00952700">
        <w:trPr>
          <w:trHeight w:val="525"/>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0B0FABCA" w14:textId="1C82FD86"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EEO/AA/</w:t>
            </w:r>
            <w:r w:rsidR="00ED2454" w:rsidRPr="00952700">
              <w:rPr>
                <w:rFonts w:ascii="Calibri" w:hAnsi="Calibri" w:cs="Calibri"/>
                <w:color w:val="000000"/>
                <w:sz w:val="20"/>
                <w:szCs w:val="20"/>
              </w:rPr>
              <w:t>Non-Sectarian</w:t>
            </w:r>
            <w:r w:rsidRPr="00952700">
              <w:rPr>
                <w:rFonts w:ascii="Calibri" w:hAnsi="Calibri" w:cs="Calibri"/>
                <w:color w:val="000000"/>
                <w:sz w:val="20"/>
                <w:szCs w:val="20"/>
              </w:rPr>
              <w:t xml:space="preserve"> Reviews</w:t>
            </w:r>
            <w:r w:rsidRPr="00952700">
              <w:rPr>
                <w:rFonts w:ascii="Calibri" w:hAnsi="Calibri" w:cs="Calibri"/>
                <w:color w:val="000000"/>
                <w:sz w:val="20"/>
                <w:szCs w:val="20"/>
              </w:rPr>
              <w:br/>
              <w:t>*504 Reports</w:t>
            </w:r>
          </w:p>
        </w:tc>
        <w:tc>
          <w:tcPr>
            <w:tcW w:w="600" w:type="dxa"/>
            <w:tcBorders>
              <w:top w:val="nil"/>
              <w:left w:val="nil"/>
              <w:bottom w:val="single" w:sz="4" w:space="0" w:color="auto"/>
              <w:right w:val="single" w:sz="4" w:space="0" w:color="auto"/>
            </w:tcBorders>
            <w:shd w:val="clear" w:color="auto" w:fill="auto"/>
            <w:noWrap/>
            <w:vAlign w:val="center"/>
            <w:hideMark/>
          </w:tcPr>
          <w:p w14:paraId="733E1BD4"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0BE7DB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16EAA0E4"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422B0D84"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08B24DC2"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B5DC5EC"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177EBC4A"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740A1648"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4205B93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709F9D4A"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6621B11"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6CB52654"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r>
      <w:tr w:rsidR="00952700" w:rsidRPr="00952700" w14:paraId="5BB524C4" w14:textId="77777777" w:rsidTr="00952700">
        <w:trPr>
          <w:trHeight w:val="129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2C520E99" w14:textId="3D7CD254"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lastRenderedPageBreak/>
              <w:t>Service Provider Review - Policies and Procedures</w:t>
            </w:r>
            <w:r w:rsidRPr="00952700">
              <w:rPr>
                <w:rFonts w:ascii="Calibri" w:hAnsi="Calibri" w:cs="Calibri"/>
                <w:color w:val="000000"/>
                <w:sz w:val="20"/>
                <w:szCs w:val="20"/>
              </w:rPr>
              <w:br/>
              <w:t>* Request policies &amp; Procedures from SP that gove</w:t>
            </w:r>
            <w:r w:rsidR="00E061D1">
              <w:rPr>
                <w:rFonts w:ascii="Calibri" w:hAnsi="Calibri" w:cs="Calibri"/>
                <w:color w:val="000000"/>
                <w:sz w:val="20"/>
                <w:szCs w:val="20"/>
              </w:rPr>
              <w:t>r</w:t>
            </w:r>
            <w:r w:rsidRPr="00952700">
              <w:rPr>
                <w:rFonts w:ascii="Calibri" w:hAnsi="Calibri" w:cs="Calibri"/>
                <w:color w:val="000000"/>
                <w:sz w:val="20"/>
                <w:szCs w:val="20"/>
              </w:rPr>
              <w:t>ns WIOA and review to see if they comply with State and Board and Uniform Guidance (2 CFR (and 2 CFR 200))</w:t>
            </w:r>
          </w:p>
        </w:tc>
        <w:tc>
          <w:tcPr>
            <w:tcW w:w="600" w:type="dxa"/>
            <w:tcBorders>
              <w:top w:val="nil"/>
              <w:left w:val="nil"/>
              <w:bottom w:val="single" w:sz="4" w:space="0" w:color="auto"/>
              <w:right w:val="single" w:sz="4" w:space="0" w:color="auto"/>
            </w:tcBorders>
            <w:shd w:val="clear" w:color="auto" w:fill="auto"/>
            <w:noWrap/>
            <w:vAlign w:val="center"/>
            <w:hideMark/>
          </w:tcPr>
          <w:p w14:paraId="6306BCC0"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1484024C"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2758CA58"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1457564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7596BAFC"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2904EC8"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652B249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4327E889"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6D10994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30D4F38A"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748FB831"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489A1F72"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r>
      <w:tr w:rsidR="00952700" w:rsidRPr="00952700" w14:paraId="384DD61D" w14:textId="77777777" w:rsidTr="00952700">
        <w:trPr>
          <w:trHeight w:val="1545"/>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4F505090"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On-site reviews</w:t>
            </w:r>
            <w:r w:rsidRPr="00952700">
              <w:rPr>
                <w:rFonts w:ascii="Calibri" w:hAnsi="Calibri" w:cs="Calibri"/>
                <w:color w:val="000000"/>
                <w:sz w:val="20"/>
                <w:szCs w:val="20"/>
              </w:rPr>
              <w:br/>
              <w:t>* Random file monitoring/reviews at SP</w:t>
            </w:r>
            <w:r w:rsidRPr="00952700">
              <w:rPr>
                <w:rFonts w:ascii="Calibri" w:hAnsi="Calibri" w:cs="Calibri"/>
                <w:color w:val="000000"/>
                <w:sz w:val="20"/>
                <w:szCs w:val="20"/>
              </w:rPr>
              <w:br/>
              <w:t xml:space="preserve">* Reviews of policies, plans, and procedures governing all segments of their program activities and program operations at least once during the program year; </w:t>
            </w:r>
          </w:p>
        </w:tc>
        <w:tc>
          <w:tcPr>
            <w:tcW w:w="600" w:type="dxa"/>
            <w:tcBorders>
              <w:top w:val="nil"/>
              <w:left w:val="nil"/>
              <w:bottom w:val="single" w:sz="4" w:space="0" w:color="auto"/>
              <w:right w:val="single" w:sz="4" w:space="0" w:color="auto"/>
            </w:tcBorders>
            <w:shd w:val="clear" w:color="auto" w:fill="auto"/>
            <w:noWrap/>
            <w:vAlign w:val="center"/>
            <w:hideMark/>
          </w:tcPr>
          <w:p w14:paraId="572F8A97"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55E49A5F"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E030E58"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164A2C06"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687A4CB"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0CC9C595"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3ADA3B2"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276DB0D8"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6260564"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6BA9ACA2"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6750C4DA"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209CBEBB"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r>
      <w:tr w:rsidR="00952700" w:rsidRPr="00952700" w14:paraId="4E3811C6" w14:textId="77777777" w:rsidTr="00952700">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14:paraId="1D1BE9A2" w14:textId="77777777" w:rsidR="00952700" w:rsidRPr="00952700" w:rsidRDefault="00952700" w:rsidP="00952700">
            <w:pPr>
              <w:rPr>
                <w:rFonts w:ascii="Calibri" w:hAnsi="Calibri" w:cs="Calibri"/>
                <w:color w:val="000000"/>
                <w:sz w:val="20"/>
                <w:szCs w:val="20"/>
              </w:rPr>
            </w:pPr>
            <w:r w:rsidRPr="00952700">
              <w:rPr>
                <w:rFonts w:ascii="Calibri" w:hAnsi="Calibri" w:cs="Calibri"/>
                <w:color w:val="000000"/>
                <w:sz w:val="20"/>
                <w:szCs w:val="20"/>
              </w:rPr>
              <w:t>Annual Fiscal Monitoring Review</w:t>
            </w:r>
          </w:p>
        </w:tc>
        <w:tc>
          <w:tcPr>
            <w:tcW w:w="600" w:type="dxa"/>
            <w:tcBorders>
              <w:top w:val="nil"/>
              <w:left w:val="nil"/>
              <w:bottom w:val="single" w:sz="4" w:space="0" w:color="auto"/>
              <w:right w:val="single" w:sz="4" w:space="0" w:color="auto"/>
            </w:tcBorders>
            <w:shd w:val="clear" w:color="auto" w:fill="auto"/>
            <w:noWrap/>
            <w:vAlign w:val="center"/>
            <w:hideMark/>
          </w:tcPr>
          <w:p w14:paraId="52DEB02F"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4419EE17"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31CFBB3A"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094E75D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220C784D"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536FF3B8"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08E5BA35"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702526FE"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5C55D0C3"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6336B7A8"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x</w:t>
            </w:r>
          </w:p>
        </w:tc>
        <w:tc>
          <w:tcPr>
            <w:tcW w:w="600" w:type="dxa"/>
            <w:tcBorders>
              <w:top w:val="nil"/>
              <w:left w:val="nil"/>
              <w:bottom w:val="single" w:sz="4" w:space="0" w:color="auto"/>
              <w:right w:val="single" w:sz="4" w:space="0" w:color="auto"/>
            </w:tcBorders>
            <w:shd w:val="clear" w:color="auto" w:fill="auto"/>
            <w:noWrap/>
            <w:vAlign w:val="center"/>
            <w:hideMark/>
          </w:tcPr>
          <w:p w14:paraId="45309AAC"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c>
          <w:tcPr>
            <w:tcW w:w="600" w:type="dxa"/>
            <w:tcBorders>
              <w:top w:val="nil"/>
              <w:left w:val="nil"/>
              <w:bottom w:val="single" w:sz="4" w:space="0" w:color="auto"/>
              <w:right w:val="single" w:sz="4" w:space="0" w:color="auto"/>
            </w:tcBorders>
            <w:shd w:val="clear" w:color="auto" w:fill="auto"/>
            <w:noWrap/>
            <w:vAlign w:val="center"/>
            <w:hideMark/>
          </w:tcPr>
          <w:p w14:paraId="74AA8EE0" w14:textId="77777777" w:rsidR="00952700" w:rsidRPr="00952700" w:rsidRDefault="00952700" w:rsidP="00952700">
            <w:pPr>
              <w:jc w:val="center"/>
              <w:rPr>
                <w:rFonts w:ascii="Calibri" w:hAnsi="Calibri" w:cs="Calibri"/>
                <w:color w:val="000000"/>
                <w:sz w:val="20"/>
                <w:szCs w:val="20"/>
              </w:rPr>
            </w:pPr>
            <w:r w:rsidRPr="00952700">
              <w:rPr>
                <w:rFonts w:ascii="Calibri" w:hAnsi="Calibri" w:cs="Calibri"/>
                <w:color w:val="000000"/>
                <w:sz w:val="20"/>
                <w:szCs w:val="20"/>
              </w:rPr>
              <w:t> </w:t>
            </w:r>
          </w:p>
        </w:tc>
      </w:tr>
    </w:tbl>
    <w:p w14:paraId="2547CDB4" w14:textId="170D2F8F" w:rsidR="00952700" w:rsidRDefault="00952700" w:rsidP="00490AE5">
      <w:pPr>
        <w:ind w:left="432"/>
        <w:rPr>
          <w:rFonts w:eastAsia="MS Gothic" w:cstheme="minorHAnsi"/>
          <w:szCs w:val="22"/>
        </w:rPr>
      </w:pPr>
    </w:p>
    <w:p w14:paraId="6FE641C2" w14:textId="6F75B43F" w:rsidR="00E061D1" w:rsidRDefault="00E061D1" w:rsidP="00490AE5">
      <w:pPr>
        <w:ind w:left="432"/>
        <w:rPr>
          <w:rFonts w:eastAsia="MS Gothic" w:cstheme="minorHAnsi"/>
          <w:szCs w:val="22"/>
        </w:rPr>
      </w:pPr>
    </w:p>
    <w:p w14:paraId="1190CFFF" w14:textId="7B882DE5" w:rsidR="00E061D1" w:rsidRDefault="00E061D1" w:rsidP="00490AE5">
      <w:pPr>
        <w:ind w:left="432"/>
        <w:rPr>
          <w:rFonts w:eastAsia="MS Gothic" w:cstheme="minorHAnsi"/>
          <w:szCs w:val="22"/>
        </w:rPr>
      </w:pPr>
    </w:p>
    <w:p w14:paraId="3255963D" w14:textId="1871794E" w:rsidR="00E061D1" w:rsidRDefault="00E061D1" w:rsidP="00490AE5">
      <w:pPr>
        <w:ind w:left="432"/>
        <w:rPr>
          <w:rFonts w:eastAsia="MS Gothic" w:cstheme="minorHAnsi"/>
          <w:szCs w:val="22"/>
        </w:rPr>
      </w:pPr>
    </w:p>
    <w:p w14:paraId="54476254" w14:textId="519404CF" w:rsidR="00E061D1" w:rsidRDefault="00E061D1" w:rsidP="00490AE5">
      <w:pPr>
        <w:ind w:left="432"/>
        <w:rPr>
          <w:rFonts w:eastAsia="MS Gothic" w:cstheme="minorHAnsi"/>
          <w:szCs w:val="22"/>
        </w:rPr>
      </w:pPr>
    </w:p>
    <w:p w14:paraId="3689604D" w14:textId="4E199D74" w:rsidR="00E061D1" w:rsidRDefault="00E061D1" w:rsidP="00490AE5">
      <w:pPr>
        <w:ind w:left="432"/>
        <w:rPr>
          <w:rFonts w:eastAsia="MS Gothic" w:cstheme="minorHAnsi"/>
          <w:szCs w:val="22"/>
        </w:rPr>
      </w:pPr>
      <w:r w:rsidRPr="00E061D1">
        <w:rPr>
          <w:i/>
          <w:iCs/>
          <w:noProof/>
          <w:szCs w:val="22"/>
        </w:rPr>
        <w:drawing>
          <wp:anchor distT="0" distB="0" distL="114300" distR="114300" simplePos="0" relativeHeight="251672576" behindDoc="0" locked="1" layoutInCell="1" allowOverlap="0" wp14:anchorId="47BA5CBB" wp14:editId="0BDDAF7E">
            <wp:simplePos x="0" y="0"/>
            <wp:positionH relativeFrom="column">
              <wp:posOffset>2343150</wp:posOffset>
            </wp:positionH>
            <wp:positionV relativeFrom="page">
              <wp:posOffset>5238750</wp:posOffset>
            </wp:positionV>
            <wp:extent cx="1676400" cy="476250"/>
            <wp:effectExtent l="0" t="0" r="0" b="0"/>
            <wp:wrapTopAndBottom/>
            <wp:docPr id="2" name="image1.png" descr="Oklahoma Works American Job Center Logo&#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a:xfrm>
                      <a:off x="0" y="0"/>
                      <a:ext cx="1676400" cy="476250"/>
                    </a:xfrm>
                    <a:prstGeom prst="rect">
                      <a:avLst/>
                    </a:prstGeom>
                    <a:ln/>
                  </pic:spPr>
                </pic:pic>
              </a:graphicData>
            </a:graphic>
            <wp14:sizeRelH relativeFrom="margin">
              <wp14:pctWidth>0</wp14:pctWidth>
            </wp14:sizeRelH>
            <wp14:sizeRelV relativeFrom="margin">
              <wp14:pctHeight>0</wp14:pctHeight>
            </wp14:sizeRelV>
          </wp:anchor>
        </w:drawing>
      </w:r>
    </w:p>
    <w:p w14:paraId="6F1A585F" w14:textId="60BD1EAF" w:rsidR="00E061D1" w:rsidRDefault="00E061D1" w:rsidP="00490AE5">
      <w:pPr>
        <w:ind w:left="432"/>
        <w:rPr>
          <w:rFonts w:eastAsia="MS Gothic" w:cstheme="minorHAnsi"/>
          <w:szCs w:val="22"/>
        </w:rPr>
      </w:pPr>
    </w:p>
    <w:p w14:paraId="36858974" w14:textId="3BF6F2D2" w:rsidR="00E061D1" w:rsidRDefault="00E061D1" w:rsidP="00490AE5">
      <w:pPr>
        <w:ind w:left="432"/>
        <w:rPr>
          <w:rFonts w:eastAsia="MS Gothic" w:cstheme="minorHAnsi"/>
          <w:szCs w:val="22"/>
        </w:rPr>
      </w:pPr>
    </w:p>
    <w:p w14:paraId="49A55D9A" w14:textId="77777777" w:rsidR="00A13472" w:rsidRPr="00E061D1" w:rsidRDefault="00A13472" w:rsidP="00A13472">
      <w:pPr>
        <w:jc w:val="center"/>
        <w:rPr>
          <w:sz w:val="18"/>
          <w:szCs w:val="18"/>
        </w:rPr>
      </w:pPr>
      <w:r w:rsidRPr="00E061D1">
        <w:rPr>
          <w:sz w:val="18"/>
          <w:szCs w:val="18"/>
        </w:rPr>
        <w:t>Equal opportunity employment/program. Auxiliary aids and services are available upon request to individuals with disabilities.</w:t>
      </w:r>
    </w:p>
    <w:p w14:paraId="0BCE274D" w14:textId="7EC6739C" w:rsidR="00E061D1" w:rsidRDefault="00E061D1" w:rsidP="00490AE5">
      <w:pPr>
        <w:ind w:left="432"/>
        <w:rPr>
          <w:rFonts w:eastAsia="MS Gothic" w:cstheme="minorHAnsi"/>
          <w:szCs w:val="22"/>
        </w:rPr>
      </w:pPr>
    </w:p>
    <w:p w14:paraId="1E4E222F" w14:textId="77777777" w:rsidR="00E061D1" w:rsidRDefault="00E061D1" w:rsidP="00490AE5">
      <w:pPr>
        <w:ind w:left="432"/>
        <w:rPr>
          <w:rFonts w:eastAsia="MS Gothic" w:cstheme="minorHAnsi"/>
          <w:szCs w:val="22"/>
        </w:rPr>
      </w:pPr>
    </w:p>
    <w:p w14:paraId="1DC2D23E" w14:textId="3E77E5BB" w:rsidR="000C4F0F" w:rsidRDefault="000C4F0F" w:rsidP="00490AE5">
      <w:pPr>
        <w:ind w:left="432"/>
        <w:rPr>
          <w:rFonts w:eastAsia="MS Gothic" w:cstheme="minorHAnsi"/>
          <w:szCs w:val="22"/>
        </w:rPr>
      </w:pPr>
    </w:p>
    <w:p w14:paraId="18B501DD" w14:textId="77777777" w:rsidR="000C4F0F" w:rsidRPr="009B0075" w:rsidRDefault="000C4F0F" w:rsidP="009B0075">
      <w:pPr>
        <w:rPr>
          <w:sz w:val="2"/>
          <w:szCs w:val="2"/>
        </w:rPr>
      </w:pPr>
    </w:p>
    <w:bookmarkEnd w:id="4"/>
    <w:p w14:paraId="19E2B335" w14:textId="77777777" w:rsidR="004D601B" w:rsidRPr="006925DD" w:rsidRDefault="004D601B" w:rsidP="001055FF">
      <w:pPr>
        <w:spacing w:after="200" w:line="276" w:lineRule="auto"/>
        <w:rPr>
          <w:sz w:val="2"/>
          <w:szCs w:val="2"/>
        </w:rPr>
      </w:pPr>
    </w:p>
    <w:sectPr w:rsidR="004D601B" w:rsidRPr="006925DD" w:rsidSect="00952700">
      <w:headerReference w:type="first" r:id="rId25"/>
      <w:footerReference w:type="first" r:id="rId26"/>
      <w:pgSz w:w="12240" w:h="15840" w:code="1"/>
      <w:pgMar w:top="1440" w:right="1152" w:bottom="1354"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9518" w14:textId="77777777" w:rsidR="005C6E93" w:rsidRDefault="005C6E93">
      <w:r>
        <w:separator/>
      </w:r>
    </w:p>
    <w:p w14:paraId="1247980E" w14:textId="77777777" w:rsidR="005C6E93" w:rsidRDefault="005C6E93"/>
  </w:endnote>
  <w:endnote w:type="continuationSeparator" w:id="0">
    <w:p w14:paraId="4329CC97" w14:textId="77777777" w:rsidR="005C6E93" w:rsidRDefault="005C6E93">
      <w:r>
        <w:continuationSeparator/>
      </w:r>
    </w:p>
    <w:p w14:paraId="359AA18F" w14:textId="77777777" w:rsidR="005C6E93" w:rsidRDefault="005C6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52790"/>
      <w:docPartObj>
        <w:docPartGallery w:val="Page Numbers (Bottom of Page)"/>
        <w:docPartUnique/>
      </w:docPartObj>
    </w:sdtPr>
    <w:sdtEndPr>
      <w:rPr>
        <w:noProof/>
      </w:rPr>
    </w:sdtEndPr>
    <w:sdtContent>
      <w:p w14:paraId="543C6818" w14:textId="77777777" w:rsidR="00E924A0" w:rsidRDefault="00E924A0">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5D15" w14:textId="054380C6" w:rsidR="00E924A0" w:rsidRDefault="00E924A0" w:rsidP="00E061D1">
    <w:pPr>
      <w:pStyle w:val="Footer"/>
      <w:jc w:val="right"/>
    </w:pPr>
    <w: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803410"/>
      <w:docPartObj>
        <w:docPartGallery w:val="Page Numbers (Bottom of Page)"/>
        <w:docPartUnique/>
      </w:docPartObj>
    </w:sdtPr>
    <w:sdtEndPr>
      <w:rPr>
        <w:noProof/>
      </w:rPr>
    </w:sdtEndPr>
    <w:sdtContent>
      <w:p w14:paraId="3CFBD115" w14:textId="07CCE04A" w:rsidR="00E924A0" w:rsidRDefault="00E924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36F83" w14:textId="325333ED" w:rsidR="00E924A0" w:rsidRDefault="00E924A0" w:rsidP="00E061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749D" w14:textId="77777777" w:rsidR="005C6E93" w:rsidRDefault="005C6E93">
      <w:r>
        <w:separator/>
      </w:r>
    </w:p>
    <w:p w14:paraId="56E78F83" w14:textId="77777777" w:rsidR="005C6E93" w:rsidRDefault="005C6E93"/>
  </w:footnote>
  <w:footnote w:type="continuationSeparator" w:id="0">
    <w:p w14:paraId="2CE3FD39" w14:textId="77777777" w:rsidR="005C6E93" w:rsidRDefault="005C6E93">
      <w:r>
        <w:continuationSeparator/>
      </w:r>
    </w:p>
    <w:p w14:paraId="417650C5" w14:textId="77777777" w:rsidR="005C6E93" w:rsidRDefault="005C6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0FA0" w14:textId="77777777" w:rsidR="00E924A0" w:rsidRDefault="00E924A0" w:rsidP="009544A7">
    <w:pPr>
      <w:pStyle w:val="Header"/>
    </w:pPr>
    <w:r>
      <w:t>Northeast Workforce Development Board</w:t>
    </w:r>
    <w:r>
      <w:tab/>
    </w:r>
    <w:r>
      <w:ptab w:relativeTo="margin" w:alignment="center" w:leader="none"/>
    </w:r>
    <w:r>
      <w:ptab w:relativeTo="margin" w:alignment="right" w:leader="none"/>
    </w:r>
    <w:r>
      <w:t>Monitoring Policy</w:t>
    </w:r>
  </w:p>
  <w:p w14:paraId="717534E7" w14:textId="29AF2553" w:rsidR="00E924A0" w:rsidRDefault="00E924A0" w:rsidP="009544A7">
    <w:pPr>
      <w:pStyle w:val="Header"/>
      <w:jc w:val="right"/>
    </w:pPr>
    <w:r>
      <w:tab/>
    </w:r>
    <w:r>
      <w:tab/>
      <w:t xml:space="preserve">       Revised </w:t>
    </w:r>
    <w:r w:rsidR="008B6F84">
      <w:t>05.12.2021</w:t>
    </w:r>
  </w:p>
  <w:p w14:paraId="48531565" w14:textId="4942C324" w:rsidR="00E924A0" w:rsidRPr="009544A7" w:rsidRDefault="00E924A0" w:rsidP="00954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6A42" w14:textId="51AE8F4F" w:rsidR="00E924A0" w:rsidRPr="00207744" w:rsidRDefault="00E924A0" w:rsidP="00207744">
    <w:pPr>
      <w:pStyle w:val="Header"/>
    </w:pPr>
    <w:r>
      <w:tab/>
    </w:r>
    <w:r>
      <w:tab/>
      <w:t xml:space="preserve">Revised </w:t>
    </w:r>
    <w:r w:rsidR="008B6F84">
      <w:t>05.12.2021</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832" w14:textId="78FBF16E" w:rsidR="00E924A0" w:rsidRPr="001219BC" w:rsidRDefault="00E924A0" w:rsidP="001219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36D0" w14:textId="3F33FBB9" w:rsidR="00E924A0" w:rsidRDefault="00E924A0" w:rsidP="00F659AE">
    <w:pPr>
      <w:pStyle w:val="Header"/>
    </w:pPr>
    <w:bookmarkStart w:id="10" w:name="_Hlk46231081"/>
    <w:r>
      <w:t>Northeast Workforce Development Board</w:t>
    </w:r>
    <w:r>
      <w:tab/>
    </w:r>
    <w:r>
      <w:ptab w:relativeTo="margin" w:alignment="center" w:leader="none"/>
    </w:r>
    <w:r>
      <w:ptab w:relativeTo="margin" w:alignment="right" w:leader="none"/>
    </w:r>
    <w:r>
      <w:t>Monitoring Policy</w:t>
    </w:r>
  </w:p>
  <w:p w14:paraId="44F6A8B9" w14:textId="45AEBD46" w:rsidR="00E924A0" w:rsidRDefault="00E924A0" w:rsidP="00F659AE">
    <w:pPr>
      <w:pStyle w:val="Header"/>
      <w:jc w:val="right"/>
    </w:pPr>
    <w:r>
      <w:tab/>
    </w:r>
    <w:r>
      <w:tab/>
      <w:t xml:space="preserve">       Revised 08.12.2020</w:t>
    </w:r>
  </w:p>
  <w:bookmarkEnd w:id="10"/>
  <w:p w14:paraId="1AD340B6" w14:textId="511C5755" w:rsidR="00E924A0" w:rsidRPr="00F659AE" w:rsidRDefault="00E924A0" w:rsidP="00F659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589E" w14:textId="0DF8937E" w:rsidR="00E924A0" w:rsidRPr="00CD161A" w:rsidRDefault="00E924A0" w:rsidP="00CD16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29B4" w14:textId="77777777" w:rsidR="00E924A0" w:rsidRPr="00952700" w:rsidRDefault="00E924A0" w:rsidP="00952700">
    <w:pPr>
      <w:tabs>
        <w:tab w:val="center" w:pos="4320"/>
        <w:tab w:val="right" w:pos="8640"/>
      </w:tabs>
      <w:rPr>
        <w:szCs w:val="20"/>
      </w:rPr>
    </w:pPr>
    <w:r w:rsidRPr="00952700">
      <w:rPr>
        <w:szCs w:val="20"/>
      </w:rPr>
      <w:t>Northeast Workforce Development Board</w:t>
    </w:r>
    <w:r w:rsidRPr="00952700">
      <w:rPr>
        <w:szCs w:val="20"/>
      </w:rPr>
      <w:tab/>
    </w:r>
    <w:r w:rsidRPr="00952700">
      <w:rPr>
        <w:szCs w:val="20"/>
      </w:rPr>
      <w:ptab w:relativeTo="margin" w:alignment="center" w:leader="none"/>
    </w:r>
    <w:r w:rsidRPr="00952700">
      <w:rPr>
        <w:szCs w:val="20"/>
      </w:rPr>
      <w:ptab w:relativeTo="margin" w:alignment="right" w:leader="none"/>
    </w:r>
    <w:r w:rsidRPr="00952700">
      <w:rPr>
        <w:szCs w:val="20"/>
      </w:rPr>
      <w:t>Monitoring Policy</w:t>
    </w:r>
  </w:p>
  <w:p w14:paraId="78A2D227" w14:textId="2309AA79" w:rsidR="00E924A0" w:rsidRPr="00952700" w:rsidRDefault="00E924A0" w:rsidP="00952700">
    <w:pPr>
      <w:tabs>
        <w:tab w:val="center" w:pos="4320"/>
        <w:tab w:val="right" w:pos="8640"/>
      </w:tabs>
      <w:rPr>
        <w:szCs w:val="20"/>
      </w:rPr>
    </w:pPr>
    <w:r>
      <w:rPr>
        <w:szCs w:val="20"/>
      </w:rPr>
      <w:t xml:space="preserve">Attachment B                                                                                                                                     </w:t>
    </w:r>
    <w:r w:rsidRPr="00952700">
      <w:rPr>
        <w:szCs w:val="20"/>
      </w:rPr>
      <w:t xml:space="preserve">      Revised 08.12.2020</w:t>
    </w:r>
  </w:p>
  <w:p w14:paraId="76DDD39A" w14:textId="77777777" w:rsidR="00E924A0" w:rsidRPr="00CD161A" w:rsidRDefault="00E924A0" w:rsidP="00CD1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A42"/>
    <w:multiLevelType w:val="hybridMultilevel"/>
    <w:tmpl w:val="7708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55535"/>
    <w:multiLevelType w:val="hybridMultilevel"/>
    <w:tmpl w:val="CFC4409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3A74035C">
      <w:start w:val="6"/>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3138A"/>
    <w:multiLevelType w:val="hybridMultilevel"/>
    <w:tmpl w:val="86620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F4E11"/>
    <w:multiLevelType w:val="hybridMultilevel"/>
    <w:tmpl w:val="54442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421C"/>
    <w:multiLevelType w:val="hybridMultilevel"/>
    <w:tmpl w:val="F102A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D467D"/>
    <w:multiLevelType w:val="hybridMultilevel"/>
    <w:tmpl w:val="2D3835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3A49B0"/>
    <w:multiLevelType w:val="hybridMultilevel"/>
    <w:tmpl w:val="408E1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42E4C"/>
    <w:multiLevelType w:val="hybridMultilevel"/>
    <w:tmpl w:val="947A8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D2F504D"/>
    <w:multiLevelType w:val="hybridMultilevel"/>
    <w:tmpl w:val="58AAE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20F47"/>
    <w:multiLevelType w:val="hybridMultilevel"/>
    <w:tmpl w:val="A6DCE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25A4A"/>
    <w:multiLevelType w:val="hybridMultilevel"/>
    <w:tmpl w:val="B01802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E0424"/>
    <w:multiLevelType w:val="hybridMultilevel"/>
    <w:tmpl w:val="32A8D3F6"/>
    <w:lvl w:ilvl="0" w:tplc="04090001">
      <w:start w:val="1"/>
      <w:numFmt w:val="bullet"/>
      <w:lvlText w:val=""/>
      <w:lvlJc w:val="left"/>
      <w:pPr>
        <w:ind w:left="1544" w:hanging="360"/>
      </w:pPr>
      <w:rPr>
        <w:rFonts w:ascii="Symbol" w:hAnsi="Symbol" w:hint="default"/>
      </w:r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12" w15:restartNumberingAfterBreak="0">
    <w:nsid w:val="26B70173"/>
    <w:multiLevelType w:val="hybridMultilevel"/>
    <w:tmpl w:val="F280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E6A4B"/>
    <w:multiLevelType w:val="hybridMultilevel"/>
    <w:tmpl w:val="45B240E8"/>
    <w:lvl w:ilvl="0" w:tplc="0409000F">
      <w:start w:val="1"/>
      <w:numFmt w:val="decimal"/>
      <w:lvlText w:val="%1."/>
      <w:lvlJc w:val="left"/>
      <w:pPr>
        <w:ind w:left="1184" w:hanging="360"/>
      </w:pPr>
    </w:lvl>
    <w:lvl w:ilvl="1" w:tplc="0409000F">
      <w:start w:val="1"/>
      <w:numFmt w:val="decimal"/>
      <w:lvlText w:val="%2."/>
      <w:lvlJc w:val="left"/>
      <w:pPr>
        <w:ind w:left="1904" w:hanging="360"/>
      </w:pPr>
    </w:lvl>
    <w:lvl w:ilvl="2" w:tplc="3A74035C">
      <w:start w:val="6"/>
      <w:numFmt w:val="upperRoman"/>
      <w:lvlText w:val="%3."/>
      <w:lvlJc w:val="left"/>
      <w:pPr>
        <w:ind w:left="3164" w:hanging="720"/>
      </w:pPr>
      <w:rPr>
        <w:rFonts w:hint="default"/>
      </w:r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4" w15:restartNumberingAfterBreak="0">
    <w:nsid w:val="2E691D04"/>
    <w:multiLevelType w:val="hybridMultilevel"/>
    <w:tmpl w:val="2E38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75348"/>
    <w:multiLevelType w:val="hybridMultilevel"/>
    <w:tmpl w:val="4544B9A6"/>
    <w:lvl w:ilvl="0" w:tplc="04090015">
      <w:start w:val="1"/>
      <w:numFmt w:val="upperLetter"/>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6" w15:restartNumberingAfterBreak="0">
    <w:nsid w:val="2F870FEB"/>
    <w:multiLevelType w:val="hybridMultilevel"/>
    <w:tmpl w:val="248C7AA0"/>
    <w:lvl w:ilvl="0" w:tplc="0409000F">
      <w:start w:val="1"/>
      <w:numFmt w:val="decimal"/>
      <w:lvlText w:val="%1."/>
      <w:lvlJc w:val="left"/>
      <w:pPr>
        <w:ind w:left="1184" w:hanging="360"/>
      </w:pPr>
    </w:lvl>
    <w:lvl w:ilvl="1" w:tplc="04090019">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7" w15:restartNumberingAfterBreak="0">
    <w:nsid w:val="30BC6090"/>
    <w:multiLevelType w:val="hybridMultilevel"/>
    <w:tmpl w:val="24D2D3FA"/>
    <w:lvl w:ilvl="0" w:tplc="0D2A546C">
      <w:start w:val="1"/>
      <w:numFmt w:val="upp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8" w15:restartNumberingAfterBreak="0">
    <w:nsid w:val="38A30242"/>
    <w:multiLevelType w:val="hybridMultilevel"/>
    <w:tmpl w:val="2E96B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6571D"/>
    <w:multiLevelType w:val="hybridMultilevel"/>
    <w:tmpl w:val="63DA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92AB9"/>
    <w:multiLevelType w:val="hybridMultilevel"/>
    <w:tmpl w:val="2218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21B3D"/>
    <w:multiLevelType w:val="hybridMultilevel"/>
    <w:tmpl w:val="5758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03055"/>
    <w:multiLevelType w:val="hybridMultilevel"/>
    <w:tmpl w:val="EEF2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D14CB"/>
    <w:multiLevelType w:val="hybridMultilevel"/>
    <w:tmpl w:val="EB3AB862"/>
    <w:lvl w:ilvl="0" w:tplc="0409000F">
      <w:start w:val="1"/>
      <w:numFmt w:val="decimal"/>
      <w:lvlText w:val="%1."/>
      <w:lvlJc w:val="left"/>
      <w:pPr>
        <w:ind w:left="1184"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15:restartNumberingAfterBreak="0">
    <w:nsid w:val="47710CDB"/>
    <w:multiLevelType w:val="hybridMultilevel"/>
    <w:tmpl w:val="F944411C"/>
    <w:lvl w:ilvl="0" w:tplc="04090019">
      <w:start w:val="1"/>
      <w:numFmt w:val="lowerLetter"/>
      <w:lvlText w:val="%1."/>
      <w:lvlJc w:val="left"/>
      <w:pPr>
        <w:ind w:left="1544" w:hanging="360"/>
      </w:p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25" w15:restartNumberingAfterBreak="0">
    <w:nsid w:val="48047292"/>
    <w:multiLevelType w:val="hybridMultilevel"/>
    <w:tmpl w:val="4544B9A6"/>
    <w:lvl w:ilvl="0" w:tplc="04090015">
      <w:start w:val="1"/>
      <w:numFmt w:val="upperLetter"/>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6" w15:restartNumberingAfterBreak="0">
    <w:nsid w:val="4A434119"/>
    <w:multiLevelType w:val="hybridMultilevel"/>
    <w:tmpl w:val="2A9E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D5DBB"/>
    <w:multiLevelType w:val="hybridMultilevel"/>
    <w:tmpl w:val="1090C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456DE9"/>
    <w:multiLevelType w:val="hybridMultilevel"/>
    <w:tmpl w:val="A74C8F90"/>
    <w:lvl w:ilvl="0" w:tplc="7874582A">
      <w:start w:val="1"/>
      <w:numFmt w:val="upperLetter"/>
      <w:pStyle w:val="Head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3052EAB"/>
    <w:multiLevelType w:val="hybridMultilevel"/>
    <w:tmpl w:val="156AFA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485AF7"/>
    <w:multiLevelType w:val="hybridMultilevel"/>
    <w:tmpl w:val="DC18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823A8"/>
    <w:multiLevelType w:val="hybridMultilevel"/>
    <w:tmpl w:val="A09626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771244"/>
    <w:multiLevelType w:val="hybridMultilevel"/>
    <w:tmpl w:val="6590E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4B5A34"/>
    <w:multiLevelType w:val="hybridMultilevel"/>
    <w:tmpl w:val="A5CE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F1FDA"/>
    <w:multiLevelType w:val="hybridMultilevel"/>
    <w:tmpl w:val="42F4E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5A53AE"/>
    <w:multiLevelType w:val="hybridMultilevel"/>
    <w:tmpl w:val="F6FE21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1D04DC"/>
    <w:multiLevelType w:val="hybridMultilevel"/>
    <w:tmpl w:val="2E38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C339D"/>
    <w:multiLevelType w:val="hybridMultilevel"/>
    <w:tmpl w:val="A15E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557DA"/>
    <w:multiLevelType w:val="hybridMultilevel"/>
    <w:tmpl w:val="4154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4"/>
  </w:num>
  <w:num w:numId="4">
    <w:abstractNumId w:val="23"/>
  </w:num>
  <w:num w:numId="5">
    <w:abstractNumId w:val="7"/>
  </w:num>
  <w:num w:numId="6">
    <w:abstractNumId w:val="11"/>
  </w:num>
  <w:num w:numId="7">
    <w:abstractNumId w:val="22"/>
  </w:num>
  <w:num w:numId="8">
    <w:abstractNumId w:val="17"/>
  </w:num>
  <w:num w:numId="9">
    <w:abstractNumId w:val="13"/>
  </w:num>
  <w:num w:numId="10">
    <w:abstractNumId w:val="38"/>
  </w:num>
  <w:num w:numId="11">
    <w:abstractNumId w:val="30"/>
  </w:num>
  <w:num w:numId="12">
    <w:abstractNumId w:val="35"/>
  </w:num>
  <w:num w:numId="13">
    <w:abstractNumId w:val="10"/>
  </w:num>
  <w:num w:numId="14">
    <w:abstractNumId w:val="25"/>
  </w:num>
  <w:num w:numId="15">
    <w:abstractNumId w:val="28"/>
  </w:num>
  <w:num w:numId="16">
    <w:abstractNumId w:val="27"/>
  </w:num>
  <w:num w:numId="17">
    <w:abstractNumId w:val="29"/>
  </w:num>
  <w:num w:numId="18">
    <w:abstractNumId w:val="2"/>
  </w:num>
  <w:num w:numId="19">
    <w:abstractNumId w:val="33"/>
  </w:num>
  <w:num w:numId="20">
    <w:abstractNumId w:val="19"/>
  </w:num>
  <w:num w:numId="21">
    <w:abstractNumId w:val="20"/>
  </w:num>
  <w:num w:numId="22">
    <w:abstractNumId w:val="32"/>
  </w:num>
  <w:num w:numId="23">
    <w:abstractNumId w:val="5"/>
  </w:num>
  <w:num w:numId="24">
    <w:abstractNumId w:val="21"/>
  </w:num>
  <w:num w:numId="25">
    <w:abstractNumId w:val="36"/>
  </w:num>
  <w:num w:numId="26">
    <w:abstractNumId w:val="3"/>
  </w:num>
  <w:num w:numId="27">
    <w:abstractNumId w:val="14"/>
  </w:num>
  <w:num w:numId="28">
    <w:abstractNumId w:val="26"/>
  </w:num>
  <w:num w:numId="29">
    <w:abstractNumId w:val="37"/>
  </w:num>
  <w:num w:numId="30">
    <w:abstractNumId w:val="4"/>
  </w:num>
  <w:num w:numId="31">
    <w:abstractNumId w:val="31"/>
  </w:num>
  <w:num w:numId="32">
    <w:abstractNumId w:val="0"/>
  </w:num>
  <w:num w:numId="33">
    <w:abstractNumId w:val="18"/>
  </w:num>
  <w:num w:numId="34">
    <w:abstractNumId w:val="9"/>
  </w:num>
  <w:num w:numId="35">
    <w:abstractNumId w:val="8"/>
  </w:num>
  <w:num w:numId="36">
    <w:abstractNumId w:val="6"/>
  </w:num>
  <w:num w:numId="37">
    <w:abstractNumId w:val="15"/>
  </w:num>
  <w:num w:numId="38">
    <w:abstractNumId w:val="16"/>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DawMDMyNzQwsrRU0lEKTi0uzszPAykwsqgFALxaCTAtAAAA"/>
  </w:docVars>
  <w:rsids>
    <w:rsidRoot w:val="007B7E81"/>
    <w:rsid w:val="000018D3"/>
    <w:rsid w:val="00002549"/>
    <w:rsid w:val="00004EB7"/>
    <w:rsid w:val="00007FD9"/>
    <w:rsid w:val="00010A08"/>
    <w:rsid w:val="00011379"/>
    <w:rsid w:val="000159FB"/>
    <w:rsid w:val="0002072C"/>
    <w:rsid w:val="0003286F"/>
    <w:rsid w:val="00032BD6"/>
    <w:rsid w:val="00032ED1"/>
    <w:rsid w:val="0003546C"/>
    <w:rsid w:val="00042012"/>
    <w:rsid w:val="00043BAA"/>
    <w:rsid w:val="00045C98"/>
    <w:rsid w:val="00051AC2"/>
    <w:rsid w:val="00052C4B"/>
    <w:rsid w:val="00065B1A"/>
    <w:rsid w:val="00065E0D"/>
    <w:rsid w:val="0007177B"/>
    <w:rsid w:val="00073315"/>
    <w:rsid w:val="00074332"/>
    <w:rsid w:val="000760F0"/>
    <w:rsid w:val="00077D19"/>
    <w:rsid w:val="00081628"/>
    <w:rsid w:val="00084303"/>
    <w:rsid w:val="00085AA2"/>
    <w:rsid w:val="00090AD2"/>
    <w:rsid w:val="000A09A2"/>
    <w:rsid w:val="000A56CA"/>
    <w:rsid w:val="000A7789"/>
    <w:rsid w:val="000B15B3"/>
    <w:rsid w:val="000B170E"/>
    <w:rsid w:val="000C0627"/>
    <w:rsid w:val="000C16A0"/>
    <w:rsid w:val="000C4078"/>
    <w:rsid w:val="000C49D0"/>
    <w:rsid w:val="000C4F0F"/>
    <w:rsid w:val="000C6302"/>
    <w:rsid w:val="000D68AD"/>
    <w:rsid w:val="000D7FF7"/>
    <w:rsid w:val="000E13B9"/>
    <w:rsid w:val="000E2172"/>
    <w:rsid w:val="000E5C17"/>
    <w:rsid w:val="000E5C6A"/>
    <w:rsid w:val="000F356A"/>
    <w:rsid w:val="000F5964"/>
    <w:rsid w:val="000F5DFB"/>
    <w:rsid w:val="00101944"/>
    <w:rsid w:val="00102101"/>
    <w:rsid w:val="001055FF"/>
    <w:rsid w:val="00111A92"/>
    <w:rsid w:val="001136E6"/>
    <w:rsid w:val="001219BC"/>
    <w:rsid w:val="00121CAA"/>
    <w:rsid w:val="00123DAA"/>
    <w:rsid w:val="001319C5"/>
    <w:rsid w:val="00134B0D"/>
    <w:rsid w:val="00137740"/>
    <w:rsid w:val="0013785A"/>
    <w:rsid w:val="00137E7E"/>
    <w:rsid w:val="00140FB3"/>
    <w:rsid w:val="001509CA"/>
    <w:rsid w:val="001526CF"/>
    <w:rsid w:val="00152AC4"/>
    <w:rsid w:val="001563BD"/>
    <w:rsid w:val="00162F7B"/>
    <w:rsid w:val="00166C68"/>
    <w:rsid w:val="001745AD"/>
    <w:rsid w:val="001766B0"/>
    <w:rsid w:val="00180C30"/>
    <w:rsid w:val="001919D8"/>
    <w:rsid w:val="00192D6F"/>
    <w:rsid w:val="001946EF"/>
    <w:rsid w:val="00195433"/>
    <w:rsid w:val="001A053B"/>
    <w:rsid w:val="001A1707"/>
    <w:rsid w:val="001A2B30"/>
    <w:rsid w:val="001A628A"/>
    <w:rsid w:val="001A64E6"/>
    <w:rsid w:val="001A79ED"/>
    <w:rsid w:val="001B0C27"/>
    <w:rsid w:val="001B1C37"/>
    <w:rsid w:val="001B59B1"/>
    <w:rsid w:val="001B70D0"/>
    <w:rsid w:val="001B7A09"/>
    <w:rsid w:val="001C2E5B"/>
    <w:rsid w:val="001C433E"/>
    <w:rsid w:val="001C6D3A"/>
    <w:rsid w:val="001E1C5B"/>
    <w:rsid w:val="001E4D7E"/>
    <w:rsid w:val="001E7B43"/>
    <w:rsid w:val="001F11FA"/>
    <w:rsid w:val="001F3A42"/>
    <w:rsid w:val="001F75AA"/>
    <w:rsid w:val="001F79FC"/>
    <w:rsid w:val="001F7FAD"/>
    <w:rsid w:val="00202ED9"/>
    <w:rsid w:val="002035DD"/>
    <w:rsid w:val="00205D0B"/>
    <w:rsid w:val="002064F1"/>
    <w:rsid w:val="00207744"/>
    <w:rsid w:val="00221291"/>
    <w:rsid w:val="00222781"/>
    <w:rsid w:val="002246E6"/>
    <w:rsid w:val="00225FDB"/>
    <w:rsid w:val="002322A4"/>
    <w:rsid w:val="0023426F"/>
    <w:rsid w:val="00240D35"/>
    <w:rsid w:val="00241A1C"/>
    <w:rsid w:val="00243146"/>
    <w:rsid w:val="00245432"/>
    <w:rsid w:val="00256B05"/>
    <w:rsid w:val="00261772"/>
    <w:rsid w:val="0026359D"/>
    <w:rsid w:val="00266B70"/>
    <w:rsid w:val="002673B7"/>
    <w:rsid w:val="00267465"/>
    <w:rsid w:val="00270875"/>
    <w:rsid w:val="00270D69"/>
    <w:rsid w:val="00281B5A"/>
    <w:rsid w:val="00284BCE"/>
    <w:rsid w:val="00290B12"/>
    <w:rsid w:val="00294510"/>
    <w:rsid w:val="00294F29"/>
    <w:rsid w:val="00295F2A"/>
    <w:rsid w:val="00296931"/>
    <w:rsid w:val="002A10BE"/>
    <w:rsid w:val="002A2896"/>
    <w:rsid w:val="002A2A6F"/>
    <w:rsid w:val="002A4E15"/>
    <w:rsid w:val="002A65C1"/>
    <w:rsid w:val="002A6EA1"/>
    <w:rsid w:val="002B31F1"/>
    <w:rsid w:val="002B550E"/>
    <w:rsid w:val="002C308C"/>
    <w:rsid w:val="002C736C"/>
    <w:rsid w:val="002D2842"/>
    <w:rsid w:val="002E3B77"/>
    <w:rsid w:val="002E4092"/>
    <w:rsid w:val="002E4D1D"/>
    <w:rsid w:val="002F4185"/>
    <w:rsid w:val="002F5E27"/>
    <w:rsid w:val="002F732D"/>
    <w:rsid w:val="00304585"/>
    <w:rsid w:val="00305C72"/>
    <w:rsid w:val="0030675E"/>
    <w:rsid w:val="00310315"/>
    <w:rsid w:val="0031242E"/>
    <w:rsid w:val="00314258"/>
    <w:rsid w:val="00322E03"/>
    <w:rsid w:val="00323C68"/>
    <w:rsid w:val="003354A0"/>
    <w:rsid w:val="00341A39"/>
    <w:rsid w:val="003422C6"/>
    <w:rsid w:val="00342454"/>
    <w:rsid w:val="003431A1"/>
    <w:rsid w:val="00344DC3"/>
    <w:rsid w:val="0035029C"/>
    <w:rsid w:val="00352A6E"/>
    <w:rsid w:val="00353858"/>
    <w:rsid w:val="00354CCC"/>
    <w:rsid w:val="003626DC"/>
    <w:rsid w:val="003655F9"/>
    <w:rsid w:val="00381F03"/>
    <w:rsid w:val="0038537C"/>
    <w:rsid w:val="00392831"/>
    <w:rsid w:val="00392A39"/>
    <w:rsid w:val="00392C72"/>
    <w:rsid w:val="00396027"/>
    <w:rsid w:val="0039667C"/>
    <w:rsid w:val="003972ED"/>
    <w:rsid w:val="003A2113"/>
    <w:rsid w:val="003A4F3A"/>
    <w:rsid w:val="003B478B"/>
    <w:rsid w:val="003B4D5A"/>
    <w:rsid w:val="003C4F34"/>
    <w:rsid w:val="003D3070"/>
    <w:rsid w:val="003E0B40"/>
    <w:rsid w:val="003E3D84"/>
    <w:rsid w:val="003E75BD"/>
    <w:rsid w:val="003E7ACE"/>
    <w:rsid w:val="003F3566"/>
    <w:rsid w:val="003F437F"/>
    <w:rsid w:val="003F776D"/>
    <w:rsid w:val="004037EF"/>
    <w:rsid w:val="00405B86"/>
    <w:rsid w:val="004062C0"/>
    <w:rsid w:val="004065D0"/>
    <w:rsid w:val="004115FC"/>
    <w:rsid w:val="00412755"/>
    <w:rsid w:val="00414D7A"/>
    <w:rsid w:val="00416317"/>
    <w:rsid w:val="00417505"/>
    <w:rsid w:val="004301B8"/>
    <w:rsid w:val="0043276C"/>
    <w:rsid w:val="00440985"/>
    <w:rsid w:val="00440D5B"/>
    <w:rsid w:val="00443C1E"/>
    <w:rsid w:val="00446947"/>
    <w:rsid w:val="00450C38"/>
    <w:rsid w:val="0045435D"/>
    <w:rsid w:val="004574B7"/>
    <w:rsid w:val="004623D5"/>
    <w:rsid w:val="004629E9"/>
    <w:rsid w:val="00464A40"/>
    <w:rsid w:val="004655B7"/>
    <w:rsid w:val="00467CB1"/>
    <w:rsid w:val="0047479E"/>
    <w:rsid w:val="004769AF"/>
    <w:rsid w:val="004804FF"/>
    <w:rsid w:val="00481D08"/>
    <w:rsid w:val="0048276D"/>
    <w:rsid w:val="00483646"/>
    <w:rsid w:val="00483B12"/>
    <w:rsid w:val="004850E5"/>
    <w:rsid w:val="00490AE5"/>
    <w:rsid w:val="00494874"/>
    <w:rsid w:val="00494B79"/>
    <w:rsid w:val="004A0B07"/>
    <w:rsid w:val="004A10F6"/>
    <w:rsid w:val="004A402E"/>
    <w:rsid w:val="004A76F0"/>
    <w:rsid w:val="004B2344"/>
    <w:rsid w:val="004B3502"/>
    <w:rsid w:val="004B4410"/>
    <w:rsid w:val="004B66F7"/>
    <w:rsid w:val="004C213C"/>
    <w:rsid w:val="004C2512"/>
    <w:rsid w:val="004C2805"/>
    <w:rsid w:val="004C4A7C"/>
    <w:rsid w:val="004C6A88"/>
    <w:rsid w:val="004D192B"/>
    <w:rsid w:val="004D4262"/>
    <w:rsid w:val="004D601B"/>
    <w:rsid w:val="004D6188"/>
    <w:rsid w:val="004E7036"/>
    <w:rsid w:val="004F38E6"/>
    <w:rsid w:val="004F55EA"/>
    <w:rsid w:val="004F59A7"/>
    <w:rsid w:val="00500992"/>
    <w:rsid w:val="00502221"/>
    <w:rsid w:val="00510896"/>
    <w:rsid w:val="005121E8"/>
    <w:rsid w:val="00512D7D"/>
    <w:rsid w:val="0051523A"/>
    <w:rsid w:val="00525AAD"/>
    <w:rsid w:val="00526E46"/>
    <w:rsid w:val="00533351"/>
    <w:rsid w:val="005345C2"/>
    <w:rsid w:val="00535AA5"/>
    <w:rsid w:val="00535D1E"/>
    <w:rsid w:val="00536674"/>
    <w:rsid w:val="00537A1D"/>
    <w:rsid w:val="00540220"/>
    <w:rsid w:val="00543FDC"/>
    <w:rsid w:val="0054464C"/>
    <w:rsid w:val="00544E9C"/>
    <w:rsid w:val="00546265"/>
    <w:rsid w:val="005462BF"/>
    <w:rsid w:val="00547D7C"/>
    <w:rsid w:val="00550007"/>
    <w:rsid w:val="00553E45"/>
    <w:rsid w:val="0055792E"/>
    <w:rsid w:val="00557E8F"/>
    <w:rsid w:val="00561B13"/>
    <w:rsid w:val="005639F0"/>
    <w:rsid w:val="005640BB"/>
    <w:rsid w:val="0056540C"/>
    <w:rsid w:val="005665F4"/>
    <w:rsid w:val="0056688B"/>
    <w:rsid w:val="00567BE6"/>
    <w:rsid w:val="00573ADB"/>
    <w:rsid w:val="00574F84"/>
    <w:rsid w:val="00580FC0"/>
    <w:rsid w:val="0059072C"/>
    <w:rsid w:val="005A35A9"/>
    <w:rsid w:val="005A450A"/>
    <w:rsid w:val="005A4542"/>
    <w:rsid w:val="005A45F1"/>
    <w:rsid w:val="005A5A65"/>
    <w:rsid w:val="005A7B72"/>
    <w:rsid w:val="005B5F65"/>
    <w:rsid w:val="005B63D8"/>
    <w:rsid w:val="005C1423"/>
    <w:rsid w:val="005C3671"/>
    <w:rsid w:val="005C6E93"/>
    <w:rsid w:val="005C76FF"/>
    <w:rsid w:val="005D3076"/>
    <w:rsid w:val="005D3CD7"/>
    <w:rsid w:val="005D4CCF"/>
    <w:rsid w:val="005E1A93"/>
    <w:rsid w:val="005E63FA"/>
    <w:rsid w:val="005F4E22"/>
    <w:rsid w:val="0060136B"/>
    <w:rsid w:val="00602227"/>
    <w:rsid w:val="006023ED"/>
    <w:rsid w:val="00610047"/>
    <w:rsid w:val="00612AFD"/>
    <w:rsid w:val="0062384E"/>
    <w:rsid w:val="00630FEC"/>
    <w:rsid w:val="00637A04"/>
    <w:rsid w:val="00637FDE"/>
    <w:rsid w:val="00637FF1"/>
    <w:rsid w:val="006440D4"/>
    <w:rsid w:val="00645692"/>
    <w:rsid w:val="006464C4"/>
    <w:rsid w:val="00647866"/>
    <w:rsid w:val="006517B5"/>
    <w:rsid w:val="00656FCB"/>
    <w:rsid w:val="00657EDC"/>
    <w:rsid w:val="006651C5"/>
    <w:rsid w:val="00671FBB"/>
    <w:rsid w:val="0067256B"/>
    <w:rsid w:val="00672CF4"/>
    <w:rsid w:val="00673F41"/>
    <w:rsid w:val="006757B1"/>
    <w:rsid w:val="00677748"/>
    <w:rsid w:val="00677ABF"/>
    <w:rsid w:val="00682F6A"/>
    <w:rsid w:val="0068471E"/>
    <w:rsid w:val="00684DF1"/>
    <w:rsid w:val="00686CC6"/>
    <w:rsid w:val="006917B7"/>
    <w:rsid w:val="00692560"/>
    <w:rsid w:val="006925DD"/>
    <w:rsid w:val="00692F89"/>
    <w:rsid w:val="00696847"/>
    <w:rsid w:val="00696890"/>
    <w:rsid w:val="006A52AC"/>
    <w:rsid w:val="006B2EA8"/>
    <w:rsid w:val="006B6054"/>
    <w:rsid w:val="006C1404"/>
    <w:rsid w:val="006C3258"/>
    <w:rsid w:val="006C5222"/>
    <w:rsid w:val="006C5B77"/>
    <w:rsid w:val="006C6E14"/>
    <w:rsid w:val="006C7D4A"/>
    <w:rsid w:val="006D4B33"/>
    <w:rsid w:val="006E17CB"/>
    <w:rsid w:val="006E1F30"/>
    <w:rsid w:val="006E2548"/>
    <w:rsid w:val="006E2FAF"/>
    <w:rsid w:val="006E52E6"/>
    <w:rsid w:val="006E5D3B"/>
    <w:rsid w:val="006E61F5"/>
    <w:rsid w:val="006F37B8"/>
    <w:rsid w:val="0070141A"/>
    <w:rsid w:val="0071037B"/>
    <w:rsid w:val="00711661"/>
    <w:rsid w:val="00720DB8"/>
    <w:rsid w:val="00722AE9"/>
    <w:rsid w:val="00722F2B"/>
    <w:rsid w:val="007330CD"/>
    <w:rsid w:val="007366BF"/>
    <w:rsid w:val="00736976"/>
    <w:rsid w:val="0074075C"/>
    <w:rsid w:val="00741A5B"/>
    <w:rsid w:val="0074250E"/>
    <w:rsid w:val="00745372"/>
    <w:rsid w:val="00750CC2"/>
    <w:rsid w:val="007525D1"/>
    <w:rsid w:val="00752C7B"/>
    <w:rsid w:val="00761565"/>
    <w:rsid w:val="00763AB6"/>
    <w:rsid w:val="00773529"/>
    <w:rsid w:val="00780B28"/>
    <w:rsid w:val="00781208"/>
    <w:rsid w:val="007815D7"/>
    <w:rsid w:val="00782E3A"/>
    <w:rsid w:val="00785A99"/>
    <w:rsid w:val="00786C4B"/>
    <w:rsid w:val="007907ED"/>
    <w:rsid w:val="00792725"/>
    <w:rsid w:val="00794257"/>
    <w:rsid w:val="00797187"/>
    <w:rsid w:val="007A0F3B"/>
    <w:rsid w:val="007A3344"/>
    <w:rsid w:val="007B7298"/>
    <w:rsid w:val="007B771C"/>
    <w:rsid w:val="007B7E81"/>
    <w:rsid w:val="007C076A"/>
    <w:rsid w:val="007C0AEB"/>
    <w:rsid w:val="007C25DC"/>
    <w:rsid w:val="007C2C6A"/>
    <w:rsid w:val="007C5C2E"/>
    <w:rsid w:val="007C754E"/>
    <w:rsid w:val="007D6A4A"/>
    <w:rsid w:val="007E0E34"/>
    <w:rsid w:val="007E3704"/>
    <w:rsid w:val="007E689C"/>
    <w:rsid w:val="007F556F"/>
    <w:rsid w:val="007F5DD8"/>
    <w:rsid w:val="0080393D"/>
    <w:rsid w:val="00804420"/>
    <w:rsid w:val="008108F7"/>
    <w:rsid w:val="0081195A"/>
    <w:rsid w:val="00815052"/>
    <w:rsid w:val="008207F7"/>
    <w:rsid w:val="008219CE"/>
    <w:rsid w:val="00824E8C"/>
    <w:rsid w:val="00831401"/>
    <w:rsid w:val="008314B7"/>
    <w:rsid w:val="00832DDE"/>
    <w:rsid w:val="00850BF9"/>
    <w:rsid w:val="00852D68"/>
    <w:rsid w:val="0086042C"/>
    <w:rsid w:val="0086249A"/>
    <w:rsid w:val="00864C38"/>
    <w:rsid w:val="00865072"/>
    <w:rsid w:val="008665A8"/>
    <w:rsid w:val="008737A2"/>
    <w:rsid w:val="008767F7"/>
    <w:rsid w:val="00877D49"/>
    <w:rsid w:val="00882891"/>
    <w:rsid w:val="00884E41"/>
    <w:rsid w:val="008951D3"/>
    <w:rsid w:val="008968E6"/>
    <w:rsid w:val="008A1DE6"/>
    <w:rsid w:val="008A3D5E"/>
    <w:rsid w:val="008A5974"/>
    <w:rsid w:val="008B19BE"/>
    <w:rsid w:val="008B6F84"/>
    <w:rsid w:val="008C5D6B"/>
    <w:rsid w:val="008D16B3"/>
    <w:rsid w:val="008D2077"/>
    <w:rsid w:val="008D34C7"/>
    <w:rsid w:val="008E0BEE"/>
    <w:rsid w:val="008E2039"/>
    <w:rsid w:val="008F0F5A"/>
    <w:rsid w:val="008F2007"/>
    <w:rsid w:val="008F7DAE"/>
    <w:rsid w:val="0090069C"/>
    <w:rsid w:val="00902B95"/>
    <w:rsid w:val="009061D3"/>
    <w:rsid w:val="00910A2E"/>
    <w:rsid w:val="00912128"/>
    <w:rsid w:val="00920C4C"/>
    <w:rsid w:val="00921A51"/>
    <w:rsid w:val="0092262E"/>
    <w:rsid w:val="009228AB"/>
    <w:rsid w:val="009244EA"/>
    <w:rsid w:val="00927484"/>
    <w:rsid w:val="0093257F"/>
    <w:rsid w:val="009350D4"/>
    <w:rsid w:val="00944685"/>
    <w:rsid w:val="00945D92"/>
    <w:rsid w:val="00946348"/>
    <w:rsid w:val="00946B1D"/>
    <w:rsid w:val="00950682"/>
    <w:rsid w:val="00951698"/>
    <w:rsid w:val="00952700"/>
    <w:rsid w:val="00953FAB"/>
    <w:rsid w:val="009544A7"/>
    <w:rsid w:val="00957CDC"/>
    <w:rsid w:val="00961DAB"/>
    <w:rsid w:val="0096469C"/>
    <w:rsid w:val="0096497B"/>
    <w:rsid w:val="00967DEE"/>
    <w:rsid w:val="0097109F"/>
    <w:rsid w:val="00972004"/>
    <w:rsid w:val="00972838"/>
    <w:rsid w:val="00973BF6"/>
    <w:rsid w:val="0097609B"/>
    <w:rsid w:val="0098152D"/>
    <w:rsid w:val="00983095"/>
    <w:rsid w:val="0098377D"/>
    <w:rsid w:val="00985AED"/>
    <w:rsid w:val="00986977"/>
    <w:rsid w:val="00994066"/>
    <w:rsid w:val="00994172"/>
    <w:rsid w:val="0099440C"/>
    <w:rsid w:val="00996469"/>
    <w:rsid w:val="00996ECD"/>
    <w:rsid w:val="009A2134"/>
    <w:rsid w:val="009A42A1"/>
    <w:rsid w:val="009A4A79"/>
    <w:rsid w:val="009B0075"/>
    <w:rsid w:val="009B1346"/>
    <w:rsid w:val="009B393C"/>
    <w:rsid w:val="009B53E6"/>
    <w:rsid w:val="009C1082"/>
    <w:rsid w:val="009C190B"/>
    <w:rsid w:val="009C20FD"/>
    <w:rsid w:val="009C5ABB"/>
    <w:rsid w:val="009C6653"/>
    <w:rsid w:val="009D067C"/>
    <w:rsid w:val="009D0948"/>
    <w:rsid w:val="009D2234"/>
    <w:rsid w:val="009D35C2"/>
    <w:rsid w:val="009D41A6"/>
    <w:rsid w:val="009D6409"/>
    <w:rsid w:val="009D75C0"/>
    <w:rsid w:val="009E0338"/>
    <w:rsid w:val="009E2424"/>
    <w:rsid w:val="009E4DE3"/>
    <w:rsid w:val="009E5971"/>
    <w:rsid w:val="009E7D49"/>
    <w:rsid w:val="009F3BE5"/>
    <w:rsid w:val="009F511C"/>
    <w:rsid w:val="00A0109D"/>
    <w:rsid w:val="00A072DA"/>
    <w:rsid w:val="00A1133D"/>
    <w:rsid w:val="00A13472"/>
    <w:rsid w:val="00A1525A"/>
    <w:rsid w:val="00A21E09"/>
    <w:rsid w:val="00A238EE"/>
    <w:rsid w:val="00A26850"/>
    <w:rsid w:val="00A3007E"/>
    <w:rsid w:val="00A31B62"/>
    <w:rsid w:val="00A348D4"/>
    <w:rsid w:val="00A3780D"/>
    <w:rsid w:val="00A40B50"/>
    <w:rsid w:val="00A44D75"/>
    <w:rsid w:val="00A456EE"/>
    <w:rsid w:val="00A464B5"/>
    <w:rsid w:val="00A46D4B"/>
    <w:rsid w:val="00A534D2"/>
    <w:rsid w:val="00A53B99"/>
    <w:rsid w:val="00A54F21"/>
    <w:rsid w:val="00A60B00"/>
    <w:rsid w:val="00A626A0"/>
    <w:rsid w:val="00A65FC0"/>
    <w:rsid w:val="00A72FE9"/>
    <w:rsid w:val="00A80A10"/>
    <w:rsid w:val="00A84FE7"/>
    <w:rsid w:val="00A90026"/>
    <w:rsid w:val="00A90994"/>
    <w:rsid w:val="00A90A4F"/>
    <w:rsid w:val="00A92B40"/>
    <w:rsid w:val="00A9471D"/>
    <w:rsid w:val="00A95AA3"/>
    <w:rsid w:val="00A96B3F"/>
    <w:rsid w:val="00A979E2"/>
    <w:rsid w:val="00AA06E7"/>
    <w:rsid w:val="00AA52DF"/>
    <w:rsid w:val="00AA7D19"/>
    <w:rsid w:val="00AB1057"/>
    <w:rsid w:val="00AB1355"/>
    <w:rsid w:val="00AC0FA9"/>
    <w:rsid w:val="00AC5DE0"/>
    <w:rsid w:val="00AC6D90"/>
    <w:rsid w:val="00AD219C"/>
    <w:rsid w:val="00AD3266"/>
    <w:rsid w:val="00AD333E"/>
    <w:rsid w:val="00AE1A99"/>
    <w:rsid w:val="00AE3817"/>
    <w:rsid w:val="00AE7C9A"/>
    <w:rsid w:val="00AF602D"/>
    <w:rsid w:val="00B0251F"/>
    <w:rsid w:val="00B06EDC"/>
    <w:rsid w:val="00B1404C"/>
    <w:rsid w:val="00B17FA8"/>
    <w:rsid w:val="00B20071"/>
    <w:rsid w:val="00B2286A"/>
    <w:rsid w:val="00B30FFD"/>
    <w:rsid w:val="00B31C45"/>
    <w:rsid w:val="00B54F66"/>
    <w:rsid w:val="00B6377A"/>
    <w:rsid w:val="00B65EC3"/>
    <w:rsid w:val="00B66FEF"/>
    <w:rsid w:val="00B73040"/>
    <w:rsid w:val="00B7342A"/>
    <w:rsid w:val="00B73BAD"/>
    <w:rsid w:val="00B75F41"/>
    <w:rsid w:val="00B9011A"/>
    <w:rsid w:val="00B9172E"/>
    <w:rsid w:val="00BA0148"/>
    <w:rsid w:val="00BA2ADB"/>
    <w:rsid w:val="00BA332B"/>
    <w:rsid w:val="00BA5F59"/>
    <w:rsid w:val="00BA7BF1"/>
    <w:rsid w:val="00BB6112"/>
    <w:rsid w:val="00BB6CA0"/>
    <w:rsid w:val="00BC6745"/>
    <w:rsid w:val="00BD2A35"/>
    <w:rsid w:val="00BD2CB9"/>
    <w:rsid w:val="00BD56E1"/>
    <w:rsid w:val="00BD5F52"/>
    <w:rsid w:val="00BD6199"/>
    <w:rsid w:val="00BD61E2"/>
    <w:rsid w:val="00BD6C26"/>
    <w:rsid w:val="00BE0B4C"/>
    <w:rsid w:val="00BE3A40"/>
    <w:rsid w:val="00BF0308"/>
    <w:rsid w:val="00BF1EA4"/>
    <w:rsid w:val="00C01EDF"/>
    <w:rsid w:val="00C021E5"/>
    <w:rsid w:val="00C036F2"/>
    <w:rsid w:val="00C0400E"/>
    <w:rsid w:val="00C1202D"/>
    <w:rsid w:val="00C13D37"/>
    <w:rsid w:val="00C13E8A"/>
    <w:rsid w:val="00C148D8"/>
    <w:rsid w:val="00C16683"/>
    <w:rsid w:val="00C21010"/>
    <w:rsid w:val="00C233F3"/>
    <w:rsid w:val="00C30D78"/>
    <w:rsid w:val="00C33014"/>
    <w:rsid w:val="00C33A0F"/>
    <w:rsid w:val="00C345EC"/>
    <w:rsid w:val="00C3627A"/>
    <w:rsid w:val="00C455FB"/>
    <w:rsid w:val="00C4769D"/>
    <w:rsid w:val="00C5797C"/>
    <w:rsid w:val="00C57F95"/>
    <w:rsid w:val="00C6091C"/>
    <w:rsid w:val="00C7305F"/>
    <w:rsid w:val="00C75200"/>
    <w:rsid w:val="00C859F6"/>
    <w:rsid w:val="00C8770C"/>
    <w:rsid w:val="00C906E0"/>
    <w:rsid w:val="00C90ECA"/>
    <w:rsid w:val="00C91306"/>
    <w:rsid w:val="00C93C53"/>
    <w:rsid w:val="00C95B5D"/>
    <w:rsid w:val="00CA428A"/>
    <w:rsid w:val="00CA470C"/>
    <w:rsid w:val="00CA5082"/>
    <w:rsid w:val="00CA5430"/>
    <w:rsid w:val="00CB461C"/>
    <w:rsid w:val="00CC0143"/>
    <w:rsid w:val="00CC0F4A"/>
    <w:rsid w:val="00CC32AE"/>
    <w:rsid w:val="00CC4EC8"/>
    <w:rsid w:val="00CC500F"/>
    <w:rsid w:val="00CC7C21"/>
    <w:rsid w:val="00CD161A"/>
    <w:rsid w:val="00CD5182"/>
    <w:rsid w:val="00CD7BB2"/>
    <w:rsid w:val="00CE2EB5"/>
    <w:rsid w:val="00CE5E1B"/>
    <w:rsid w:val="00CE61D6"/>
    <w:rsid w:val="00CF0FE3"/>
    <w:rsid w:val="00CF2F23"/>
    <w:rsid w:val="00CF640A"/>
    <w:rsid w:val="00D01CFB"/>
    <w:rsid w:val="00D01E6A"/>
    <w:rsid w:val="00D1017A"/>
    <w:rsid w:val="00D14334"/>
    <w:rsid w:val="00D15D2E"/>
    <w:rsid w:val="00D15D77"/>
    <w:rsid w:val="00D213E5"/>
    <w:rsid w:val="00D22069"/>
    <w:rsid w:val="00D22473"/>
    <w:rsid w:val="00D24028"/>
    <w:rsid w:val="00D247CC"/>
    <w:rsid w:val="00D25B93"/>
    <w:rsid w:val="00D26C03"/>
    <w:rsid w:val="00D31452"/>
    <w:rsid w:val="00D34A03"/>
    <w:rsid w:val="00D378C5"/>
    <w:rsid w:val="00D46AE4"/>
    <w:rsid w:val="00D47D87"/>
    <w:rsid w:val="00D501BC"/>
    <w:rsid w:val="00D52DC0"/>
    <w:rsid w:val="00D61164"/>
    <w:rsid w:val="00D65835"/>
    <w:rsid w:val="00D668CE"/>
    <w:rsid w:val="00D66965"/>
    <w:rsid w:val="00D678A6"/>
    <w:rsid w:val="00D67EEA"/>
    <w:rsid w:val="00D7078D"/>
    <w:rsid w:val="00D771D8"/>
    <w:rsid w:val="00D811C0"/>
    <w:rsid w:val="00D834F7"/>
    <w:rsid w:val="00D83A14"/>
    <w:rsid w:val="00D856BD"/>
    <w:rsid w:val="00D86FF4"/>
    <w:rsid w:val="00DA11AA"/>
    <w:rsid w:val="00DA1809"/>
    <w:rsid w:val="00DA361C"/>
    <w:rsid w:val="00DA48DE"/>
    <w:rsid w:val="00DA5397"/>
    <w:rsid w:val="00DB2917"/>
    <w:rsid w:val="00DB46AD"/>
    <w:rsid w:val="00DC0A11"/>
    <w:rsid w:val="00DC30A9"/>
    <w:rsid w:val="00DD1661"/>
    <w:rsid w:val="00DD4DF6"/>
    <w:rsid w:val="00DE0148"/>
    <w:rsid w:val="00DE4A67"/>
    <w:rsid w:val="00DE762C"/>
    <w:rsid w:val="00DF150A"/>
    <w:rsid w:val="00DF18C3"/>
    <w:rsid w:val="00DF2BE4"/>
    <w:rsid w:val="00DF3572"/>
    <w:rsid w:val="00DF364E"/>
    <w:rsid w:val="00DF410A"/>
    <w:rsid w:val="00E02066"/>
    <w:rsid w:val="00E022B0"/>
    <w:rsid w:val="00E035F4"/>
    <w:rsid w:val="00E05C42"/>
    <w:rsid w:val="00E061D1"/>
    <w:rsid w:val="00E34542"/>
    <w:rsid w:val="00E35609"/>
    <w:rsid w:val="00E3663C"/>
    <w:rsid w:val="00E36980"/>
    <w:rsid w:val="00E36EBF"/>
    <w:rsid w:val="00E42779"/>
    <w:rsid w:val="00E42BDE"/>
    <w:rsid w:val="00E53A73"/>
    <w:rsid w:val="00E55B58"/>
    <w:rsid w:val="00E57DED"/>
    <w:rsid w:val="00E629C4"/>
    <w:rsid w:val="00E70016"/>
    <w:rsid w:val="00E71338"/>
    <w:rsid w:val="00E72871"/>
    <w:rsid w:val="00E76E70"/>
    <w:rsid w:val="00E7711B"/>
    <w:rsid w:val="00E84092"/>
    <w:rsid w:val="00E86332"/>
    <w:rsid w:val="00E90637"/>
    <w:rsid w:val="00E924A0"/>
    <w:rsid w:val="00E947EB"/>
    <w:rsid w:val="00E95AA4"/>
    <w:rsid w:val="00E96488"/>
    <w:rsid w:val="00E9797E"/>
    <w:rsid w:val="00EA107F"/>
    <w:rsid w:val="00EA4006"/>
    <w:rsid w:val="00EA4385"/>
    <w:rsid w:val="00EA4532"/>
    <w:rsid w:val="00EB36E0"/>
    <w:rsid w:val="00EB3F61"/>
    <w:rsid w:val="00EC3974"/>
    <w:rsid w:val="00EC3F1A"/>
    <w:rsid w:val="00EC4ECF"/>
    <w:rsid w:val="00EC554B"/>
    <w:rsid w:val="00ED131B"/>
    <w:rsid w:val="00ED2234"/>
    <w:rsid w:val="00ED2454"/>
    <w:rsid w:val="00ED6435"/>
    <w:rsid w:val="00ED7240"/>
    <w:rsid w:val="00EE05D9"/>
    <w:rsid w:val="00EE13A6"/>
    <w:rsid w:val="00EE6CD0"/>
    <w:rsid w:val="00EF185A"/>
    <w:rsid w:val="00F07BE5"/>
    <w:rsid w:val="00F10942"/>
    <w:rsid w:val="00F1358A"/>
    <w:rsid w:val="00F15666"/>
    <w:rsid w:val="00F17825"/>
    <w:rsid w:val="00F243B2"/>
    <w:rsid w:val="00F31456"/>
    <w:rsid w:val="00F46459"/>
    <w:rsid w:val="00F46DD9"/>
    <w:rsid w:val="00F46FA5"/>
    <w:rsid w:val="00F472EE"/>
    <w:rsid w:val="00F60406"/>
    <w:rsid w:val="00F605FB"/>
    <w:rsid w:val="00F61DF2"/>
    <w:rsid w:val="00F625C3"/>
    <w:rsid w:val="00F64719"/>
    <w:rsid w:val="00F659AE"/>
    <w:rsid w:val="00F706D9"/>
    <w:rsid w:val="00F72BE8"/>
    <w:rsid w:val="00F840F6"/>
    <w:rsid w:val="00F873BB"/>
    <w:rsid w:val="00F921F4"/>
    <w:rsid w:val="00F962E6"/>
    <w:rsid w:val="00FA386E"/>
    <w:rsid w:val="00FA6AF4"/>
    <w:rsid w:val="00FB2A7C"/>
    <w:rsid w:val="00FB455C"/>
    <w:rsid w:val="00FB62DD"/>
    <w:rsid w:val="00FC2449"/>
    <w:rsid w:val="00FC3656"/>
    <w:rsid w:val="00FC75B7"/>
    <w:rsid w:val="00FC7CB6"/>
    <w:rsid w:val="00FD1038"/>
    <w:rsid w:val="00FD2AAB"/>
    <w:rsid w:val="00FD3FE2"/>
    <w:rsid w:val="00FE1EF1"/>
    <w:rsid w:val="00FE29D7"/>
    <w:rsid w:val="00FE2B6E"/>
    <w:rsid w:val="00FE3874"/>
    <w:rsid w:val="00FE38B7"/>
    <w:rsid w:val="00FF0D87"/>
    <w:rsid w:val="00FF2598"/>
    <w:rsid w:val="00FF2A92"/>
    <w:rsid w:val="00FF2B8A"/>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5E84"/>
  <w15:docId w15:val="{197C7FD0-D605-453F-BFB0-270845E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72"/>
    <w:pPr>
      <w:spacing w:after="0" w:line="240" w:lineRule="auto"/>
    </w:pPr>
    <w:rPr>
      <w:rFonts w:eastAsia="Times New Roman" w:cs="Times New Roman"/>
      <w:szCs w:val="24"/>
    </w:rPr>
  </w:style>
  <w:style w:type="paragraph" w:styleId="Heading1">
    <w:name w:val="heading 1"/>
    <w:basedOn w:val="Normal"/>
    <w:link w:val="Heading1Char"/>
    <w:uiPriority w:val="9"/>
    <w:qFormat/>
    <w:rsid w:val="00781208"/>
    <w:pPr>
      <w:widowControl w:val="0"/>
      <w:autoSpaceDE w:val="0"/>
      <w:autoSpaceDN w:val="0"/>
      <w:outlineLvl w:val="0"/>
    </w:pPr>
    <w:rPr>
      <w:rFonts w:eastAsia="Arial" w:cs="Arial"/>
      <w:b/>
      <w:bCs/>
      <w:color w:val="548DD4" w:themeColor="text2" w:themeTint="99"/>
      <w:szCs w:val="21"/>
    </w:rPr>
  </w:style>
  <w:style w:type="paragraph" w:styleId="Heading2">
    <w:name w:val="heading 2"/>
    <w:basedOn w:val="Normal"/>
    <w:link w:val="Heading2Char"/>
    <w:uiPriority w:val="9"/>
    <w:unhideWhenUsed/>
    <w:qFormat/>
    <w:rsid w:val="00630FEC"/>
    <w:pPr>
      <w:widowControl w:val="0"/>
      <w:numPr>
        <w:numId w:val="15"/>
      </w:numPr>
      <w:autoSpaceDE w:val="0"/>
      <w:autoSpaceDN w:val="0"/>
      <w:ind w:left="792"/>
      <w:outlineLvl w:val="1"/>
    </w:pPr>
    <w:rPr>
      <w:rFonts w:eastAsia="Arial" w:cs="Arial"/>
      <w:b/>
      <w:bCs/>
      <w:szCs w:val="20"/>
    </w:rPr>
  </w:style>
  <w:style w:type="paragraph" w:styleId="Heading3">
    <w:name w:val="heading 3"/>
    <w:basedOn w:val="Normal"/>
    <w:next w:val="Normal"/>
    <w:link w:val="Heading3Char"/>
    <w:uiPriority w:val="9"/>
    <w:unhideWhenUsed/>
    <w:qFormat/>
    <w:rsid w:val="00946B1D"/>
    <w:pPr>
      <w:keepNext/>
      <w:keepLines/>
      <w:spacing w:before="40"/>
      <w:outlineLvl w:val="2"/>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08"/>
    <w:rPr>
      <w:rFonts w:eastAsia="Arial" w:cs="Arial"/>
      <w:b/>
      <w:bCs/>
      <w:color w:val="548DD4" w:themeColor="text2" w:themeTint="99"/>
      <w:szCs w:val="21"/>
    </w:rPr>
  </w:style>
  <w:style w:type="character" w:customStyle="1" w:styleId="Heading2Char">
    <w:name w:val="Heading 2 Char"/>
    <w:basedOn w:val="DefaultParagraphFont"/>
    <w:link w:val="Heading2"/>
    <w:uiPriority w:val="9"/>
    <w:rsid w:val="00630FEC"/>
    <w:rPr>
      <w:rFonts w:eastAsia="Arial" w:cs="Arial"/>
      <w:b/>
      <w:bCs/>
      <w:szCs w:val="20"/>
    </w:rPr>
  </w:style>
  <w:style w:type="paragraph" w:styleId="Header">
    <w:name w:val="header"/>
    <w:basedOn w:val="Normal"/>
    <w:link w:val="HeaderChar"/>
    <w:uiPriority w:val="99"/>
    <w:unhideWhenUsed/>
    <w:rsid w:val="007B7E81"/>
    <w:pPr>
      <w:tabs>
        <w:tab w:val="center" w:pos="4320"/>
        <w:tab w:val="right" w:pos="8640"/>
      </w:tabs>
    </w:pPr>
    <w:rPr>
      <w:szCs w:val="20"/>
    </w:rPr>
  </w:style>
  <w:style w:type="character" w:customStyle="1" w:styleId="HeaderChar">
    <w:name w:val="Header Char"/>
    <w:basedOn w:val="DefaultParagraphFont"/>
    <w:link w:val="Header"/>
    <w:uiPriority w:val="99"/>
    <w:rsid w:val="007B7E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7E81"/>
    <w:pPr>
      <w:tabs>
        <w:tab w:val="center" w:pos="4320"/>
        <w:tab w:val="right" w:pos="8640"/>
      </w:tabs>
    </w:pPr>
    <w:rPr>
      <w:szCs w:val="20"/>
    </w:rPr>
  </w:style>
  <w:style w:type="character" w:customStyle="1" w:styleId="FooterChar">
    <w:name w:val="Footer Char"/>
    <w:basedOn w:val="DefaultParagraphFont"/>
    <w:link w:val="Footer"/>
    <w:uiPriority w:val="99"/>
    <w:rsid w:val="007B7E81"/>
    <w:rPr>
      <w:rFonts w:ascii="Times New Roman" w:eastAsia="Times New Roman" w:hAnsi="Times New Roman" w:cs="Times New Roman"/>
      <w:sz w:val="24"/>
      <w:szCs w:val="20"/>
    </w:rPr>
  </w:style>
  <w:style w:type="paragraph" w:styleId="ListParagraph">
    <w:name w:val="List Paragraph"/>
    <w:basedOn w:val="Normal"/>
    <w:uiPriority w:val="34"/>
    <w:qFormat/>
    <w:rsid w:val="006E2FAF"/>
    <w:pPr>
      <w:ind w:left="720"/>
      <w:contextualSpacing/>
    </w:pPr>
  </w:style>
  <w:style w:type="paragraph" w:styleId="NoSpacing">
    <w:name w:val="No Spacing"/>
    <w:uiPriority w:val="1"/>
    <w:qFormat/>
    <w:rsid w:val="00AA06E7"/>
    <w:pPr>
      <w:spacing w:after="0" w:line="240" w:lineRule="auto"/>
    </w:pPr>
    <w:rPr>
      <w:rFonts w:ascii="Arial" w:eastAsia="Calibri" w:hAnsi="Arial" w:cs="Arial"/>
    </w:rPr>
  </w:style>
  <w:style w:type="paragraph" w:styleId="BalloonText">
    <w:name w:val="Balloon Text"/>
    <w:basedOn w:val="Normal"/>
    <w:link w:val="BalloonTextChar"/>
    <w:uiPriority w:val="99"/>
    <w:semiHidden/>
    <w:unhideWhenUsed/>
    <w:rsid w:val="00134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0D"/>
    <w:rPr>
      <w:rFonts w:ascii="Segoe UI" w:eastAsia="Times New Roman" w:hAnsi="Segoe UI" w:cs="Segoe UI"/>
      <w:sz w:val="18"/>
      <w:szCs w:val="18"/>
    </w:rPr>
  </w:style>
  <w:style w:type="character" w:styleId="Hyperlink">
    <w:name w:val="Hyperlink"/>
    <w:basedOn w:val="DefaultParagraphFont"/>
    <w:uiPriority w:val="99"/>
    <w:unhideWhenUsed/>
    <w:rsid w:val="00134B0D"/>
    <w:rPr>
      <w:color w:val="0000FF" w:themeColor="hyperlink"/>
      <w:u w:val="single"/>
    </w:rPr>
  </w:style>
  <w:style w:type="paragraph" w:customStyle="1" w:styleId="Default">
    <w:name w:val="Default"/>
    <w:rsid w:val="00E022B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065E0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065E0D"/>
    <w:rPr>
      <w:rFonts w:ascii="Arial" w:eastAsia="Arial" w:hAnsi="Arial" w:cs="Arial"/>
      <w:sz w:val="20"/>
      <w:szCs w:val="20"/>
    </w:rPr>
  </w:style>
  <w:style w:type="paragraph" w:customStyle="1" w:styleId="TableParagraph">
    <w:name w:val="Table Paragraph"/>
    <w:basedOn w:val="Normal"/>
    <w:uiPriority w:val="1"/>
    <w:qFormat/>
    <w:rsid w:val="00294F29"/>
    <w:pPr>
      <w:widowControl w:val="0"/>
      <w:autoSpaceDE w:val="0"/>
      <w:autoSpaceDN w:val="0"/>
    </w:pPr>
    <w:rPr>
      <w:rFonts w:eastAsia="Arial" w:cs="Arial"/>
      <w:b/>
      <w:color w:val="548DD4" w:themeColor="text2" w:themeTint="99"/>
      <w:szCs w:val="22"/>
    </w:rPr>
  </w:style>
  <w:style w:type="paragraph" w:styleId="BodyText2">
    <w:name w:val="Body Text 2"/>
    <w:basedOn w:val="Normal"/>
    <w:link w:val="BodyText2Char"/>
    <w:uiPriority w:val="99"/>
    <w:unhideWhenUsed/>
    <w:rsid w:val="009B53E6"/>
    <w:pPr>
      <w:spacing w:after="120" w:line="480" w:lineRule="auto"/>
    </w:pPr>
  </w:style>
  <w:style w:type="character" w:customStyle="1" w:styleId="BodyText2Char">
    <w:name w:val="Body Text 2 Char"/>
    <w:basedOn w:val="DefaultParagraphFont"/>
    <w:link w:val="BodyText2"/>
    <w:uiPriority w:val="99"/>
    <w:rsid w:val="009B53E6"/>
    <w:rPr>
      <w:rFonts w:eastAsia="Times New Roman" w:cs="Times New Roman"/>
      <w:sz w:val="24"/>
      <w:szCs w:val="24"/>
    </w:rPr>
  </w:style>
  <w:style w:type="character" w:styleId="Emphasis">
    <w:name w:val="Emphasis"/>
    <w:basedOn w:val="DefaultParagraphFont"/>
    <w:uiPriority w:val="20"/>
    <w:qFormat/>
    <w:rsid w:val="00945D92"/>
    <w:rPr>
      <w:i/>
      <w:iCs/>
    </w:rPr>
  </w:style>
  <w:style w:type="character" w:styleId="SubtleEmphasis">
    <w:name w:val="Subtle Emphasis"/>
    <w:basedOn w:val="DefaultParagraphFont"/>
    <w:uiPriority w:val="19"/>
    <w:qFormat/>
    <w:rsid w:val="00945D92"/>
    <w:rPr>
      <w:rFonts w:asciiTheme="minorHAnsi" w:hAnsiTheme="minorHAnsi"/>
      <w:i/>
      <w:iCs/>
      <w:color w:val="auto"/>
      <w:sz w:val="22"/>
    </w:rPr>
  </w:style>
  <w:style w:type="paragraph" w:customStyle="1" w:styleId="xmsonormal">
    <w:name w:val="x_msonormal"/>
    <w:basedOn w:val="Normal"/>
    <w:rsid w:val="00F10942"/>
    <w:rPr>
      <w:rFonts w:ascii="Calibri" w:eastAsiaTheme="minorHAnsi" w:hAnsi="Calibri"/>
      <w:szCs w:val="22"/>
    </w:rPr>
  </w:style>
  <w:style w:type="character" w:styleId="CommentReference">
    <w:name w:val="annotation reference"/>
    <w:basedOn w:val="DefaultParagraphFont"/>
    <w:uiPriority w:val="99"/>
    <w:semiHidden/>
    <w:unhideWhenUsed/>
    <w:rsid w:val="00D668CE"/>
    <w:rPr>
      <w:sz w:val="16"/>
      <w:szCs w:val="16"/>
    </w:rPr>
  </w:style>
  <w:style w:type="paragraph" w:styleId="CommentText">
    <w:name w:val="annotation text"/>
    <w:basedOn w:val="Normal"/>
    <w:link w:val="CommentTextChar"/>
    <w:uiPriority w:val="99"/>
    <w:unhideWhenUsed/>
    <w:rsid w:val="00D668CE"/>
    <w:rPr>
      <w:sz w:val="20"/>
      <w:szCs w:val="20"/>
    </w:rPr>
  </w:style>
  <w:style w:type="character" w:customStyle="1" w:styleId="CommentTextChar">
    <w:name w:val="Comment Text Char"/>
    <w:basedOn w:val="DefaultParagraphFont"/>
    <w:link w:val="CommentText"/>
    <w:uiPriority w:val="99"/>
    <w:rsid w:val="00D668C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8CE"/>
    <w:rPr>
      <w:b/>
      <w:bCs/>
    </w:rPr>
  </w:style>
  <w:style w:type="character" w:customStyle="1" w:styleId="CommentSubjectChar">
    <w:name w:val="Comment Subject Char"/>
    <w:basedOn w:val="CommentTextChar"/>
    <w:link w:val="CommentSubject"/>
    <w:uiPriority w:val="99"/>
    <w:semiHidden/>
    <w:rsid w:val="00D668CE"/>
    <w:rPr>
      <w:rFonts w:eastAsia="Times New Roman" w:cs="Times New Roman"/>
      <w:b/>
      <w:bCs/>
      <w:sz w:val="20"/>
      <w:szCs w:val="20"/>
    </w:rPr>
  </w:style>
  <w:style w:type="table" w:styleId="TableGrid">
    <w:name w:val="Table Grid"/>
    <w:basedOn w:val="TableNormal"/>
    <w:uiPriority w:val="39"/>
    <w:rsid w:val="004D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066"/>
    <w:pPr>
      <w:spacing w:after="0"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946B1D"/>
    <w:rPr>
      <w:rFonts w:eastAsiaTheme="majorEastAsia" w:cstheme="majorBidi"/>
      <w:color w:val="243F60" w:themeColor="accent1" w:themeShade="7F"/>
      <w:szCs w:val="24"/>
    </w:rPr>
  </w:style>
  <w:style w:type="paragraph" w:styleId="Subtitle">
    <w:name w:val="Subtitle"/>
    <w:basedOn w:val="Normal"/>
    <w:next w:val="Normal"/>
    <w:link w:val="SubtitleChar"/>
    <w:uiPriority w:val="11"/>
    <w:qFormat/>
    <w:rsid w:val="00F1358A"/>
    <w:pPr>
      <w:numPr>
        <w:ilvl w:val="1"/>
      </w:numPr>
      <w:spacing w:after="160"/>
      <w:jc w:val="center"/>
    </w:pPr>
    <w:rPr>
      <w:rFonts w:eastAsiaTheme="minorEastAsia" w:cstheme="minorBidi"/>
      <w:b/>
      <w:spacing w:val="15"/>
      <w:sz w:val="44"/>
      <w:szCs w:val="22"/>
    </w:rPr>
  </w:style>
  <w:style w:type="character" w:customStyle="1" w:styleId="SubtitleChar">
    <w:name w:val="Subtitle Char"/>
    <w:basedOn w:val="DefaultParagraphFont"/>
    <w:link w:val="Subtitle"/>
    <w:uiPriority w:val="11"/>
    <w:rsid w:val="00F1358A"/>
    <w:rPr>
      <w:rFonts w:eastAsiaTheme="minorEastAsia"/>
      <w:b/>
      <w:spacing w:val="15"/>
      <w:sz w:val="44"/>
    </w:rPr>
  </w:style>
  <w:style w:type="paragraph" w:styleId="Title">
    <w:name w:val="Title"/>
    <w:basedOn w:val="Normal"/>
    <w:next w:val="Normal"/>
    <w:link w:val="TitleChar"/>
    <w:uiPriority w:val="10"/>
    <w:qFormat/>
    <w:rsid w:val="00F1358A"/>
    <w:pPr>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F1358A"/>
    <w:rPr>
      <w:rFonts w:eastAsiaTheme="majorEastAsia" w:cstheme="majorBidi"/>
      <w:b/>
      <w:spacing w:val="-10"/>
      <w:kern w:val="28"/>
      <w:sz w:val="72"/>
      <w:szCs w:val="56"/>
    </w:rPr>
  </w:style>
  <w:style w:type="paragraph" w:styleId="Caption">
    <w:name w:val="caption"/>
    <w:basedOn w:val="Normal"/>
    <w:next w:val="Normal"/>
    <w:uiPriority w:val="35"/>
    <w:unhideWhenUsed/>
    <w:qFormat/>
    <w:rsid w:val="0074075C"/>
    <w:pPr>
      <w:spacing w:after="200"/>
    </w:pPr>
    <w:rPr>
      <w:i/>
      <w:iCs/>
      <w:color w:val="1F497D" w:themeColor="text2"/>
      <w:sz w:val="18"/>
      <w:szCs w:val="18"/>
    </w:rPr>
  </w:style>
  <w:style w:type="character" w:styleId="PlaceholderText">
    <w:name w:val="Placeholder Text"/>
    <w:basedOn w:val="DefaultParagraphFont"/>
    <w:uiPriority w:val="99"/>
    <w:semiHidden/>
    <w:rsid w:val="00EE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1286">
      <w:bodyDiv w:val="1"/>
      <w:marLeft w:val="0"/>
      <w:marRight w:val="0"/>
      <w:marTop w:val="0"/>
      <w:marBottom w:val="0"/>
      <w:divBdr>
        <w:top w:val="none" w:sz="0" w:space="0" w:color="auto"/>
        <w:left w:val="none" w:sz="0" w:space="0" w:color="auto"/>
        <w:bottom w:val="none" w:sz="0" w:space="0" w:color="auto"/>
        <w:right w:val="none" w:sz="0" w:space="0" w:color="auto"/>
      </w:divBdr>
    </w:div>
    <w:div w:id="445541331">
      <w:bodyDiv w:val="1"/>
      <w:marLeft w:val="0"/>
      <w:marRight w:val="0"/>
      <w:marTop w:val="0"/>
      <w:marBottom w:val="0"/>
      <w:divBdr>
        <w:top w:val="none" w:sz="0" w:space="0" w:color="auto"/>
        <w:left w:val="none" w:sz="0" w:space="0" w:color="auto"/>
        <w:bottom w:val="none" w:sz="0" w:space="0" w:color="auto"/>
        <w:right w:val="none" w:sz="0" w:space="0" w:color="auto"/>
      </w:divBdr>
    </w:div>
    <w:div w:id="1211041509">
      <w:bodyDiv w:val="1"/>
      <w:marLeft w:val="0"/>
      <w:marRight w:val="0"/>
      <w:marTop w:val="0"/>
      <w:marBottom w:val="0"/>
      <w:divBdr>
        <w:top w:val="none" w:sz="0" w:space="0" w:color="auto"/>
        <w:left w:val="none" w:sz="0" w:space="0" w:color="auto"/>
        <w:bottom w:val="none" w:sz="0" w:space="0" w:color="auto"/>
        <w:right w:val="none" w:sz="0" w:space="0" w:color="auto"/>
      </w:divBdr>
    </w:div>
    <w:div w:id="1214655598">
      <w:bodyDiv w:val="1"/>
      <w:marLeft w:val="0"/>
      <w:marRight w:val="0"/>
      <w:marTop w:val="0"/>
      <w:marBottom w:val="0"/>
      <w:divBdr>
        <w:top w:val="none" w:sz="0" w:space="0" w:color="auto"/>
        <w:left w:val="none" w:sz="0" w:space="0" w:color="auto"/>
        <w:bottom w:val="none" w:sz="0" w:space="0" w:color="auto"/>
        <w:right w:val="none" w:sz="0" w:space="0" w:color="auto"/>
      </w:divBdr>
    </w:div>
    <w:div w:id="1229152847">
      <w:bodyDiv w:val="1"/>
      <w:marLeft w:val="0"/>
      <w:marRight w:val="0"/>
      <w:marTop w:val="0"/>
      <w:marBottom w:val="0"/>
      <w:divBdr>
        <w:top w:val="none" w:sz="0" w:space="0" w:color="auto"/>
        <w:left w:val="none" w:sz="0" w:space="0" w:color="auto"/>
        <w:bottom w:val="none" w:sz="0" w:space="0" w:color="auto"/>
        <w:right w:val="none" w:sz="0" w:space="0" w:color="auto"/>
      </w:divBdr>
    </w:div>
    <w:div w:id="1344822058">
      <w:bodyDiv w:val="1"/>
      <w:marLeft w:val="0"/>
      <w:marRight w:val="0"/>
      <w:marTop w:val="0"/>
      <w:marBottom w:val="0"/>
      <w:divBdr>
        <w:top w:val="none" w:sz="0" w:space="0" w:color="auto"/>
        <w:left w:val="none" w:sz="0" w:space="0" w:color="auto"/>
        <w:bottom w:val="none" w:sz="0" w:space="0" w:color="auto"/>
        <w:right w:val="none" w:sz="0" w:space="0" w:color="auto"/>
      </w:divBdr>
    </w:div>
    <w:div w:id="1500775082">
      <w:bodyDiv w:val="1"/>
      <w:marLeft w:val="0"/>
      <w:marRight w:val="0"/>
      <w:marTop w:val="0"/>
      <w:marBottom w:val="0"/>
      <w:divBdr>
        <w:top w:val="none" w:sz="0" w:space="0" w:color="auto"/>
        <w:left w:val="none" w:sz="0" w:space="0" w:color="auto"/>
        <w:bottom w:val="none" w:sz="0" w:space="0" w:color="auto"/>
        <w:right w:val="none" w:sz="0" w:space="0" w:color="auto"/>
      </w:divBdr>
    </w:div>
    <w:div w:id="1548099762">
      <w:bodyDiv w:val="1"/>
      <w:marLeft w:val="0"/>
      <w:marRight w:val="0"/>
      <w:marTop w:val="0"/>
      <w:marBottom w:val="0"/>
      <w:divBdr>
        <w:top w:val="none" w:sz="0" w:space="0" w:color="auto"/>
        <w:left w:val="none" w:sz="0" w:space="0" w:color="auto"/>
        <w:bottom w:val="none" w:sz="0" w:space="0" w:color="auto"/>
        <w:right w:val="none" w:sz="0" w:space="0" w:color="auto"/>
      </w:divBdr>
    </w:div>
    <w:div w:id="1789622293">
      <w:bodyDiv w:val="1"/>
      <w:marLeft w:val="0"/>
      <w:marRight w:val="0"/>
      <w:marTop w:val="0"/>
      <w:marBottom w:val="0"/>
      <w:divBdr>
        <w:top w:val="none" w:sz="0" w:space="0" w:color="auto"/>
        <w:left w:val="none" w:sz="0" w:space="0" w:color="auto"/>
        <w:bottom w:val="none" w:sz="0" w:space="0" w:color="auto"/>
        <w:right w:val="none" w:sz="0" w:space="0" w:color="auto"/>
      </w:divBdr>
    </w:div>
    <w:div w:id="1909223801">
      <w:bodyDiv w:val="1"/>
      <w:marLeft w:val="0"/>
      <w:marRight w:val="0"/>
      <w:marTop w:val="0"/>
      <w:marBottom w:val="0"/>
      <w:divBdr>
        <w:top w:val="none" w:sz="0" w:space="0" w:color="auto"/>
        <w:left w:val="none" w:sz="0" w:space="0" w:color="auto"/>
        <w:bottom w:val="none" w:sz="0" w:space="0" w:color="auto"/>
        <w:right w:val="none" w:sz="0" w:space="0" w:color="auto"/>
      </w:divBdr>
    </w:div>
    <w:div w:id="2057311991">
      <w:bodyDiv w:val="1"/>
      <w:marLeft w:val="0"/>
      <w:marRight w:val="0"/>
      <w:marTop w:val="0"/>
      <w:marBottom w:val="0"/>
      <w:divBdr>
        <w:top w:val="none" w:sz="0" w:space="0" w:color="auto"/>
        <w:left w:val="none" w:sz="0" w:space="0" w:color="auto"/>
        <w:bottom w:val="none" w:sz="0" w:space="0" w:color="auto"/>
        <w:right w:val="none" w:sz="0" w:space="0" w:color="auto"/>
      </w:divBdr>
    </w:div>
    <w:div w:id="2060127497">
      <w:bodyDiv w:val="1"/>
      <w:marLeft w:val="0"/>
      <w:marRight w:val="0"/>
      <w:marTop w:val="0"/>
      <w:marBottom w:val="0"/>
      <w:divBdr>
        <w:top w:val="none" w:sz="0" w:space="0" w:color="auto"/>
        <w:left w:val="none" w:sz="0" w:space="0" w:color="auto"/>
        <w:bottom w:val="none" w:sz="0" w:space="0" w:color="auto"/>
        <w:right w:val="none" w:sz="0" w:space="0" w:color="auto"/>
      </w:divBdr>
    </w:div>
    <w:div w:id="21136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oklahomarelay.com/711.htm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file:///C:\Users\User\Dropbox%20(NEWDB)\Fiscal%20Transition\Policy\jeremy.frutchey@northeastworkforceboard.com" TargetMode="External"/><Relationship Id="rId23" Type="http://schemas.openxmlformats.org/officeDocument/2006/relationships/image" Target="media/image3.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189D229-8594-4C5D-986C-7B1423D27AD6}"/>
      </w:docPartPr>
      <w:docPartBody>
        <w:p w:rsidR="00650E70" w:rsidRDefault="00650E70">
          <w:r w:rsidRPr="00E13A37">
            <w:rPr>
              <w:rStyle w:val="PlaceholderText"/>
            </w:rPr>
            <w:t>Click or tap here to enter text.</w:t>
          </w:r>
        </w:p>
      </w:docPartBody>
    </w:docPart>
    <w:docPart>
      <w:docPartPr>
        <w:name w:val="EC5F60A0251347E9964C6886BCC1994C"/>
        <w:category>
          <w:name w:val="General"/>
          <w:gallery w:val="placeholder"/>
        </w:category>
        <w:types>
          <w:type w:val="bbPlcHdr"/>
        </w:types>
        <w:behaviors>
          <w:behavior w:val="content"/>
        </w:behaviors>
        <w:guid w:val="{7CCA34A8-BA76-4A8E-9602-959FC86C2FC5}"/>
      </w:docPartPr>
      <w:docPartBody>
        <w:p w:rsidR="00650E70" w:rsidRDefault="00650E70" w:rsidP="00650E70">
          <w:pPr>
            <w:pStyle w:val="EC5F60A0251347E9964C6886BCC1994C10"/>
          </w:pPr>
          <w:r w:rsidRPr="00E13A37">
            <w:rPr>
              <w:rStyle w:val="PlaceholderText"/>
              <w:rFonts w:eastAsiaTheme="minorHAnsi"/>
            </w:rPr>
            <w:t xml:space="preserve">Click to enter </w:t>
          </w:r>
          <w:r>
            <w:rPr>
              <w:rStyle w:val="PlaceholderText"/>
              <w:rFonts w:eastAsiaTheme="minorHAnsi"/>
            </w:rPr>
            <w:t>Date</w:t>
          </w:r>
          <w:r w:rsidRPr="00E13A37">
            <w:rPr>
              <w:rStyle w:val="PlaceholderText"/>
              <w:rFonts w:eastAsiaTheme="minorHAnsi"/>
            </w:rPr>
            <w:t>.</w:t>
          </w:r>
        </w:p>
      </w:docPartBody>
    </w:docPart>
    <w:docPart>
      <w:docPartPr>
        <w:name w:val="8CAC668A6B894F86962E75106650C4F7"/>
        <w:category>
          <w:name w:val="General"/>
          <w:gallery w:val="placeholder"/>
        </w:category>
        <w:types>
          <w:type w:val="bbPlcHdr"/>
        </w:types>
        <w:behaviors>
          <w:behavior w:val="content"/>
        </w:behaviors>
        <w:guid w:val="{4DC924F8-7AFF-4D9F-B4E2-6703A056A698}"/>
      </w:docPartPr>
      <w:docPartBody>
        <w:p w:rsidR="00650E70" w:rsidRDefault="00650E70" w:rsidP="00650E70">
          <w:pPr>
            <w:pStyle w:val="8CAC668A6B894F86962E75106650C4F77"/>
          </w:pPr>
          <w:r w:rsidRPr="00E13A37">
            <w:rPr>
              <w:rStyle w:val="PlaceholderText"/>
            </w:rPr>
            <w:t xml:space="preserve">Click to enter </w:t>
          </w:r>
          <w:r>
            <w:rPr>
              <w:rStyle w:val="PlaceholderText"/>
            </w:rPr>
            <w:t>Date</w:t>
          </w:r>
          <w:r w:rsidRPr="00E13A37">
            <w:rPr>
              <w:rStyle w:val="PlaceholderText"/>
            </w:rPr>
            <w:t>.</w:t>
          </w:r>
        </w:p>
      </w:docPartBody>
    </w:docPart>
    <w:docPart>
      <w:docPartPr>
        <w:name w:val="8F945BFB09CF4A60A9DEC86728288950"/>
        <w:category>
          <w:name w:val="General"/>
          <w:gallery w:val="placeholder"/>
        </w:category>
        <w:types>
          <w:type w:val="bbPlcHdr"/>
        </w:types>
        <w:behaviors>
          <w:behavior w:val="content"/>
        </w:behaviors>
        <w:guid w:val="{B2683751-60E8-4A1D-A86E-3A7AE8A74932}"/>
      </w:docPartPr>
      <w:docPartBody>
        <w:p w:rsidR="00650E70" w:rsidRDefault="00650E70" w:rsidP="00650E70">
          <w:pPr>
            <w:pStyle w:val="8F945BFB09CF4A60A9DEC867282889507"/>
          </w:pPr>
          <w:r w:rsidRPr="00E13A37">
            <w:rPr>
              <w:rStyle w:val="PlaceholderText"/>
            </w:rPr>
            <w:t xml:space="preserve">Click to enter </w:t>
          </w:r>
          <w:r>
            <w:rPr>
              <w:rStyle w:val="PlaceholderText"/>
            </w:rPr>
            <w:t>First and Last name</w:t>
          </w:r>
          <w:r w:rsidRPr="00E13A37">
            <w:rPr>
              <w:rStyle w:val="PlaceholderText"/>
            </w:rPr>
            <w:t>.</w:t>
          </w:r>
        </w:p>
      </w:docPartBody>
    </w:docPart>
    <w:docPart>
      <w:docPartPr>
        <w:name w:val="27A330E7B3564A74B027616D612367BF"/>
        <w:category>
          <w:name w:val="General"/>
          <w:gallery w:val="placeholder"/>
        </w:category>
        <w:types>
          <w:type w:val="bbPlcHdr"/>
        </w:types>
        <w:behaviors>
          <w:behavior w:val="content"/>
        </w:behaviors>
        <w:guid w:val="{DC569E05-3566-4AD5-8BE1-2AD68AF8BE72}"/>
      </w:docPartPr>
      <w:docPartBody>
        <w:p w:rsidR="00650E70" w:rsidRDefault="00650E70" w:rsidP="00650E70">
          <w:pPr>
            <w:pStyle w:val="27A330E7B3564A74B027616D612367BF7"/>
          </w:pPr>
          <w:r w:rsidRPr="00E13A37">
            <w:rPr>
              <w:rStyle w:val="PlaceholderText"/>
            </w:rPr>
            <w:t xml:space="preserve">Click to enter </w:t>
          </w:r>
          <w:r>
            <w:rPr>
              <w:rStyle w:val="PlaceholderText"/>
            </w:rPr>
            <w:t>First and Last name</w:t>
          </w:r>
        </w:p>
      </w:docPartBody>
    </w:docPart>
    <w:docPart>
      <w:docPartPr>
        <w:name w:val="5364411E17B64AD3A688885143EA2C71"/>
        <w:category>
          <w:name w:val="General"/>
          <w:gallery w:val="placeholder"/>
        </w:category>
        <w:types>
          <w:type w:val="bbPlcHdr"/>
        </w:types>
        <w:behaviors>
          <w:behavior w:val="content"/>
        </w:behaviors>
        <w:guid w:val="{96C68CC6-4F40-4F26-A00B-88454EE408DA}"/>
      </w:docPartPr>
      <w:docPartBody>
        <w:p w:rsidR="00650E70" w:rsidRDefault="00650E70" w:rsidP="00650E70">
          <w:pPr>
            <w:pStyle w:val="5364411E17B64AD3A688885143EA2C717"/>
          </w:pPr>
          <w:r w:rsidRPr="00E13A37">
            <w:rPr>
              <w:rStyle w:val="PlaceholderText"/>
            </w:rPr>
            <w:t xml:space="preserve">Click to enter </w:t>
          </w:r>
          <w:r>
            <w:rPr>
              <w:rStyle w:val="PlaceholderText"/>
            </w:rPr>
            <w:t>Email</w:t>
          </w:r>
          <w:r w:rsidRPr="00E13A37">
            <w:rPr>
              <w:rStyle w:val="PlaceholderText"/>
            </w:rPr>
            <w:t>.</w:t>
          </w:r>
        </w:p>
      </w:docPartBody>
    </w:docPart>
    <w:docPart>
      <w:docPartPr>
        <w:name w:val="07C2FFD05E4841BEB0EE012B8B96D540"/>
        <w:category>
          <w:name w:val="General"/>
          <w:gallery w:val="placeholder"/>
        </w:category>
        <w:types>
          <w:type w:val="bbPlcHdr"/>
        </w:types>
        <w:behaviors>
          <w:behavior w:val="content"/>
        </w:behaviors>
        <w:guid w:val="{EC2C7E4D-5409-47AF-B4E7-8607F62CDF78}"/>
      </w:docPartPr>
      <w:docPartBody>
        <w:p w:rsidR="00650E70" w:rsidRDefault="00650E70" w:rsidP="00650E70">
          <w:pPr>
            <w:pStyle w:val="07C2FFD05E4841BEB0EE012B8B96D5407"/>
          </w:pPr>
          <w:r w:rsidRPr="00E13A37">
            <w:rPr>
              <w:rStyle w:val="PlaceholderText"/>
            </w:rPr>
            <w:t xml:space="preserve">Click </w:t>
          </w:r>
          <w:r>
            <w:rPr>
              <w:rStyle w:val="PlaceholderText"/>
            </w:rPr>
            <w:t>to</w:t>
          </w:r>
          <w:r w:rsidRPr="00E13A37">
            <w:rPr>
              <w:rStyle w:val="PlaceholderText"/>
            </w:rPr>
            <w:t xml:space="preserve"> enter </w:t>
          </w:r>
          <w:r>
            <w:rPr>
              <w:rStyle w:val="PlaceholderText"/>
            </w:rPr>
            <w:t>Phone Number</w:t>
          </w:r>
          <w:r w:rsidRPr="00E13A37">
            <w:rPr>
              <w:rStyle w:val="PlaceholderText"/>
            </w:rPr>
            <w:t>.</w:t>
          </w:r>
        </w:p>
      </w:docPartBody>
    </w:docPart>
    <w:docPart>
      <w:docPartPr>
        <w:name w:val="69AECBCDE0E04CA7A07FEB6FBFA378AF"/>
        <w:category>
          <w:name w:val="General"/>
          <w:gallery w:val="placeholder"/>
        </w:category>
        <w:types>
          <w:type w:val="bbPlcHdr"/>
        </w:types>
        <w:behaviors>
          <w:behavior w:val="content"/>
        </w:behaviors>
        <w:guid w:val="{1B323241-E89F-4E2D-9175-7D9143E706BF}"/>
      </w:docPartPr>
      <w:docPartBody>
        <w:p w:rsidR="00650E70" w:rsidRDefault="00650E70" w:rsidP="00650E70">
          <w:pPr>
            <w:pStyle w:val="69AECBCDE0E04CA7A07FEB6FBFA378AF7"/>
          </w:pPr>
          <w:r w:rsidRPr="00E13A37">
            <w:rPr>
              <w:rStyle w:val="PlaceholderText"/>
            </w:rPr>
            <w:t xml:space="preserve">Click to enter </w:t>
          </w:r>
          <w:r>
            <w:rPr>
              <w:rStyle w:val="PlaceholderText"/>
            </w:rPr>
            <w:t>Address</w:t>
          </w:r>
          <w:r w:rsidRPr="00E13A37">
            <w:rPr>
              <w:rStyle w:val="PlaceholderText"/>
            </w:rPr>
            <w:t>.</w:t>
          </w:r>
        </w:p>
      </w:docPartBody>
    </w:docPart>
    <w:docPart>
      <w:docPartPr>
        <w:name w:val="F7D82DE41C8D443D821F8AA64345BC1F"/>
        <w:category>
          <w:name w:val="General"/>
          <w:gallery w:val="placeholder"/>
        </w:category>
        <w:types>
          <w:type w:val="bbPlcHdr"/>
        </w:types>
        <w:behaviors>
          <w:behavior w:val="content"/>
        </w:behaviors>
        <w:guid w:val="{457BC24D-3EAC-4B8A-ABC3-1AC31A136E0A}"/>
      </w:docPartPr>
      <w:docPartBody>
        <w:p w:rsidR="00650E70" w:rsidRDefault="00650E70" w:rsidP="00650E70">
          <w:pPr>
            <w:pStyle w:val="F7D82DE41C8D443D821F8AA64345BC1F7"/>
          </w:pPr>
          <w:r w:rsidRPr="00E13A37">
            <w:rPr>
              <w:rStyle w:val="PlaceholderText"/>
            </w:rPr>
            <w:t xml:space="preserve">Click to enter </w:t>
          </w:r>
          <w:r>
            <w:rPr>
              <w:rStyle w:val="PlaceholderText"/>
            </w:rPr>
            <w:t>Name</w:t>
          </w:r>
          <w:r w:rsidRPr="00E13A37">
            <w:rPr>
              <w:rStyle w:val="PlaceholderText"/>
            </w:rPr>
            <w:t>.</w:t>
          </w:r>
        </w:p>
      </w:docPartBody>
    </w:docPart>
    <w:docPart>
      <w:docPartPr>
        <w:name w:val="D685612750BA40178B00DD350FDF7009"/>
        <w:category>
          <w:name w:val="General"/>
          <w:gallery w:val="placeholder"/>
        </w:category>
        <w:types>
          <w:type w:val="bbPlcHdr"/>
        </w:types>
        <w:behaviors>
          <w:behavior w:val="content"/>
        </w:behaviors>
        <w:guid w:val="{D738716C-5153-4263-A55A-5B4A89E00B0E}"/>
      </w:docPartPr>
      <w:docPartBody>
        <w:p w:rsidR="00650E70" w:rsidRDefault="00650E70" w:rsidP="00650E70">
          <w:pPr>
            <w:pStyle w:val="D685612750BA40178B00DD350FDF70097"/>
          </w:pPr>
          <w:r w:rsidRPr="00E13A37">
            <w:rPr>
              <w:rStyle w:val="PlaceholderText"/>
            </w:rPr>
            <w:t xml:space="preserve">Click to enter </w:t>
          </w:r>
          <w:r>
            <w:rPr>
              <w:rStyle w:val="PlaceholderText"/>
            </w:rPr>
            <w:t>Name(s)</w:t>
          </w:r>
          <w:r w:rsidRPr="00E13A37">
            <w:rPr>
              <w:rStyle w:val="PlaceholderText"/>
            </w:rPr>
            <w:t>.</w:t>
          </w:r>
        </w:p>
      </w:docPartBody>
    </w:docPart>
    <w:docPart>
      <w:docPartPr>
        <w:name w:val="225F345BF7854C74B5A0574407C96469"/>
        <w:category>
          <w:name w:val="General"/>
          <w:gallery w:val="placeholder"/>
        </w:category>
        <w:types>
          <w:type w:val="bbPlcHdr"/>
        </w:types>
        <w:behaviors>
          <w:behavior w:val="content"/>
        </w:behaviors>
        <w:guid w:val="{7820AF5A-4D19-446E-AA3A-CB5AD06A9CBF}"/>
      </w:docPartPr>
      <w:docPartBody>
        <w:p w:rsidR="00650E70" w:rsidRDefault="00650E70" w:rsidP="00650E70">
          <w:pPr>
            <w:pStyle w:val="225F345BF7854C74B5A0574407C964696"/>
          </w:pPr>
          <w:r w:rsidRPr="00E13A37">
            <w:rPr>
              <w:rStyle w:val="PlaceholderText"/>
              <w:rFonts w:eastAsiaTheme="minorHAnsi"/>
            </w:rPr>
            <w:t>Click to enter text.</w:t>
          </w:r>
        </w:p>
      </w:docPartBody>
    </w:docPart>
    <w:docPart>
      <w:docPartPr>
        <w:name w:val="4AFB9750949E4E01BA9AD70742D29CFB"/>
        <w:category>
          <w:name w:val="General"/>
          <w:gallery w:val="placeholder"/>
        </w:category>
        <w:types>
          <w:type w:val="bbPlcHdr"/>
        </w:types>
        <w:behaviors>
          <w:behavior w:val="content"/>
        </w:behaviors>
        <w:guid w:val="{0E3F2A4E-77A9-481F-8D9D-6ACF3E146633}"/>
      </w:docPartPr>
      <w:docPartBody>
        <w:p w:rsidR="00650E70" w:rsidRDefault="00650E70" w:rsidP="00650E70">
          <w:pPr>
            <w:pStyle w:val="4AFB9750949E4E01BA9AD70742D29CFB"/>
          </w:pPr>
          <w:r w:rsidRPr="00E13A37">
            <w:rPr>
              <w:rStyle w:val="PlaceholderText"/>
            </w:rPr>
            <w:t>Click or tap here to enter text.</w:t>
          </w:r>
        </w:p>
      </w:docPartBody>
    </w:docPart>
    <w:docPart>
      <w:docPartPr>
        <w:name w:val="44CB1F4BA9C845FBB1C6977F06D7B38B"/>
        <w:category>
          <w:name w:val="General"/>
          <w:gallery w:val="placeholder"/>
        </w:category>
        <w:types>
          <w:type w:val="bbPlcHdr"/>
        </w:types>
        <w:behaviors>
          <w:behavior w:val="content"/>
        </w:behaviors>
        <w:guid w:val="{A938CB7B-09EC-42B8-A841-08FE63A971D0}"/>
      </w:docPartPr>
      <w:docPartBody>
        <w:p w:rsidR="00650E70" w:rsidRDefault="00650E70" w:rsidP="00650E70">
          <w:pPr>
            <w:pStyle w:val="44CB1F4BA9C845FBB1C6977F06D7B38B"/>
          </w:pPr>
          <w:r w:rsidRPr="00E13A37">
            <w:rPr>
              <w:rStyle w:val="PlaceholderText"/>
            </w:rPr>
            <w:t>Click or tap here to enter text.</w:t>
          </w:r>
        </w:p>
      </w:docPartBody>
    </w:docPart>
    <w:docPart>
      <w:docPartPr>
        <w:name w:val="052D645939774B31B9717860301BB500"/>
        <w:category>
          <w:name w:val="General"/>
          <w:gallery w:val="placeholder"/>
        </w:category>
        <w:types>
          <w:type w:val="bbPlcHdr"/>
        </w:types>
        <w:behaviors>
          <w:behavior w:val="content"/>
        </w:behaviors>
        <w:guid w:val="{4A2AD927-7DC5-4AF5-89B5-A7F9F1F455AD}"/>
      </w:docPartPr>
      <w:docPartBody>
        <w:p w:rsidR="00650E70" w:rsidRDefault="00650E70" w:rsidP="00650E70">
          <w:pPr>
            <w:pStyle w:val="052D645939774B31B9717860301BB500"/>
          </w:pPr>
          <w:r w:rsidRPr="00E13A37">
            <w:rPr>
              <w:rStyle w:val="PlaceholderText"/>
            </w:rPr>
            <w:t>Click or tap here to enter text.</w:t>
          </w:r>
        </w:p>
      </w:docPartBody>
    </w:docPart>
    <w:docPart>
      <w:docPartPr>
        <w:name w:val="32E70BE6F62F437A894DA04037B64DAF"/>
        <w:category>
          <w:name w:val="General"/>
          <w:gallery w:val="placeholder"/>
        </w:category>
        <w:types>
          <w:type w:val="bbPlcHdr"/>
        </w:types>
        <w:behaviors>
          <w:behavior w:val="content"/>
        </w:behaviors>
        <w:guid w:val="{F8880946-D9E0-4F9B-B845-8375F798EE91}"/>
      </w:docPartPr>
      <w:docPartBody>
        <w:p w:rsidR="00650E70" w:rsidRDefault="00650E70" w:rsidP="00650E70">
          <w:pPr>
            <w:pStyle w:val="32E70BE6F62F437A894DA04037B64DAF"/>
          </w:pPr>
          <w:r w:rsidRPr="00E13A37">
            <w:rPr>
              <w:rStyle w:val="PlaceholderText"/>
            </w:rPr>
            <w:t>Click or tap here to enter text.</w:t>
          </w:r>
        </w:p>
      </w:docPartBody>
    </w:docPart>
    <w:docPart>
      <w:docPartPr>
        <w:name w:val="E15B814515DE4F72B14C4C27415DDE14"/>
        <w:category>
          <w:name w:val="General"/>
          <w:gallery w:val="placeholder"/>
        </w:category>
        <w:types>
          <w:type w:val="bbPlcHdr"/>
        </w:types>
        <w:behaviors>
          <w:behavior w:val="content"/>
        </w:behaviors>
        <w:guid w:val="{B0C29E38-3416-4E23-95B9-A8C9AB464C8C}"/>
      </w:docPartPr>
      <w:docPartBody>
        <w:p w:rsidR="00650E70" w:rsidRDefault="00650E70" w:rsidP="00650E70">
          <w:pPr>
            <w:pStyle w:val="E15B814515DE4F72B14C4C27415DDE14"/>
          </w:pPr>
          <w:r w:rsidRPr="00E13A37">
            <w:rPr>
              <w:rStyle w:val="PlaceholderText"/>
            </w:rPr>
            <w:t>Click or tap here to enter text.</w:t>
          </w:r>
        </w:p>
      </w:docPartBody>
    </w:docPart>
    <w:docPart>
      <w:docPartPr>
        <w:name w:val="1DA19242DBA5432DA469053B50369D10"/>
        <w:category>
          <w:name w:val="General"/>
          <w:gallery w:val="placeholder"/>
        </w:category>
        <w:types>
          <w:type w:val="bbPlcHdr"/>
        </w:types>
        <w:behaviors>
          <w:behavior w:val="content"/>
        </w:behaviors>
        <w:guid w:val="{1BE0E135-06ED-45F0-AA0E-A92D61914EA5}"/>
      </w:docPartPr>
      <w:docPartBody>
        <w:p w:rsidR="00650E70" w:rsidRDefault="00650E70" w:rsidP="00650E70">
          <w:pPr>
            <w:pStyle w:val="1DA19242DBA5432DA469053B50369D10"/>
          </w:pPr>
          <w:r w:rsidRPr="00E13A37">
            <w:rPr>
              <w:rStyle w:val="PlaceholderText"/>
            </w:rPr>
            <w:t>Click or tap here to enter text.</w:t>
          </w:r>
        </w:p>
      </w:docPartBody>
    </w:docPart>
    <w:docPart>
      <w:docPartPr>
        <w:name w:val="981231C7D1F14ED49BA5D37A1D1028DB"/>
        <w:category>
          <w:name w:val="General"/>
          <w:gallery w:val="placeholder"/>
        </w:category>
        <w:types>
          <w:type w:val="bbPlcHdr"/>
        </w:types>
        <w:behaviors>
          <w:behavior w:val="content"/>
        </w:behaviors>
        <w:guid w:val="{C683B171-6062-4808-A318-4FE3221E67BA}"/>
      </w:docPartPr>
      <w:docPartBody>
        <w:p w:rsidR="00650E70" w:rsidRDefault="00650E70" w:rsidP="00650E70">
          <w:pPr>
            <w:pStyle w:val="981231C7D1F14ED49BA5D37A1D1028DB"/>
          </w:pPr>
          <w:r w:rsidRPr="00E13A37">
            <w:rPr>
              <w:rStyle w:val="PlaceholderText"/>
            </w:rPr>
            <w:t>Click or tap here to enter text.</w:t>
          </w:r>
        </w:p>
      </w:docPartBody>
    </w:docPart>
    <w:docPart>
      <w:docPartPr>
        <w:name w:val="01C21365D2134E5DBC5231CE6A5E6E10"/>
        <w:category>
          <w:name w:val="General"/>
          <w:gallery w:val="placeholder"/>
        </w:category>
        <w:types>
          <w:type w:val="bbPlcHdr"/>
        </w:types>
        <w:behaviors>
          <w:behavior w:val="content"/>
        </w:behaviors>
        <w:guid w:val="{48A578FA-59E7-4286-AC38-DAAF712A1FC7}"/>
      </w:docPartPr>
      <w:docPartBody>
        <w:p w:rsidR="00650E70" w:rsidRDefault="00650E70" w:rsidP="00650E70">
          <w:pPr>
            <w:pStyle w:val="01C21365D2134E5DBC5231CE6A5E6E10"/>
          </w:pPr>
          <w:r w:rsidRPr="00E13A37">
            <w:rPr>
              <w:rStyle w:val="PlaceholderText"/>
            </w:rPr>
            <w:t>Click or tap here to enter text.</w:t>
          </w:r>
        </w:p>
      </w:docPartBody>
    </w:docPart>
    <w:docPart>
      <w:docPartPr>
        <w:name w:val="9A44FA8326FA4EFBB49096959B13A663"/>
        <w:category>
          <w:name w:val="General"/>
          <w:gallery w:val="placeholder"/>
        </w:category>
        <w:types>
          <w:type w:val="bbPlcHdr"/>
        </w:types>
        <w:behaviors>
          <w:behavior w:val="content"/>
        </w:behaviors>
        <w:guid w:val="{218C4206-4FF5-419D-80D3-54B06A2546A0}"/>
      </w:docPartPr>
      <w:docPartBody>
        <w:p w:rsidR="00650E70" w:rsidRDefault="00650E70" w:rsidP="00650E70">
          <w:pPr>
            <w:pStyle w:val="9A44FA8326FA4EFBB49096959B13A663"/>
          </w:pPr>
          <w:r w:rsidRPr="00E13A37">
            <w:rPr>
              <w:rStyle w:val="PlaceholderText"/>
            </w:rPr>
            <w:t>Click or tap here to enter text.</w:t>
          </w:r>
        </w:p>
      </w:docPartBody>
    </w:docPart>
    <w:docPart>
      <w:docPartPr>
        <w:name w:val="C0F78CDA73284EB2A770492E68CF4486"/>
        <w:category>
          <w:name w:val="General"/>
          <w:gallery w:val="placeholder"/>
        </w:category>
        <w:types>
          <w:type w:val="bbPlcHdr"/>
        </w:types>
        <w:behaviors>
          <w:behavior w:val="content"/>
        </w:behaviors>
        <w:guid w:val="{0210C5B6-3FC1-4BD9-B80E-E54FBF3C5BD4}"/>
      </w:docPartPr>
      <w:docPartBody>
        <w:p w:rsidR="00650E70" w:rsidRDefault="00650E70" w:rsidP="00650E70">
          <w:pPr>
            <w:pStyle w:val="C0F78CDA73284EB2A770492E68CF4486"/>
          </w:pPr>
          <w:r w:rsidRPr="00E13A37">
            <w:rPr>
              <w:rStyle w:val="PlaceholderText"/>
            </w:rPr>
            <w:t>Click or tap here to enter text.</w:t>
          </w:r>
        </w:p>
      </w:docPartBody>
    </w:docPart>
    <w:docPart>
      <w:docPartPr>
        <w:name w:val="FBAC827A1B714D22A2556734B65F81FE"/>
        <w:category>
          <w:name w:val="General"/>
          <w:gallery w:val="placeholder"/>
        </w:category>
        <w:types>
          <w:type w:val="bbPlcHdr"/>
        </w:types>
        <w:behaviors>
          <w:behavior w:val="content"/>
        </w:behaviors>
        <w:guid w:val="{D2A313D0-1E13-4803-A7EC-C2715B1E3551}"/>
      </w:docPartPr>
      <w:docPartBody>
        <w:p w:rsidR="00650E70" w:rsidRDefault="00650E70" w:rsidP="00650E70">
          <w:pPr>
            <w:pStyle w:val="FBAC827A1B714D22A2556734B65F81FE"/>
          </w:pPr>
          <w:r w:rsidRPr="00E13A37">
            <w:rPr>
              <w:rStyle w:val="PlaceholderText"/>
            </w:rPr>
            <w:t>Click or tap here to enter text.</w:t>
          </w:r>
        </w:p>
      </w:docPartBody>
    </w:docPart>
    <w:docPart>
      <w:docPartPr>
        <w:name w:val="94CC60F3F45F4B5A93731442D3B0690E"/>
        <w:category>
          <w:name w:val="General"/>
          <w:gallery w:val="placeholder"/>
        </w:category>
        <w:types>
          <w:type w:val="bbPlcHdr"/>
        </w:types>
        <w:behaviors>
          <w:behavior w:val="content"/>
        </w:behaviors>
        <w:guid w:val="{2DA7E966-10C2-434C-812E-1701A5F4ECF8}"/>
      </w:docPartPr>
      <w:docPartBody>
        <w:p w:rsidR="00650E70" w:rsidRDefault="00650E70" w:rsidP="00650E70">
          <w:pPr>
            <w:pStyle w:val="94CC60F3F45F4B5A93731442D3B0690E"/>
          </w:pPr>
          <w:r w:rsidRPr="00E13A37">
            <w:rPr>
              <w:rStyle w:val="PlaceholderText"/>
            </w:rPr>
            <w:t>Click or tap here to enter text.</w:t>
          </w:r>
        </w:p>
      </w:docPartBody>
    </w:docPart>
    <w:docPart>
      <w:docPartPr>
        <w:name w:val="EF816A93958849CEA2C7E35F15212A5E"/>
        <w:category>
          <w:name w:val="General"/>
          <w:gallery w:val="placeholder"/>
        </w:category>
        <w:types>
          <w:type w:val="bbPlcHdr"/>
        </w:types>
        <w:behaviors>
          <w:behavior w:val="content"/>
        </w:behaviors>
        <w:guid w:val="{80BB7145-7868-43A2-A9FA-9EA0CE205182}"/>
      </w:docPartPr>
      <w:docPartBody>
        <w:p w:rsidR="00650E70" w:rsidRDefault="00650E70" w:rsidP="00650E70">
          <w:pPr>
            <w:pStyle w:val="EF816A93958849CEA2C7E35F15212A5E"/>
          </w:pPr>
          <w:r w:rsidRPr="00E13A37">
            <w:rPr>
              <w:rStyle w:val="PlaceholderText"/>
            </w:rPr>
            <w:t>Click or tap here to enter text.</w:t>
          </w:r>
        </w:p>
      </w:docPartBody>
    </w:docPart>
    <w:docPart>
      <w:docPartPr>
        <w:name w:val="8783FBE2F96046A4BE4D2E046C0CE557"/>
        <w:category>
          <w:name w:val="General"/>
          <w:gallery w:val="placeholder"/>
        </w:category>
        <w:types>
          <w:type w:val="bbPlcHdr"/>
        </w:types>
        <w:behaviors>
          <w:behavior w:val="content"/>
        </w:behaviors>
        <w:guid w:val="{D8133C0F-642F-45F3-BDD0-E5744924F125}"/>
      </w:docPartPr>
      <w:docPartBody>
        <w:p w:rsidR="00650E70" w:rsidRDefault="00650E70" w:rsidP="00650E70">
          <w:pPr>
            <w:pStyle w:val="8783FBE2F96046A4BE4D2E046C0CE557"/>
          </w:pPr>
          <w:r w:rsidRPr="00E13A37">
            <w:rPr>
              <w:rStyle w:val="PlaceholderText"/>
            </w:rPr>
            <w:t>Click or tap here to enter text.</w:t>
          </w:r>
        </w:p>
      </w:docPartBody>
    </w:docPart>
    <w:docPart>
      <w:docPartPr>
        <w:name w:val="ED745DA5AB864155B37CDCB059BA6F46"/>
        <w:category>
          <w:name w:val="General"/>
          <w:gallery w:val="placeholder"/>
        </w:category>
        <w:types>
          <w:type w:val="bbPlcHdr"/>
        </w:types>
        <w:behaviors>
          <w:behavior w:val="content"/>
        </w:behaviors>
        <w:guid w:val="{329869D9-0CF5-4270-B1DA-D69FF63122C9}"/>
      </w:docPartPr>
      <w:docPartBody>
        <w:p w:rsidR="00650E70" w:rsidRDefault="00650E70" w:rsidP="00650E70">
          <w:pPr>
            <w:pStyle w:val="ED745DA5AB864155B37CDCB059BA6F46"/>
          </w:pPr>
          <w:r w:rsidRPr="00E13A37">
            <w:rPr>
              <w:rStyle w:val="PlaceholderText"/>
            </w:rPr>
            <w:t>Click or tap here to enter text.</w:t>
          </w:r>
        </w:p>
      </w:docPartBody>
    </w:docPart>
    <w:docPart>
      <w:docPartPr>
        <w:name w:val="9986C3EEA36D4236B543E1D5494E7A6D"/>
        <w:category>
          <w:name w:val="General"/>
          <w:gallery w:val="placeholder"/>
        </w:category>
        <w:types>
          <w:type w:val="bbPlcHdr"/>
        </w:types>
        <w:behaviors>
          <w:behavior w:val="content"/>
        </w:behaviors>
        <w:guid w:val="{F4398DC0-6452-4D1C-9569-391D12D71187}"/>
      </w:docPartPr>
      <w:docPartBody>
        <w:p w:rsidR="00650E70" w:rsidRDefault="00650E70" w:rsidP="00650E70">
          <w:pPr>
            <w:pStyle w:val="9986C3EEA36D4236B543E1D5494E7A6D"/>
          </w:pPr>
          <w:r w:rsidRPr="00E13A37">
            <w:rPr>
              <w:rStyle w:val="PlaceholderText"/>
            </w:rPr>
            <w:t>Click or tap here to enter text.</w:t>
          </w:r>
        </w:p>
      </w:docPartBody>
    </w:docPart>
    <w:docPart>
      <w:docPartPr>
        <w:name w:val="A15147730A48495F96B117460F6D3C9D"/>
        <w:category>
          <w:name w:val="General"/>
          <w:gallery w:val="placeholder"/>
        </w:category>
        <w:types>
          <w:type w:val="bbPlcHdr"/>
        </w:types>
        <w:behaviors>
          <w:behavior w:val="content"/>
        </w:behaviors>
        <w:guid w:val="{686E1664-8A18-4B2B-88A8-C26CA65990B9}"/>
      </w:docPartPr>
      <w:docPartBody>
        <w:p w:rsidR="00650E70" w:rsidRDefault="00650E70" w:rsidP="00650E70">
          <w:pPr>
            <w:pStyle w:val="A15147730A48495F96B117460F6D3C9D"/>
          </w:pPr>
          <w:r w:rsidRPr="00E13A37">
            <w:rPr>
              <w:rStyle w:val="PlaceholderText"/>
            </w:rPr>
            <w:t>Click or tap here to enter text.</w:t>
          </w:r>
        </w:p>
      </w:docPartBody>
    </w:docPart>
    <w:docPart>
      <w:docPartPr>
        <w:name w:val="C170F346531E43BE9A4718018E272881"/>
        <w:category>
          <w:name w:val="General"/>
          <w:gallery w:val="placeholder"/>
        </w:category>
        <w:types>
          <w:type w:val="bbPlcHdr"/>
        </w:types>
        <w:behaviors>
          <w:behavior w:val="content"/>
        </w:behaviors>
        <w:guid w:val="{CAB640A7-D0BA-489B-8FA0-B64822915633}"/>
      </w:docPartPr>
      <w:docPartBody>
        <w:p w:rsidR="00650E70" w:rsidRDefault="00650E70" w:rsidP="00650E70">
          <w:pPr>
            <w:pStyle w:val="C170F346531E43BE9A4718018E272881"/>
          </w:pPr>
          <w:r w:rsidRPr="00E13A37">
            <w:rPr>
              <w:rStyle w:val="PlaceholderText"/>
            </w:rPr>
            <w:t>Click or tap here to enter text.</w:t>
          </w:r>
        </w:p>
      </w:docPartBody>
    </w:docPart>
    <w:docPart>
      <w:docPartPr>
        <w:name w:val="AE80076B9F804AF1B055DF3812660A28"/>
        <w:category>
          <w:name w:val="General"/>
          <w:gallery w:val="placeholder"/>
        </w:category>
        <w:types>
          <w:type w:val="bbPlcHdr"/>
        </w:types>
        <w:behaviors>
          <w:behavior w:val="content"/>
        </w:behaviors>
        <w:guid w:val="{6BADDEFB-4C5A-489D-B1EE-B12BE6AAB66C}"/>
      </w:docPartPr>
      <w:docPartBody>
        <w:p w:rsidR="00650E70" w:rsidRDefault="00650E70" w:rsidP="00650E70">
          <w:pPr>
            <w:pStyle w:val="AE80076B9F804AF1B055DF3812660A28"/>
          </w:pPr>
          <w:r w:rsidRPr="00E13A37">
            <w:rPr>
              <w:rStyle w:val="PlaceholderText"/>
            </w:rPr>
            <w:t>Click or tap here to enter text.</w:t>
          </w:r>
        </w:p>
      </w:docPartBody>
    </w:docPart>
    <w:docPart>
      <w:docPartPr>
        <w:name w:val="51AFB1610F374145BD166BC6FB0BC39D"/>
        <w:category>
          <w:name w:val="General"/>
          <w:gallery w:val="placeholder"/>
        </w:category>
        <w:types>
          <w:type w:val="bbPlcHdr"/>
        </w:types>
        <w:behaviors>
          <w:behavior w:val="content"/>
        </w:behaviors>
        <w:guid w:val="{CA0339F4-A861-4C99-8397-89DE35A7B5DF}"/>
      </w:docPartPr>
      <w:docPartBody>
        <w:p w:rsidR="00650E70" w:rsidRDefault="00650E70" w:rsidP="00650E70">
          <w:pPr>
            <w:pStyle w:val="51AFB1610F374145BD166BC6FB0BC39D"/>
          </w:pPr>
          <w:r w:rsidRPr="00E13A37">
            <w:rPr>
              <w:rStyle w:val="PlaceholderText"/>
            </w:rPr>
            <w:t>Click or tap here to enter text.</w:t>
          </w:r>
        </w:p>
      </w:docPartBody>
    </w:docPart>
    <w:docPart>
      <w:docPartPr>
        <w:name w:val="6B97DADB79E64618891291FDBCF3EE9F"/>
        <w:category>
          <w:name w:val="General"/>
          <w:gallery w:val="placeholder"/>
        </w:category>
        <w:types>
          <w:type w:val="bbPlcHdr"/>
        </w:types>
        <w:behaviors>
          <w:behavior w:val="content"/>
        </w:behaviors>
        <w:guid w:val="{9F9ACD89-5ACB-47E3-AFAD-CEEECB3F067F}"/>
      </w:docPartPr>
      <w:docPartBody>
        <w:p w:rsidR="00650E70" w:rsidRDefault="00650E70" w:rsidP="00650E70">
          <w:pPr>
            <w:pStyle w:val="6B97DADB79E64618891291FDBCF3EE9F"/>
          </w:pPr>
          <w:r w:rsidRPr="00E13A37">
            <w:rPr>
              <w:rStyle w:val="PlaceholderText"/>
            </w:rPr>
            <w:t>Click or tap here to enter text.</w:t>
          </w:r>
        </w:p>
      </w:docPartBody>
    </w:docPart>
    <w:docPart>
      <w:docPartPr>
        <w:name w:val="5E475C6895A547E0AA57946BF725A4A3"/>
        <w:category>
          <w:name w:val="General"/>
          <w:gallery w:val="placeholder"/>
        </w:category>
        <w:types>
          <w:type w:val="bbPlcHdr"/>
        </w:types>
        <w:behaviors>
          <w:behavior w:val="content"/>
        </w:behaviors>
        <w:guid w:val="{848913DB-4F8C-4180-92EC-8380E3F0C812}"/>
      </w:docPartPr>
      <w:docPartBody>
        <w:p w:rsidR="00650E70" w:rsidRDefault="00650E70" w:rsidP="00650E70">
          <w:pPr>
            <w:pStyle w:val="5E475C6895A547E0AA57946BF725A4A3"/>
          </w:pPr>
          <w:r w:rsidRPr="00E13A37">
            <w:rPr>
              <w:rStyle w:val="PlaceholderText"/>
            </w:rPr>
            <w:t>Click or tap here to enter text.</w:t>
          </w:r>
        </w:p>
      </w:docPartBody>
    </w:docPart>
    <w:docPart>
      <w:docPartPr>
        <w:name w:val="62513E8A88A345219003BE71E88C3FAF"/>
        <w:category>
          <w:name w:val="General"/>
          <w:gallery w:val="placeholder"/>
        </w:category>
        <w:types>
          <w:type w:val="bbPlcHdr"/>
        </w:types>
        <w:behaviors>
          <w:behavior w:val="content"/>
        </w:behaviors>
        <w:guid w:val="{9FCAF2CD-EF17-44B4-99B8-0D0CD9F303EF}"/>
      </w:docPartPr>
      <w:docPartBody>
        <w:p w:rsidR="00650E70" w:rsidRDefault="00650E70" w:rsidP="00650E70">
          <w:pPr>
            <w:pStyle w:val="62513E8A88A345219003BE71E88C3FAF"/>
          </w:pPr>
          <w:r w:rsidRPr="00E13A37">
            <w:rPr>
              <w:rStyle w:val="PlaceholderText"/>
            </w:rPr>
            <w:t>Click or tap here to enter text.</w:t>
          </w:r>
        </w:p>
      </w:docPartBody>
    </w:docPart>
    <w:docPart>
      <w:docPartPr>
        <w:name w:val="E9960A2A641C4F26800C1C8DF17150CC"/>
        <w:category>
          <w:name w:val="General"/>
          <w:gallery w:val="placeholder"/>
        </w:category>
        <w:types>
          <w:type w:val="bbPlcHdr"/>
        </w:types>
        <w:behaviors>
          <w:behavior w:val="content"/>
        </w:behaviors>
        <w:guid w:val="{8BB41E1F-364D-4D37-A26C-FFF34B19E362}"/>
      </w:docPartPr>
      <w:docPartBody>
        <w:p w:rsidR="00650E70" w:rsidRDefault="00650E70" w:rsidP="00650E70">
          <w:pPr>
            <w:pStyle w:val="E9960A2A641C4F26800C1C8DF17150CC"/>
          </w:pPr>
          <w:r w:rsidRPr="00E13A37">
            <w:rPr>
              <w:rStyle w:val="PlaceholderText"/>
            </w:rPr>
            <w:t>Click or tap here to enter text.</w:t>
          </w:r>
        </w:p>
      </w:docPartBody>
    </w:docPart>
    <w:docPart>
      <w:docPartPr>
        <w:name w:val="BCD28BFFD4B84210850A7CBB14230B84"/>
        <w:category>
          <w:name w:val="General"/>
          <w:gallery w:val="placeholder"/>
        </w:category>
        <w:types>
          <w:type w:val="bbPlcHdr"/>
        </w:types>
        <w:behaviors>
          <w:behavior w:val="content"/>
        </w:behaviors>
        <w:guid w:val="{16EEC533-1926-441D-92E4-263067D93E91}"/>
      </w:docPartPr>
      <w:docPartBody>
        <w:p w:rsidR="00650E70" w:rsidRDefault="00650E70" w:rsidP="00650E70">
          <w:pPr>
            <w:pStyle w:val="BCD28BFFD4B84210850A7CBB14230B84"/>
          </w:pPr>
          <w:r w:rsidRPr="00E13A37">
            <w:rPr>
              <w:rStyle w:val="PlaceholderText"/>
            </w:rPr>
            <w:t>Click or tap here to enter text.</w:t>
          </w:r>
        </w:p>
      </w:docPartBody>
    </w:docPart>
    <w:docPart>
      <w:docPartPr>
        <w:name w:val="4C7F835000C94ADEA69FC0DB580920CE"/>
        <w:category>
          <w:name w:val="General"/>
          <w:gallery w:val="placeholder"/>
        </w:category>
        <w:types>
          <w:type w:val="bbPlcHdr"/>
        </w:types>
        <w:behaviors>
          <w:behavior w:val="content"/>
        </w:behaviors>
        <w:guid w:val="{7756359F-B639-42D7-B796-D5B0232667A9}"/>
      </w:docPartPr>
      <w:docPartBody>
        <w:p w:rsidR="00650E70" w:rsidRDefault="00650E70" w:rsidP="00650E70">
          <w:pPr>
            <w:pStyle w:val="4C7F835000C94ADEA69FC0DB580920CE"/>
          </w:pPr>
          <w:r w:rsidRPr="00E13A37">
            <w:rPr>
              <w:rStyle w:val="PlaceholderText"/>
            </w:rPr>
            <w:t>Click or tap here to enter text.</w:t>
          </w:r>
        </w:p>
      </w:docPartBody>
    </w:docPart>
    <w:docPart>
      <w:docPartPr>
        <w:name w:val="AFFAC89229494583BAAA0AB1FD2F5612"/>
        <w:category>
          <w:name w:val="General"/>
          <w:gallery w:val="placeholder"/>
        </w:category>
        <w:types>
          <w:type w:val="bbPlcHdr"/>
        </w:types>
        <w:behaviors>
          <w:behavior w:val="content"/>
        </w:behaviors>
        <w:guid w:val="{2C206DE5-72EA-4977-9906-AA401B8E9BD4}"/>
      </w:docPartPr>
      <w:docPartBody>
        <w:p w:rsidR="00650E70" w:rsidRDefault="00650E70" w:rsidP="00650E70">
          <w:pPr>
            <w:pStyle w:val="AFFAC89229494583BAAA0AB1FD2F5612"/>
          </w:pPr>
          <w:r w:rsidRPr="00E13A37">
            <w:rPr>
              <w:rStyle w:val="PlaceholderText"/>
            </w:rPr>
            <w:t>Click or tap here to enter text.</w:t>
          </w:r>
        </w:p>
      </w:docPartBody>
    </w:docPart>
    <w:docPart>
      <w:docPartPr>
        <w:name w:val="6DC45AAA02124232AEE0498DA72AEDD9"/>
        <w:category>
          <w:name w:val="General"/>
          <w:gallery w:val="placeholder"/>
        </w:category>
        <w:types>
          <w:type w:val="bbPlcHdr"/>
        </w:types>
        <w:behaviors>
          <w:behavior w:val="content"/>
        </w:behaviors>
        <w:guid w:val="{880AB8D4-B73F-48D6-BA91-7E614476D640}"/>
      </w:docPartPr>
      <w:docPartBody>
        <w:p w:rsidR="00650E70" w:rsidRDefault="00650E70" w:rsidP="00650E70">
          <w:pPr>
            <w:pStyle w:val="6DC45AAA02124232AEE0498DA72AEDD9"/>
          </w:pPr>
          <w:r w:rsidRPr="00E13A37">
            <w:rPr>
              <w:rStyle w:val="PlaceholderText"/>
            </w:rPr>
            <w:t>Click or tap here to enter text.</w:t>
          </w:r>
        </w:p>
      </w:docPartBody>
    </w:docPart>
    <w:docPart>
      <w:docPartPr>
        <w:name w:val="07CB63713DFB49FFB832389056623AB4"/>
        <w:category>
          <w:name w:val="General"/>
          <w:gallery w:val="placeholder"/>
        </w:category>
        <w:types>
          <w:type w:val="bbPlcHdr"/>
        </w:types>
        <w:behaviors>
          <w:behavior w:val="content"/>
        </w:behaviors>
        <w:guid w:val="{50EE53B6-543A-40B9-BAA2-8221CFAA3847}"/>
      </w:docPartPr>
      <w:docPartBody>
        <w:p w:rsidR="00650E70" w:rsidRDefault="00650E70" w:rsidP="00650E70">
          <w:pPr>
            <w:pStyle w:val="07CB63713DFB49FFB832389056623AB4"/>
          </w:pPr>
          <w:r w:rsidRPr="00E13A37">
            <w:rPr>
              <w:rStyle w:val="PlaceholderText"/>
            </w:rPr>
            <w:t>Click or tap here to enter text.</w:t>
          </w:r>
        </w:p>
      </w:docPartBody>
    </w:docPart>
    <w:docPart>
      <w:docPartPr>
        <w:name w:val="F511012B96814C6F8EC19C0CA7F95E2E"/>
        <w:category>
          <w:name w:val="General"/>
          <w:gallery w:val="placeholder"/>
        </w:category>
        <w:types>
          <w:type w:val="bbPlcHdr"/>
        </w:types>
        <w:behaviors>
          <w:behavior w:val="content"/>
        </w:behaviors>
        <w:guid w:val="{86D70BC2-9342-4C04-9E05-7B1AB5FC508C}"/>
      </w:docPartPr>
      <w:docPartBody>
        <w:p w:rsidR="00650E70" w:rsidRDefault="00650E70" w:rsidP="00650E70">
          <w:pPr>
            <w:pStyle w:val="F511012B96814C6F8EC19C0CA7F95E2E"/>
          </w:pPr>
          <w:r w:rsidRPr="00E13A37">
            <w:rPr>
              <w:rStyle w:val="PlaceholderText"/>
            </w:rPr>
            <w:t>Click or tap here to enter text.</w:t>
          </w:r>
        </w:p>
      </w:docPartBody>
    </w:docPart>
    <w:docPart>
      <w:docPartPr>
        <w:name w:val="92C6E53DA3C54E77B145E76D2BA89C9F"/>
        <w:category>
          <w:name w:val="General"/>
          <w:gallery w:val="placeholder"/>
        </w:category>
        <w:types>
          <w:type w:val="bbPlcHdr"/>
        </w:types>
        <w:behaviors>
          <w:behavior w:val="content"/>
        </w:behaviors>
        <w:guid w:val="{18725C49-B87C-4192-AE9F-4BE905C34686}"/>
      </w:docPartPr>
      <w:docPartBody>
        <w:p w:rsidR="00650E70" w:rsidRDefault="00650E70" w:rsidP="00650E70">
          <w:pPr>
            <w:pStyle w:val="92C6E53DA3C54E77B145E76D2BA89C9F"/>
          </w:pPr>
          <w:r w:rsidRPr="00E13A37">
            <w:rPr>
              <w:rStyle w:val="PlaceholderText"/>
            </w:rPr>
            <w:t>Click or tap here to enter text.</w:t>
          </w:r>
        </w:p>
      </w:docPartBody>
    </w:docPart>
    <w:docPart>
      <w:docPartPr>
        <w:name w:val="DE7BF5439FDC4A408F1E51E41CEF1BE2"/>
        <w:category>
          <w:name w:val="General"/>
          <w:gallery w:val="placeholder"/>
        </w:category>
        <w:types>
          <w:type w:val="bbPlcHdr"/>
        </w:types>
        <w:behaviors>
          <w:behavior w:val="content"/>
        </w:behaviors>
        <w:guid w:val="{24E0B1E4-CCEF-4EF5-BED1-13B579FEE2B8}"/>
      </w:docPartPr>
      <w:docPartBody>
        <w:p w:rsidR="00650E70" w:rsidRDefault="00650E70" w:rsidP="00650E70">
          <w:pPr>
            <w:pStyle w:val="DE7BF5439FDC4A408F1E51E41CEF1BE2"/>
          </w:pPr>
          <w:r w:rsidRPr="00E13A37">
            <w:rPr>
              <w:rStyle w:val="PlaceholderText"/>
            </w:rPr>
            <w:t>Click or tap here to enter text.</w:t>
          </w:r>
        </w:p>
      </w:docPartBody>
    </w:docPart>
    <w:docPart>
      <w:docPartPr>
        <w:name w:val="D5EFF6513AA546818624A73F2C4E3D6D"/>
        <w:category>
          <w:name w:val="General"/>
          <w:gallery w:val="placeholder"/>
        </w:category>
        <w:types>
          <w:type w:val="bbPlcHdr"/>
        </w:types>
        <w:behaviors>
          <w:behavior w:val="content"/>
        </w:behaviors>
        <w:guid w:val="{39D8BFEF-A10B-4484-AF10-5B872ABD958F}"/>
      </w:docPartPr>
      <w:docPartBody>
        <w:p w:rsidR="00650E70" w:rsidRDefault="00650E70" w:rsidP="00650E70">
          <w:pPr>
            <w:pStyle w:val="D5EFF6513AA546818624A73F2C4E3D6D2"/>
          </w:pPr>
          <w:r w:rsidRPr="00E13A37">
            <w:rPr>
              <w:rStyle w:val="PlaceholderText"/>
              <w:rFonts w:eastAsiaTheme="minorHAnsi"/>
            </w:rPr>
            <w:t xml:space="preserve">Click to enter </w:t>
          </w:r>
          <w:r>
            <w:rPr>
              <w:rStyle w:val="PlaceholderText"/>
              <w:rFonts w:eastAsiaTheme="minorHAnsi"/>
            </w:rPr>
            <w:t>response</w:t>
          </w:r>
          <w:r w:rsidRPr="00E13A37">
            <w:rPr>
              <w:rStyle w:val="PlaceholderText"/>
              <w:rFonts w:eastAsiaTheme="minorHAnsi"/>
            </w:rPr>
            <w:t>.</w:t>
          </w:r>
        </w:p>
      </w:docPartBody>
    </w:docPart>
    <w:docPart>
      <w:docPartPr>
        <w:name w:val="179C48015D2C4DDDB36FC09208EBA1E0"/>
        <w:category>
          <w:name w:val="General"/>
          <w:gallery w:val="placeholder"/>
        </w:category>
        <w:types>
          <w:type w:val="bbPlcHdr"/>
        </w:types>
        <w:behaviors>
          <w:behavior w:val="content"/>
        </w:behaviors>
        <w:guid w:val="{8264D8DB-29FB-42A0-81A9-B97C0AFF6517}"/>
      </w:docPartPr>
      <w:docPartBody>
        <w:p w:rsidR="00650E70" w:rsidRDefault="00650E70" w:rsidP="00650E70">
          <w:pPr>
            <w:pStyle w:val="179C48015D2C4DDDB36FC09208EBA1E02"/>
          </w:pPr>
          <w:r w:rsidRPr="00E13A37">
            <w:rPr>
              <w:rStyle w:val="PlaceholderText"/>
              <w:rFonts w:eastAsiaTheme="minorHAnsi"/>
            </w:rPr>
            <w:t xml:space="preserve">Click to enter </w:t>
          </w:r>
          <w:r>
            <w:rPr>
              <w:rStyle w:val="PlaceholderText"/>
              <w:rFonts w:eastAsiaTheme="minorHAnsi"/>
            </w:rPr>
            <w:t>response</w:t>
          </w:r>
          <w:r w:rsidRPr="00E13A37">
            <w:rPr>
              <w:rStyle w:val="PlaceholderText"/>
              <w:rFonts w:eastAsiaTheme="minorHAnsi"/>
            </w:rPr>
            <w:t>.</w:t>
          </w:r>
        </w:p>
      </w:docPartBody>
    </w:docPart>
    <w:docPart>
      <w:docPartPr>
        <w:name w:val="7C09054AECC84CECA95B8377362D34B7"/>
        <w:category>
          <w:name w:val="General"/>
          <w:gallery w:val="placeholder"/>
        </w:category>
        <w:types>
          <w:type w:val="bbPlcHdr"/>
        </w:types>
        <w:behaviors>
          <w:behavior w:val="content"/>
        </w:behaviors>
        <w:guid w:val="{9E87A2A7-BA7F-41A8-BA29-0438B0B6C922}"/>
      </w:docPartPr>
      <w:docPartBody>
        <w:p w:rsidR="00650E70" w:rsidRDefault="00650E70" w:rsidP="00650E70">
          <w:pPr>
            <w:pStyle w:val="7C09054AECC84CECA95B8377362D34B72"/>
          </w:pPr>
          <w:r w:rsidRPr="00E13A37">
            <w:rPr>
              <w:rStyle w:val="PlaceholderText"/>
              <w:rFonts w:eastAsiaTheme="minorHAnsi"/>
            </w:rPr>
            <w:t xml:space="preserve">Click to enter </w:t>
          </w:r>
          <w:r>
            <w:rPr>
              <w:rStyle w:val="PlaceholderText"/>
              <w:rFonts w:eastAsiaTheme="minorHAnsi"/>
            </w:rPr>
            <w:t>response</w:t>
          </w:r>
          <w:r w:rsidRPr="00E13A37">
            <w:rPr>
              <w:rStyle w:val="PlaceholderText"/>
              <w:rFonts w:eastAsiaTheme="minorHAnsi"/>
            </w:rPr>
            <w:t>.</w:t>
          </w:r>
        </w:p>
      </w:docPartBody>
    </w:docPart>
    <w:docPart>
      <w:docPartPr>
        <w:name w:val="EAD7A2BD824B4D81BE3ABE6DBDBFD199"/>
        <w:category>
          <w:name w:val="General"/>
          <w:gallery w:val="placeholder"/>
        </w:category>
        <w:types>
          <w:type w:val="bbPlcHdr"/>
        </w:types>
        <w:behaviors>
          <w:behavior w:val="content"/>
        </w:behaviors>
        <w:guid w:val="{9A9C1549-5A8F-4415-A719-7CF235AD4752}"/>
      </w:docPartPr>
      <w:docPartBody>
        <w:p w:rsidR="00650E70" w:rsidRDefault="00650E70" w:rsidP="00650E70">
          <w:pPr>
            <w:pStyle w:val="EAD7A2BD824B4D81BE3ABE6DBDBFD199"/>
          </w:pPr>
          <w:r w:rsidRPr="00E13A37">
            <w:rPr>
              <w:rStyle w:val="PlaceholderText"/>
            </w:rPr>
            <w:t>Click or tap here to enter text.</w:t>
          </w:r>
        </w:p>
      </w:docPartBody>
    </w:docPart>
    <w:docPart>
      <w:docPartPr>
        <w:name w:val="491B9C84691C412C95774B407D7F0BED"/>
        <w:category>
          <w:name w:val="General"/>
          <w:gallery w:val="placeholder"/>
        </w:category>
        <w:types>
          <w:type w:val="bbPlcHdr"/>
        </w:types>
        <w:behaviors>
          <w:behavior w:val="content"/>
        </w:behaviors>
        <w:guid w:val="{667F16C7-7FD3-49D2-AEF5-3EEADC63225C}"/>
      </w:docPartPr>
      <w:docPartBody>
        <w:p w:rsidR="00650E70" w:rsidRDefault="00650E70" w:rsidP="00650E70">
          <w:pPr>
            <w:pStyle w:val="491B9C84691C412C95774B407D7F0BED"/>
          </w:pPr>
          <w:r w:rsidRPr="00E13A37">
            <w:rPr>
              <w:rStyle w:val="PlaceholderText"/>
            </w:rPr>
            <w:t>Click or tap here to enter text.</w:t>
          </w:r>
        </w:p>
      </w:docPartBody>
    </w:docPart>
    <w:docPart>
      <w:docPartPr>
        <w:name w:val="6A6D6DEBA77545A484FBF53B88DE2887"/>
        <w:category>
          <w:name w:val="General"/>
          <w:gallery w:val="placeholder"/>
        </w:category>
        <w:types>
          <w:type w:val="bbPlcHdr"/>
        </w:types>
        <w:behaviors>
          <w:behavior w:val="content"/>
        </w:behaviors>
        <w:guid w:val="{D80AD260-5439-406D-AFF3-93BE477DB199}"/>
      </w:docPartPr>
      <w:docPartBody>
        <w:p w:rsidR="00650E70" w:rsidRDefault="00650E70" w:rsidP="00650E70">
          <w:pPr>
            <w:pStyle w:val="6A6D6DEBA77545A484FBF53B88DE2887"/>
          </w:pPr>
          <w:r w:rsidRPr="00E13A37">
            <w:rPr>
              <w:rStyle w:val="PlaceholderText"/>
            </w:rPr>
            <w:t>Click or tap here to enter text.</w:t>
          </w:r>
        </w:p>
      </w:docPartBody>
    </w:docPart>
    <w:docPart>
      <w:docPartPr>
        <w:name w:val="067CF83EBA694382BC18D8274CE14B57"/>
        <w:category>
          <w:name w:val="General"/>
          <w:gallery w:val="placeholder"/>
        </w:category>
        <w:types>
          <w:type w:val="bbPlcHdr"/>
        </w:types>
        <w:behaviors>
          <w:behavior w:val="content"/>
        </w:behaviors>
        <w:guid w:val="{D2B7C1E2-2997-4E48-B68C-6EBBDCDFEEC3}"/>
      </w:docPartPr>
      <w:docPartBody>
        <w:p w:rsidR="00650E70" w:rsidRDefault="00650E70" w:rsidP="00650E70">
          <w:pPr>
            <w:pStyle w:val="067CF83EBA694382BC18D8274CE14B57"/>
          </w:pPr>
          <w:r w:rsidRPr="00E13A37">
            <w:rPr>
              <w:rStyle w:val="PlaceholderText"/>
            </w:rPr>
            <w:t>Click or tap here to enter text.</w:t>
          </w:r>
        </w:p>
      </w:docPartBody>
    </w:docPart>
    <w:docPart>
      <w:docPartPr>
        <w:name w:val="7A2D942E5B164318B6B0FCCB3E292C44"/>
        <w:category>
          <w:name w:val="General"/>
          <w:gallery w:val="placeholder"/>
        </w:category>
        <w:types>
          <w:type w:val="bbPlcHdr"/>
        </w:types>
        <w:behaviors>
          <w:behavior w:val="content"/>
        </w:behaviors>
        <w:guid w:val="{F33EDBE9-F9AA-4597-BF99-C444DEBC29A5}"/>
      </w:docPartPr>
      <w:docPartBody>
        <w:p w:rsidR="00650E70" w:rsidRDefault="00650E70" w:rsidP="00650E70">
          <w:pPr>
            <w:pStyle w:val="7A2D942E5B164318B6B0FCCB3E292C44"/>
          </w:pPr>
          <w:r w:rsidRPr="00E13A37">
            <w:rPr>
              <w:rStyle w:val="PlaceholderText"/>
            </w:rPr>
            <w:t>Click or tap here to enter text.</w:t>
          </w:r>
        </w:p>
      </w:docPartBody>
    </w:docPart>
    <w:docPart>
      <w:docPartPr>
        <w:name w:val="D5FA6D19AB33453FB91F43BB46C8C79B"/>
        <w:category>
          <w:name w:val="General"/>
          <w:gallery w:val="placeholder"/>
        </w:category>
        <w:types>
          <w:type w:val="bbPlcHdr"/>
        </w:types>
        <w:behaviors>
          <w:behavior w:val="content"/>
        </w:behaviors>
        <w:guid w:val="{C5A65DA9-1C37-4BF1-AFB7-22293676D8B4}"/>
      </w:docPartPr>
      <w:docPartBody>
        <w:p w:rsidR="00650E70" w:rsidRDefault="00650E70" w:rsidP="00650E70">
          <w:pPr>
            <w:pStyle w:val="D5FA6D19AB33453FB91F43BB46C8C79B"/>
          </w:pPr>
          <w:r w:rsidRPr="00E13A37">
            <w:rPr>
              <w:rStyle w:val="PlaceholderText"/>
            </w:rPr>
            <w:t>Click or tap here to enter text.</w:t>
          </w:r>
        </w:p>
      </w:docPartBody>
    </w:docPart>
    <w:docPart>
      <w:docPartPr>
        <w:name w:val="0B499FFBACCD4A32ABC0D0650C6AACF3"/>
        <w:category>
          <w:name w:val="General"/>
          <w:gallery w:val="placeholder"/>
        </w:category>
        <w:types>
          <w:type w:val="bbPlcHdr"/>
        </w:types>
        <w:behaviors>
          <w:behavior w:val="content"/>
        </w:behaviors>
        <w:guid w:val="{C17C66ED-3EAD-4E2A-BC1A-D711DFC74DCD}"/>
      </w:docPartPr>
      <w:docPartBody>
        <w:p w:rsidR="00650E70" w:rsidRDefault="00650E70" w:rsidP="00650E70">
          <w:pPr>
            <w:pStyle w:val="0B499FFBACCD4A32ABC0D0650C6AACF3"/>
          </w:pPr>
          <w:r w:rsidRPr="00E13A37">
            <w:rPr>
              <w:rStyle w:val="PlaceholderText"/>
            </w:rPr>
            <w:t>Click or tap here to enter text.</w:t>
          </w:r>
        </w:p>
      </w:docPartBody>
    </w:docPart>
    <w:docPart>
      <w:docPartPr>
        <w:name w:val="B975B340F8154E8389F3D2868F07B77D"/>
        <w:category>
          <w:name w:val="General"/>
          <w:gallery w:val="placeholder"/>
        </w:category>
        <w:types>
          <w:type w:val="bbPlcHdr"/>
        </w:types>
        <w:behaviors>
          <w:behavior w:val="content"/>
        </w:behaviors>
        <w:guid w:val="{4C4B8772-D8A4-469E-9912-142BB393F22A}"/>
      </w:docPartPr>
      <w:docPartBody>
        <w:p w:rsidR="00650E70" w:rsidRDefault="00650E70" w:rsidP="00650E70">
          <w:pPr>
            <w:pStyle w:val="B975B340F8154E8389F3D2868F07B77D"/>
          </w:pPr>
          <w:r w:rsidRPr="00E13A37">
            <w:rPr>
              <w:rStyle w:val="PlaceholderText"/>
            </w:rPr>
            <w:t>Click or tap here to enter text.</w:t>
          </w:r>
        </w:p>
      </w:docPartBody>
    </w:docPart>
    <w:docPart>
      <w:docPartPr>
        <w:name w:val="A1E32C33E2F54CCCA748BE652DD10CED"/>
        <w:category>
          <w:name w:val="General"/>
          <w:gallery w:val="placeholder"/>
        </w:category>
        <w:types>
          <w:type w:val="bbPlcHdr"/>
        </w:types>
        <w:behaviors>
          <w:behavior w:val="content"/>
        </w:behaviors>
        <w:guid w:val="{E10C5D8E-4C72-4163-8F0C-859155620DFC}"/>
      </w:docPartPr>
      <w:docPartBody>
        <w:p w:rsidR="00650E70" w:rsidRDefault="00650E70" w:rsidP="00650E70">
          <w:pPr>
            <w:pStyle w:val="A1E32C33E2F54CCCA748BE652DD10CED"/>
          </w:pPr>
          <w:r w:rsidRPr="00E13A37">
            <w:rPr>
              <w:rStyle w:val="PlaceholderText"/>
            </w:rPr>
            <w:t>Click or tap here to enter text.</w:t>
          </w:r>
        </w:p>
      </w:docPartBody>
    </w:docPart>
    <w:docPart>
      <w:docPartPr>
        <w:name w:val="D84B43861E0F4EB78D341AD14B42F857"/>
        <w:category>
          <w:name w:val="General"/>
          <w:gallery w:val="placeholder"/>
        </w:category>
        <w:types>
          <w:type w:val="bbPlcHdr"/>
        </w:types>
        <w:behaviors>
          <w:behavior w:val="content"/>
        </w:behaviors>
        <w:guid w:val="{C6054579-CADF-4BA7-A258-92F88BADDFBB}"/>
      </w:docPartPr>
      <w:docPartBody>
        <w:p w:rsidR="00650E70" w:rsidRDefault="00650E70" w:rsidP="00650E70">
          <w:pPr>
            <w:pStyle w:val="D84B43861E0F4EB78D341AD14B42F857"/>
          </w:pPr>
          <w:r w:rsidRPr="00E13A37">
            <w:rPr>
              <w:rStyle w:val="PlaceholderText"/>
            </w:rPr>
            <w:t>Click or tap here to enter text.</w:t>
          </w:r>
        </w:p>
      </w:docPartBody>
    </w:docPart>
    <w:docPart>
      <w:docPartPr>
        <w:name w:val="831042046AD74A05A20E23DE5FEEAC6B"/>
        <w:category>
          <w:name w:val="General"/>
          <w:gallery w:val="placeholder"/>
        </w:category>
        <w:types>
          <w:type w:val="bbPlcHdr"/>
        </w:types>
        <w:behaviors>
          <w:behavior w:val="content"/>
        </w:behaviors>
        <w:guid w:val="{AAB44D76-428A-42B0-B4FB-22DECAF7F44B}"/>
      </w:docPartPr>
      <w:docPartBody>
        <w:p w:rsidR="00650E70" w:rsidRDefault="00650E70" w:rsidP="00650E70">
          <w:pPr>
            <w:pStyle w:val="831042046AD74A05A20E23DE5FEEAC6B"/>
          </w:pPr>
          <w:r w:rsidRPr="00E13A37">
            <w:rPr>
              <w:rStyle w:val="PlaceholderText"/>
            </w:rPr>
            <w:t>Click or tap here to enter text.</w:t>
          </w:r>
        </w:p>
      </w:docPartBody>
    </w:docPart>
    <w:docPart>
      <w:docPartPr>
        <w:name w:val="2DBFA478CB2A42DBA0672486ED1AA8E5"/>
        <w:category>
          <w:name w:val="General"/>
          <w:gallery w:val="placeholder"/>
        </w:category>
        <w:types>
          <w:type w:val="bbPlcHdr"/>
        </w:types>
        <w:behaviors>
          <w:behavior w:val="content"/>
        </w:behaviors>
        <w:guid w:val="{1255A918-79C0-4904-B6A6-26F3512B6964}"/>
      </w:docPartPr>
      <w:docPartBody>
        <w:p w:rsidR="00650E70" w:rsidRDefault="00650E70" w:rsidP="00650E70">
          <w:pPr>
            <w:pStyle w:val="2DBFA478CB2A42DBA0672486ED1AA8E5"/>
          </w:pPr>
          <w:r w:rsidRPr="00E13A37">
            <w:rPr>
              <w:rStyle w:val="PlaceholderText"/>
            </w:rPr>
            <w:t>Click or tap here to enter text.</w:t>
          </w:r>
        </w:p>
      </w:docPartBody>
    </w:docPart>
    <w:docPart>
      <w:docPartPr>
        <w:name w:val="99EBF123920745EEA9FB72269D8DA82D"/>
        <w:category>
          <w:name w:val="General"/>
          <w:gallery w:val="placeholder"/>
        </w:category>
        <w:types>
          <w:type w:val="bbPlcHdr"/>
        </w:types>
        <w:behaviors>
          <w:behavior w:val="content"/>
        </w:behaviors>
        <w:guid w:val="{6A383660-4310-4160-B12A-C4C9757CE7D7}"/>
      </w:docPartPr>
      <w:docPartBody>
        <w:p w:rsidR="00650E70" w:rsidRDefault="00650E70" w:rsidP="00650E70">
          <w:pPr>
            <w:pStyle w:val="99EBF123920745EEA9FB72269D8DA82D"/>
          </w:pPr>
          <w:r w:rsidRPr="00EA4532">
            <w:rPr>
              <w:rStyle w:val="PlaceholderText"/>
              <w:rFonts w:eastAsiaTheme="minorHAnsi"/>
            </w:rPr>
            <w:t>Click to enter date.</w:t>
          </w:r>
        </w:p>
      </w:docPartBody>
    </w:docPart>
    <w:docPart>
      <w:docPartPr>
        <w:name w:val="C6BC0A2341E241168BFB9FA82DF59E43"/>
        <w:category>
          <w:name w:val="General"/>
          <w:gallery w:val="placeholder"/>
        </w:category>
        <w:types>
          <w:type w:val="bbPlcHdr"/>
        </w:types>
        <w:behaviors>
          <w:behavior w:val="content"/>
        </w:behaviors>
        <w:guid w:val="{65ECBE52-0270-4182-90E4-FD8AD6EF214D}"/>
      </w:docPartPr>
      <w:docPartBody>
        <w:p w:rsidR="00650E70" w:rsidRDefault="00650E70" w:rsidP="00650E70">
          <w:pPr>
            <w:pStyle w:val="C6BC0A2341E241168BFB9FA82DF59E43"/>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2266F49330D64016AB5116C9F7678CA0"/>
        <w:category>
          <w:name w:val="General"/>
          <w:gallery w:val="placeholder"/>
        </w:category>
        <w:types>
          <w:type w:val="bbPlcHdr"/>
        </w:types>
        <w:behaviors>
          <w:behavior w:val="content"/>
        </w:behaviors>
        <w:guid w:val="{DEA03708-E1E1-436D-9366-29251D0DFE68}"/>
      </w:docPartPr>
      <w:docPartBody>
        <w:p w:rsidR="00650E70" w:rsidRDefault="00650E70" w:rsidP="00650E70">
          <w:pPr>
            <w:pStyle w:val="2266F49330D64016AB5116C9F7678CA0"/>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882382B223DA4C6BAE9FF90284761EB5"/>
        <w:category>
          <w:name w:val="General"/>
          <w:gallery w:val="placeholder"/>
        </w:category>
        <w:types>
          <w:type w:val="bbPlcHdr"/>
        </w:types>
        <w:behaviors>
          <w:behavior w:val="content"/>
        </w:behaviors>
        <w:guid w:val="{0F00D074-F942-47E2-ADCC-0C9BC560D54A}"/>
      </w:docPartPr>
      <w:docPartBody>
        <w:p w:rsidR="00650E70" w:rsidRDefault="00650E70" w:rsidP="00650E70">
          <w:pPr>
            <w:pStyle w:val="882382B223DA4C6BAE9FF90284761EB5"/>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1EC64FEFB4664A6288C5098D6F574090"/>
        <w:category>
          <w:name w:val="General"/>
          <w:gallery w:val="placeholder"/>
        </w:category>
        <w:types>
          <w:type w:val="bbPlcHdr"/>
        </w:types>
        <w:behaviors>
          <w:behavior w:val="content"/>
        </w:behaviors>
        <w:guid w:val="{374186A4-33FE-4C40-8704-33F01B269D7D}"/>
      </w:docPartPr>
      <w:docPartBody>
        <w:p w:rsidR="00650E70" w:rsidRDefault="00650E70" w:rsidP="00650E70">
          <w:pPr>
            <w:pStyle w:val="1EC64FEFB4664A6288C5098D6F574090"/>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F7FCCE507E4442CBA2A6690B479A7529"/>
        <w:category>
          <w:name w:val="General"/>
          <w:gallery w:val="placeholder"/>
        </w:category>
        <w:types>
          <w:type w:val="bbPlcHdr"/>
        </w:types>
        <w:behaviors>
          <w:behavior w:val="content"/>
        </w:behaviors>
        <w:guid w:val="{E1201727-3FDE-4F99-A9C9-70BC5D9A0898}"/>
      </w:docPartPr>
      <w:docPartBody>
        <w:p w:rsidR="00650E70" w:rsidRDefault="00650E70" w:rsidP="00650E70">
          <w:pPr>
            <w:pStyle w:val="F7FCCE507E4442CBA2A6690B479A7529"/>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D1D873753F444B33B2448A58A2DB4002"/>
        <w:category>
          <w:name w:val="General"/>
          <w:gallery w:val="placeholder"/>
        </w:category>
        <w:types>
          <w:type w:val="bbPlcHdr"/>
        </w:types>
        <w:behaviors>
          <w:behavior w:val="content"/>
        </w:behaviors>
        <w:guid w:val="{3674495A-E66E-41C7-83AC-298EE2188CBB}"/>
      </w:docPartPr>
      <w:docPartBody>
        <w:p w:rsidR="00650E70" w:rsidRDefault="00650E70" w:rsidP="00650E70">
          <w:pPr>
            <w:pStyle w:val="D1D873753F444B33B2448A58A2DB4002"/>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3A4359BCCED74B779DA0A7715D66971F"/>
        <w:category>
          <w:name w:val="General"/>
          <w:gallery w:val="placeholder"/>
        </w:category>
        <w:types>
          <w:type w:val="bbPlcHdr"/>
        </w:types>
        <w:behaviors>
          <w:behavior w:val="content"/>
        </w:behaviors>
        <w:guid w:val="{92BEBCF2-BA13-48A7-ABDF-975F71B4587C}"/>
      </w:docPartPr>
      <w:docPartBody>
        <w:p w:rsidR="00650E70" w:rsidRDefault="00650E70" w:rsidP="00650E70">
          <w:pPr>
            <w:pStyle w:val="3A4359BCCED74B779DA0A7715D66971F"/>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4A8AD506EEA148A2BBB2D3246F7D1D1E"/>
        <w:category>
          <w:name w:val="General"/>
          <w:gallery w:val="placeholder"/>
        </w:category>
        <w:types>
          <w:type w:val="bbPlcHdr"/>
        </w:types>
        <w:behaviors>
          <w:behavior w:val="content"/>
        </w:behaviors>
        <w:guid w:val="{84ED62CB-E588-4116-88FB-72879C982140}"/>
      </w:docPartPr>
      <w:docPartBody>
        <w:p w:rsidR="00650E70" w:rsidRDefault="00650E70" w:rsidP="00650E70">
          <w:pPr>
            <w:pStyle w:val="4A8AD506EEA148A2BBB2D3246F7D1D1E"/>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25BEEE2F72CC45C095442E08F2A7D5CE"/>
        <w:category>
          <w:name w:val="General"/>
          <w:gallery w:val="placeholder"/>
        </w:category>
        <w:types>
          <w:type w:val="bbPlcHdr"/>
        </w:types>
        <w:behaviors>
          <w:behavior w:val="content"/>
        </w:behaviors>
        <w:guid w:val="{5C08CDBD-3A05-40AE-90EF-DFEA3B40DA3F}"/>
      </w:docPartPr>
      <w:docPartBody>
        <w:p w:rsidR="00650E70" w:rsidRDefault="00650E70" w:rsidP="00650E70">
          <w:pPr>
            <w:pStyle w:val="25BEEE2F72CC45C095442E08F2A7D5CE"/>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9E7EDE25E11441BDA22FF03899BB3579"/>
        <w:category>
          <w:name w:val="General"/>
          <w:gallery w:val="placeholder"/>
        </w:category>
        <w:types>
          <w:type w:val="bbPlcHdr"/>
        </w:types>
        <w:behaviors>
          <w:behavior w:val="content"/>
        </w:behaviors>
        <w:guid w:val="{915E2282-E0C1-43C6-A26C-2530D96FA1C2}"/>
      </w:docPartPr>
      <w:docPartBody>
        <w:p w:rsidR="00650E70" w:rsidRDefault="00650E70" w:rsidP="00650E70">
          <w:pPr>
            <w:pStyle w:val="9E7EDE25E11441BDA22FF03899BB3579"/>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9CDAE35C4B9544D7A20E0FC94E81EE93"/>
        <w:category>
          <w:name w:val="General"/>
          <w:gallery w:val="placeholder"/>
        </w:category>
        <w:types>
          <w:type w:val="bbPlcHdr"/>
        </w:types>
        <w:behaviors>
          <w:behavior w:val="content"/>
        </w:behaviors>
        <w:guid w:val="{927D23DE-A66D-4D7E-AED5-5B9B026AF49C}"/>
      </w:docPartPr>
      <w:docPartBody>
        <w:p w:rsidR="00650E70" w:rsidRDefault="00650E70" w:rsidP="00650E70">
          <w:pPr>
            <w:pStyle w:val="9CDAE35C4B9544D7A20E0FC94E81EE93"/>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C16315EE04A4440E8AA23F4194D9B95A"/>
        <w:category>
          <w:name w:val="General"/>
          <w:gallery w:val="placeholder"/>
        </w:category>
        <w:types>
          <w:type w:val="bbPlcHdr"/>
        </w:types>
        <w:behaviors>
          <w:behavior w:val="content"/>
        </w:behaviors>
        <w:guid w:val="{320E4655-CE4D-4FAA-9EEA-E3135BFC30C8}"/>
      </w:docPartPr>
      <w:docPartBody>
        <w:p w:rsidR="00650E70" w:rsidRDefault="00650E70" w:rsidP="00650E70">
          <w:pPr>
            <w:pStyle w:val="C16315EE04A4440E8AA23F4194D9B95A"/>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F74A938D5B624779A0FBB12A62A6C4A6"/>
        <w:category>
          <w:name w:val="General"/>
          <w:gallery w:val="placeholder"/>
        </w:category>
        <w:types>
          <w:type w:val="bbPlcHdr"/>
        </w:types>
        <w:behaviors>
          <w:behavior w:val="content"/>
        </w:behaviors>
        <w:guid w:val="{6FB6E126-D306-4886-9DA6-2BA937838958}"/>
      </w:docPartPr>
      <w:docPartBody>
        <w:p w:rsidR="00650E70" w:rsidRDefault="00650E70" w:rsidP="00650E70">
          <w:pPr>
            <w:pStyle w:val="F74A938D5B624779A0FBB12A62A6C4A6"/>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236AE9B00CF64356BD5D1BB8C2DE7D9E"/>
        <w:category>
          <w:name w:val="General"/>
          <w:gallery w:val="placeholder"/>
        </w:category>
        <w:types>
          <w:type w:val="bbPlcHdr"/>
        </w:types>
        <w:behaviors>
          <w:behavior w:val="content"/>
        </w:behaviors>
        <w:guid w:val="{4214A307-370D-455C-BB80-30A6C1EFEE77}"/>
      </w:docPartPr>
      <w:docPartBody>
        <w:p w:rsidR="00650E70" w:rsidRDefault="00650E70" w:rsidP="00650E70">
          <w:pPr>
            <w:pStyle w:val="236AE9B00CF64356BD5D1BB8C2DE7D9E"/>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9AEBDC02B0224576A3610DF5A7FDA94E"/>
        <w:category>
          <w:name w:val="General"/>
          <w:gallery w:val="placeholder"/>
        </w:category>
        <w:types>
          <w:type w:val="bbPlcHdr"/>
        </w:types>
        <w:behaviors>
          <w:behavior w:val="content"/>
        </w:behaviors>
        <w:guid w:val="{1A1AF668-E7D3-44B0-8FFA-FE523B8DBEC9}"/>
      </w:docPartPr>
      <w:docPartBody>
        <w:p w:rsidR="00650E70" w:rsidRDefault="00650E70" w:rsidP="00650E70">
          <w:pPr>
            <w:pStyle w:val="9AEBDC02B0224576A3610DF5A7FDA94E"/>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B63928ADFD144048A9FACBBB91357905"/>
        <w:category>
          <w:name w:val="General"/>
          <w:gallery w:val="placeholder"/>
        </w:category>
        <w:types>
          <w:type w:val="bbPlcHdr"/>
        </w:types>
        <w:behaviors>
          <w:behavior w:val="content"/>
        </w:behaviors>
        <w:guid w:val="{A4AB470A-0475-47F9-A402-206384597E2D}"/>
      </w:docPartPr>
      <w:docPartBody>
        <w:p w:rsidR="00650E70" w:rsidRDefault="00650E70" w:rsidP="00650E70">
          <w:pPr>
            <w:pStyle w:val="B63928ADFD144048A9FACBBB91357905"/>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9C6966156F3D43119AF3952D6F1A7A3F"/>
        <w:category>
          <w:name w:val="General"/>
          <w:gallery w:val="placeholder"/>
        </w:category>
        <w:types>
          <w:type w:val="bbPlcHdr"/>
        </w:types>
        <w:behaviors>
          <w:behavior w:val="content"/>
        </w:behaviors>
        <w:guid w:val="{0B194C61-151F-4503-BBCB-5FAF8530D177}"/>
      </w:docPartPr>
      <w:docPartBody>
        <w:p w:rsidR="00650E70" w:rsidRDefault="00650E70" w:rsidP="00650E70">
          <w:pPr>
            <w:pStyle w:val="9C6966156F3D43119AF3952D6F1A7A3F"/>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3524B5C709844360B9F05250C125DA78"/>
        <w:category>
          <w:name w:val="General"/>
          <w:gallery w:val="placeholder"/>
        </w:category>
        <w:types>
          <w:type w:val="bbPlcHdr"/>
        </w:types>
        <w:behaviors>
          <w:behavior w:val="content"/>
        </w:behaviors>
        <w:guid w:val="{2E011CDF-5C1A-4752-BFB1-826E7661C0BC}"/>
      </w:docPartPr>
      <w:docPartBody>
        <w:p w:rsidR="00650E70" w:rsidRDefault="00650E70" w:rsidP="00650E70">
          <w:pPr>
            <w:pStyle w:val="3524B5C709844360B9F05250C125DA78"/>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21E2F51B9D3F42C6B0CB055C0864FE66"/>
        <w:category>
          <w:name w:val="General"/>
          <w:gallery w:val="placeholder"/>
        </w:category>
        <w:types>
          <w:type w:val="bbPlcHdr"/>
        </w:types>
        <w:behaviors>
          <w:behavior w:val="content"/>
        </w:behaviors>
        <w:guid w:val="{F498DC62-7D83-4549-BB66-51142B7C0C6C}"/>
      </w:docPartPr>
      <w:docPartBody>
        <w:p w:rsidR="00650E70" w:rsidRDefault="00650E70" w:rsidP="00650E70">
          <w:pPr>
            <w:pStyle w:val="21E2F51B9D3F42C6B0CB055C0864FE66"/>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068B28EE58F441EDA094D252776F0AF3"/>
        <w:category>
          <w:name w:val="General"/>
          <w:gallery w:val="placeholder"/>
        </w:category>
        <w:types>
          <w:type w:val="bbPlcHdr"/>
        </w:types>
        <w:behaviors>
          <w:behavior w:val="content"/>
        </w:behaviors>
        <w:guid w:val="{35938A2B-4258-483D-BAAE-CDCADBEC3234}"/>
      </w:docPartPr>
      <w:docPartBody>
        <w:p w:rsidR="00650E70" w:rsidRDefault="00650E70" w:rsidP="00650E70">
          <w:pPr>
            <w:pStyle w:val="068B28EE58F441EDA094D252776F0AF3"/>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2472AC1D2BCC496A9643D95E4E8167B1"/>
        <w:category>
          <w:name w:val="General"/>
          <w:gallery w:val="placeholder"/>
        </w:category>
        <w:types>
          <w:type w:val="bbPlcHdr"/>
        </w:types>
        <w:behaviors>
          <w:behavior w:val="content"/>
        </w:behaviors>
        <w:guid w:val="{8621E28F-DFFE-4415-91B6-C4A03D034AF7}"/>
      </w:docPartPr>
      <w:docPartBody>
        <w:p w:rsidR="00650E70" w:rsidRDefault="00650E70" w:rsidP="00650E70">
          <w:pPr>
            <w:pStyle w:val="2472AC1D2BCC496A9643D95E4E8167B1"/>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BF1286C11F334CEDB9A6A1603845A584"/>
        <w:category>
          <w:name w:val="General"/>
          <w:gallery w:val="placeholder"/>
        </w:category>
        <w:types>
          <w:type w:val="bbPlcHdr"/>
        </w:types>
        <w:behaviors>
          <w:behavior w:val="content"/>
        </w:behaviors>
        <w:guid w:val="{B6C8DFBD-F04B-4223-B8C7-68FA31F3E873}"/>
      </w:docPartPr>
      <w:docPartBody>
        <w:p w:rsidR="00650E70" w:rsidRDefault="00650E70" w:rsidP="00650E70">
          <w:pPr>
            <w:pStyle w:val="BF1286C11F334CEDB9A6A1603845A584"/>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371D724B84814D34B76894FD27F82F27"/>
        <w:category>
          <w:name w:val="General"/>
          <w:gallery w:val="placeholder"/>
        </w:category>
        <w:types>
          <w:type w:val="bbPlcHdr"/>
        </w:types>
        <w:behaviors>
          <w:behavior w:val="content"/>
        </w:behaviors>
        <w:guid w:val="{13823D49-97F6-40F7-BC6C-0778E6C7402D}"/>
      </w:docPartPr>
      <w:docPartBody>
        <w:p w:rsidR="00650E70" w:rsidRDefault="00650E70" w:rsidP="00650E70">
          <w:pPr>
            <w:pStyle w:val="371D724B84814D34B76894FD27F82F27"/>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BA747B59AA4F48FC95BAA74A84E72001"/>
        <w:category>
          <w:name w:val="General"/>
          <w:gallery w:val="placeholder"/>
        </w:category>
        <w:types>
          <w:type w:val="bbPlcHdr"/>
        </w:types>
        <w:behaviors>
          <w:behavior w:val="content"/>
        </w:behaviors>
        <w:guid w:val="{A10B54E5-D0C7-4BA5-A28B-BBB39433C51D}"/>
      </w:docPartPr>
      <w:docPartBody>
        <w:p w:rsidR="00650E70" w:rsidRDefault="00650E70" w:rsidP="00650E70">
          <w:pPr>
            <w:pStyle w:val="BA747B59AA4F48FC95BAA74A84E72001"/>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B8D982C96ECD457E823C12F9DD6F1B8B"/>
        <w:category>
          <w:name w:val="General"/>
          <w:gallery w:val="placeholder"/>
        </w:category>
        <w:types>
          <w:type w:val="bbPlcHdr"/>
        </w:types>
        <w:behaviors>
          <w:behavior w:val="content"/>
        </w:behaviors>
        <w:guid w:val="{7A92FF3C-B3F4-4B4C-8235-E909ED642CC7}"/>
      </w:docPartPr>
      <w:docPartBody>
        <w:p w:rsidR="00650E70" w:rsidRDefault="00650E70" w:rsidP="00650E70">
          <w:pPr>
            <w:pStyle w:val="B8D982C96ECD457E823C12F9DD6F1B8B"/>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6862741217EB424EBDA775C7432F906E"/>
        <w:category>
          <w:name w:val="General"/>
          <w:gallery w:val="placeholder"/>
        </w:category>
        <w:types>
          <w:type w:val="bbPlcHdr"/>
        </w:types>
        <w:behaviors>
          <w:behavior w:val="content"/>
        </w:behaviors>
        <w:guid w:val="{83B8B9E2-6D4A-4650-8AD7-BD46D62FC926}"/>
      </w:docPartPr>
      <w:docPartBody>
        <w:p w:rsidR="00650E70" w:rsidRDefault="00650E70" w:rsidP="00650E70">
          <w:pPr>
            <w:pStyle w:val="6862741217EB424EBDA775C7432F906E"/>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FE52CEF451BE426DA067616A629153E9"/>
        <w:category>
          <w:name w:val="General"/>
          <w:gallery w:val="placeholder"/>
        </w:category>
        <w:types>
          <w:type w:val="bbPlcHdr"/>
        </w:types>
        <w:behaviors>
          <w:behavior w:val="content"/>
        </w:behaviors>
        <w:guid w:val="{B3592366-3CED-4FEB-A7A7-72EA193FC115}"/>
      </w:docPartPr>
      <w:docPartBody>
        <w:p w:rsidR="00650E70" w:rsidRDefault="00650E70" w:rsidP="00650E70">
          <w:pPr>
            <w:pStyle w:val="FE52CEF451BE426DA067616A629153E9"/>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5BA822F5C75A47D9911EF6DB30E85B56"/>
        <w:category>
          <w:name w:val="General"/>
          <w:gallery w:val="placeholder"/>
        </w:category>
        <w:types>
          <w:type w:val="bbPlcHdr"/>
        </w:types>
        <w:behaviors>
          <w:behavior w:val="content"/>
        </w:behaviors>
        <w:guid w:val="{E08C3C74-78C4-4165-A997-A44051D376CB}"/>
      </w:docPartPr>
      <w:docPartBody>
        <w:p w:rsidR="00C90C9A" w:rsidRDefault="00650E70" w:rsidP="00650E70">
          <w:pPr>
            <w:pStyle w:val="5BA822F5C75A47D9911EF6DB30E85B56"/>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7FEB757A599A460AA72B191BC01A0E19"/>
        <w:category>
          <w:name w:val="General"/>
          <w:gallery w:val="placeholder"/>
        </w:category>
        <w:types>
          <w:type w:val="bbPlcHdr"/>
        </w:types>
        <w:behaviors>
          <w:behavior w:val="content"/>
        </w:behaviors>
        <w:guid w:val="{BDBACD9D-82F7-4C34-90A5-CF65E3BCCF7A}"/>
      </w:docPartPr>
      <w:docPartBody>
        <w:p w:rsidR="00C90C9A" w:rsidRDefault="00650E70" w:rsidP="00650E70">
          <w:pPr>
            <w:pStyle w:val="7FEB757A599A460AA72B191BC01A0E19"/>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4BAB6FF666F44EAC9D619B7FDA3588DD"/>
        <w:category>
          <w:name w:val="General"/>
          <w:gallery w:val="placeholder"/>
        </w:category>
        <w:types>
          <w:type w:val="bbPlcHdr"/>
        </w:types>
        <w:behaviors>
          <w:behavior w:val="content"/>
        </w:behaviors>
        <w:guid w:val="{E0A5BD6B-41B5-4481-AD06-AEF4514CC661}"/>
      </w:docPartPr>
      <w:docPartBody>
        <w:p w:rsidR="00C90C9A" w:rsidRDefault="00650E70" w:rsidP="00650E70">
          <w:pPr>
            <w:pStyle w:val="4BAB6FF666F44EAC9D619B7FDA3588DD"/>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131FC40E5551447A9836EB80361C2003"/>
        <w:category>
          <w:name w:val="General"/>
          <w:gallery w:val="placeholder"/>
        </w:category>
        <w:types>
          <w:type w:val="bbPlcHdr"/>
        </w:types>
        <w:behaviors>
          <w:behavior w:val="content"/>
        </w:behaviors>
        <w:guid w:val="{089A1021-85EB-47B7-B636-D9613C302418}"/>
      </w:docPartPr>
      <w:docPartBody>
        <w:p w:rsidR="00C90C9A" w:rsidRDefault="00650E70" w:rsidP="00650E70">
          <w:pPr>
            <w:pStyle w:val="131FC40E5551447A9836EB80361C2003"/>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A36F3812779D45199C334A275CD86C54"/>
        <w:category>
          <w:name w:val="General"/>
          <w:gallery w:val="placeholder"/>
        </w:category>
        <w:types>
          <w:type w:val="bbPlcHdr"/>
        </w:types>
        <w:behaviors>
          <w:behavior w:val="content"/>
        </w:behaviors>
        <w:guid w:val="{A264C445-6600-405A-98BF-EAA68BBDFE16}"/>
      </w:docPartPr>
      <w:docPartBody>
        <w:p w:rsidR="00C90C9A" w:rsidRDefault="00650E70" w:rsidP="00650E70">
          <w:pPr>
            <w:pStyle w:val="A36F3812779D45199C334A275CD86C54"/>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4A6061B6EA034AE29A369DAE840E54BA"/>
        <w:category>
          <w:name w:val="General"/>
          <w:gallery w:val="placeholder"/>
        </w:category>
        <w:types>
          <w:type w:val="bbPlcHdr"/>
        </w:types>
        <w:behaviors>
          <w:behavior w:val="content"/>
        </w:behaviors>
        <w:guid w:val="{82288187-3AC4-4F0E-BB94-ED83A0B57683}"/>
      </w:docPartPr>
      <w:docPartBody>
        <w:p w:rsidR="00C90C9A" w:rsidRDefault="00650E70" w:rsidP="00650E70">
          <w:pPr>
            <w:pStyle w:val="4A6061B6EA034AE29A369DAE840E54BA"/>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3AD8E92949B241A9AB0FFACADC080A8E"/>
        <w:category>
          <w:name w:val="General"/>
          <w:gallery w:val="placeholder"/>
        </w:category>
        <w:types>
          <w:type w:val="bbPlcHdr"/>
        </w:types>
        <w:behaviors>
          <w:behavior w:val="content"/>
        </w:behaviors>
        <w:guid w:val="{B2094660-0C24-47F0-842D-30E9920FB2B7}"/>
      </w:docPartPr>
      <w:docPartBody>
        <w:p w:rsidR="00C90C9A" w:rsidRDefault="00650E70" w:rsidP="00650E70">
          <w:pPr>
            <w:pStyle w:val="3AD8E92949B241A9AB0FFACADC080A8E"/>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6F157B536EA94D03B3A28F65147E2FA7"/>
        <w:category>
          <w:name w:val="General"/>
          <w:gallery w:val="placeholder"/>
        </w:category>
        <w:types>
          <w:type w:val="bbPlcHdr"/>
        </w:types>
        <w:behaviors>
          <w:behavior w:val="content"/>
        </w:behaviors>
        <w:guid w:val="{01865B33-EE95-4D6B-9643-C48746C16D90}"/>
      </w:docPartPr>
      <w:docPartBody>
        <w:p w:rsidR="00C90C9A" w:rsidRDefault="00650E70" w:rsidP="00650E70">
          <w:pPr>
            <w:pStyle w:val="6F157B536EA94D03B3A28F65147E2FA7"/>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8810ADCB86C741B78BFB78918891E6F6"/>
        <w:category>
          <w:name w:val="General"/>
          <w:gallery w:val="placeholder"/>
        </w:category>
        <w:types>
          <w:type w:val="bbPlcHdr"/>
        </w:types>
        <w:behaviors>
          <w:behavior w:val="content"/>
        </w:behaviors>
        <w:guid w:val="{EEF31A9C-FF0F-4B70-85BE-7F113FE351DB}"/>
      </w:docPartPr>
      <w:docPartBody>
        <w:p w:rsidR="00C90C9A" w:rsidRDefault="00650E70" w:rsidP="00650E70">
          <w:pPr>
            <w:pStyle w:val="8810ADCB86C741B78BFB78918891E6F6"/>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
      <w:docPartPr>
        <w:name w:val="EF7D1CCBFC6E49EB82DDFFE0FB2BE79D"/>
        <w:category>
          <w:name w:val="General"/>
          <w:gallery w:val="placeholder"/>
        </w:category>
        <w:types>
          <w:type w:val="bbPlcHdr"/>
        </w:types>
        <w:behaviors>
          <w:behavior w:val="content"/>
        </w:behaviors>
        <w:guid w:val="{15D2698B-8DF7-4E03-BD64-70F18BA36414}"/>
      </w:docPartPr>
      <w:docPartBody>
        <w:p w:rsidR="00C90C9A" w:rsidRDefault="00650E70" w:rsidP="00650E70">
          <w:pPr>
            <w:pStyle w:val="EF7D1CCBFC6E49EB82DDFFE0FB2BE79D"/>
          </w:pPr>
          <w:r w:rsidRPr="00E13A37">
            <w:rPr>
              <w:rStyle w:val="PlaceholderText"/>
            </w:rPr>
            <w:t xml:space="preserve">Click to enter </w:t>
          </w:r>
          <w:r>
            <w:rPr>
              <w:rStyle w:val="PlaceholderText"/>
              <w:rFonts w:eastAsiaTheme="minorHAnsi"/>
            </w:rPr>
            <w:t>response</w:t>
          </w:r>
          <w:r w:rsidRPr="00E13A3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70"/>
    <w:rsid w:val="001A3756"/>
    <w:rsid w:val="002512DC"/>
    <w:rsid w:val="00261318"/>
    <w:rsid w:val="0028484F"/>
    <w:rsid w:val="002A58FC"/>
    <w:rsid w:val="003951A4"/>
    <w:rsid w:val="003B1D9D"/>
    <w:rsid w:val="00520721"/>
    <w:rsid w:val="005970A0"/>
    <w:rsid w:val="00650E70"/>
    <w:rsid w:val="009714CF"/>
    <w:rsid w:val="00B86D3C"/>
    <w:rsid w:val="00C90C9A"/>
    <w:rsid w:val="00F53D4E"/>
    <w:rsid w:val="00FD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E70"/>
    <w:rPr>
      <w:color w:val="808080"/>
    </w:rPr>
  </w:style>
  <w:style w:type="paragraph" w:customStyle="1" w:styleId="4AFB9750949E4E01BA9AD70742D29CFB">
    <w:name w:val="4AFB9750949E4E01BA9AD70742D29CFB"/>
    <w:rsid w:val="00650E70"/>
  </w:style>
  <w:style w:type="paragraph" w:customStyle="1" w:styleId="44CB1F4BA9C845FBB1C6977F06D7B38B">
    <w:name w:val="44CB1F4BA9C845FBB1C6977F06D7B38B"/>
    <w:rsid w:val="00650E70"/>
  </w:style>
  <w:style w:type="paragraph" w:customStyle="1" w:styleId="052D645939774B31B9717860301BB500">
    <w:name w:val="052D645939774B31B9717860301BB500"/>
    <w:rsid w:val="00650E70"/>
  </w:style>
  <w:style w:type="paragraph" w:customStyle="1" w:styleId="32E70BE6F62F437A894DA04037B64DAF">
    <w:name w:val="32E70BE6F62F437A894DA04037B64DAF"/>
    <w:rsid w:val="00650E70"/>
  </w:style>
  <w:style w:type="paragraph" w:customStyle="1" w:styleId="E15B814515DE4F72B14C4C27415DDE14">
    <w:name w:val="E15B814515DE4F72B14C4C27415DDE14"/>
    <w:rsid w:val="00650E70"/>
  </w:style>
  <w:style w:type="paragraph" w:customStyle="1" w:styleId="1DA19242DBA5432DA469053B50369D10">
    <w:name w:val="1DA19242DBA5432DA469053B50369D10"/>
    <w:rsid w:val="00650E70"/>
  </w:style>
  <w:style w:type="paragraph" w:customStyle="1" w:styleId="981231C7D1F14ED49BA5D37A1D1028DB">
    <w:name w:val="981231C7D1F14ED49BA5D37A1D1028DB"/>
    <w:rsid w:val="00650E70"/>
  </w:style>
  <w:style w:type="paragraph" w:customStyle="1" w:styleId="01C21365D2134E5DBC5231CE6A5E6E10">
    <w:name w:val="01C21365D2134E5DBC5231CE6A5E6E10"/>
    <w:rsid w:val="00650E70"/>
  </w:style>
  <w:style w:type="paragraph" w:customStyle="1" w:styleId="9A44FA8326FA4EFBB49096959B13A663">
    <w:name w:val="9A44FA8326FA4EFBB49096959B13A663"/>
    <w:rsid w:val="00650E70"/>
  </w:style>
  <w:style w:type="paragraph" w:customStyle="1" w:styleId="C0F78CDA73284EB2A770492E68CF4486">
    <w:name w:val="C0F78CDA73284EB2A770492E68CF4486"/>
    <w:rsid w:val="00650E70"/>
  </w:style>
  <w:style w:type="paragraph" w:customStyle="1" w:styleId="FBAC827A1B714D22A2556734B65F81FE">
    <w:name w:val="FBAC827A1B714D22A2556734B65F81FE"/>
    <w:rsid w:val="00650E70"/>
  </w:style>
  <w:style w:type="paragraph" w:customStyle="1" w:styleId="94CC60F3F45F4B5A93731442D3B0690E">
    <w:name w:val="94CC60F3F45F4B5A93731442D3B0690E"/>
    <w:rsid w:val="00650E70"/>
  </w:style>
  <w:style w:type="paragraph" w:customStyle="1" w:styleId="EF816A93958849CEA2C7E35F15212A5E">
    <w:name w:val="EF816A93958849CEA2C7E35F15212A5E"/>
    <w:rsid w:val="00650E70"/>
  </w:style>
  <w:style w:type="paragraph" w:customStyle="1" w:styleId="8783FBE2F96046A4BE4D2E046C0CE557">
    <w:name w:val="8783FBE2F96046A4BE4D2E046C0CE557"/>
    <w:rsid w:val="00650E70"/>
  </w:style>
  <w:style w:type="paragraph" w:customStyle="1" w:styleId="ED745DA5AB864155B37CDCB059BA6F46">
    <w:name w:val="ED745DA5AB864155B37CDCB059BA6F46"/>
    <w:rsid w:val="00650E70"/>
  </w:style>
  <w:style w:type="paragraph" w:customStyle="1" w:styleId="9986C3EEA36D4236B543E1D5494E7A6D">
    <w:name w:val="9986C3EEA36D4236B543E1D5494E7A6D"/>
    <w:rsid w:val="00650E70"/>
  </w:style>
  <w:style w:type="paragraph" w:customStyle="1" w:styleId="A15147730A48495F96B117460F6D3C9D">
    <w:name w:val="A15147730A48495F96B117460F6D3C9D"/>
    <w:rsid w:val="00650E70"/>
  </w:style>
  <w:style w:type="paragraph" w:customStyle="1" w:styleId="C170F346531E43BE9A4718018E272881">
    <w:name w:val="C170F346531E43BE9A4718018E272881"/>
    <w:rsid w:val="00650E70"/>
  </w:style>
  <w:style w:type="paragraph" w:customStyle="1" w:styleId="AE80076B9F804AF1B055DF3812660A28">
    <w:name w:val="AE80076B9F804AF1B055DF3812660A28"/>
    <w:rsid w:val="00650E70"/>
  </w:style>
  <w:style w:type="paragraph" w:customStyle="1" w:styleId="51AFB1610F374145BD166BC6FB0BC39D">
    <w:name w:val="51AFB1610F374145BD166BC6FB0BC39D"/>
    <w:rsid w:val="00650E70"/>
  </w:style>
  <w:style w:type="paragraph" w:customStyle="1" w:styleId="6B97DADB79E64618891291FDBCF3EE9F">
    <w:name w:val="6B97DADB79E64618891291FDBCF3EE9F"/>
    <w:rsid w:val="00650E70"/>
  </w:style>
  <w:style w:type="paragraph" w:customStyle="1" w:styleId="5E475C6895A547E0AA57946BF725A4A3">
    <w:name w:val="5E475C6895A547E0AA57946BF725A4A3"/>
    <w:rsid w:val="00650E70"/>
  </w:style>
  <w:style w:type="paragraph" w:customStyle="1" w:styleId="62513E8A88A345219003BE71E88C3FAF">
    <w:name w:val="62513E8A88A345219003BE71E88C3FAF"/>
    <w:rsid w:val="00650E70"/>
  </w:style>
  <w:style w:type="paragraph" w:customStyle="1" w:styleId="E9960A2A641C4F26800C1C8DF17150CC">
    <w:name w:val="E9960A2A641C4F26800C1C8DF17150CC"/>
    <w:rsid w:val="00650E70"/>
  </w:style>
  <w:style w:type="paragraph" w:customStyle="1" w:styleId="BCD28BFFD4B84210850A7CBB14230B84">
    <w:name w:val="BCD28BFFD4B84210850A7CBB14230B84"/>
    <w:rsid w:val="00650E70"/>
  </w:style>
  <w:style w:type="paragraph" w:customStyle="1" w:styleId="4C7F835000C94ADEA69FC0DB580920CE">
    <w:name w:val="4C7F835000C94ADEA69FC0DB580920CE"/>
    <w:rsid w:val="00650E70"/>
  </w:style>
  <w:style w:type="paragraph" w:customStyle="1" w:styleId="AFFAC89229494583BAAA0AB1FD2F5612">
    <w:name w:val="AFFAC89229494583BAAA0AB1FD2F5612"/>
    <w:rsid w:val="00650E70"/>
  </w:style>
  <w:style w:type="paragraph" w:customStyle="1" w:styleId="6DC45AAA02124232AEE0498DA72AEDD9">
    <w:name w:val="6DC45AAA02124232AEE0498DA72AEDD9"/>
    <w:rsid w:val="00650E70"/>
  </w:style>
  <w:style w:type="paragraph" w:customStyle="1" w:styleId="07CB63713DFB49FFB832389056623AB4">
    <w:name w:val="07CB63713DFB49FFB832389056623AB4"/>
    <w:rsid w:val="00650E70"/>
  </w:style>
  <w:style w:type="paragraph" w:customStyle="1" w:styleId="F511012B96814C6F8EC19C0CA7F95E2E">
    <w:name w:val="F511012B96814C6F8EC19C0CA7F95E2E"/>
    <w:rsid w:val="00650E70"/>
  </w:style>
  <w:style w:type="paragraph" w:customStyle="1" w:styleId="92C6E53DA3C54E77B145E76D2BA89C9F">
    <w:name w:val="92C6E53DA3C54E77B145E76D2BA89C9F"/>
    <w:rsid w:val="00650E70"/>
  </w:style>
  <w:style w:type="paragraph" w:customStyle="1" w:styleId="DE7BF5439FDC4A408F1E51E41CEF1BE2">
    <w:name w:val="DE7BF5439FDC4A408F1E51E41CEF1BE2"/>
    <w:rsid w:val="00650E70"/>
  </w:style>
  <w:style w:type="paragraph" w:customStyle="1" w:styleId="EAD7A2BD824B4D81BE3ABE6DBDBFD199">
    <w:name w:val="EAD7A2BD824B4D81BE3ABE6DBDBFD199"/>
    <w:rsid w:val="00650E70"/>
  </w:style>
  <w:style w:type="paragraph" w:customStyle="1" w:styleId="491B9C84691C412C95774B407D7F0BED">
    <w:name w:val="491B9C84691C412C95774B407D7F0BED"/>
    <w:rsid w:val="00650E70"/>
  </w:style>
  <w:style w:type="paragraph" w:customStyle="1" w:styleId="6A6D6DEBA77545A484FBF53B88DE2887">
    <w:name w:val="6A6D6DEBA77545A484FBF53B88DE2887"/>
    <w:rsid w:val="00650E70"/>
  </w:style>
  <w:style w:type="paragraph" w:customStyle="1" w:styleId="067CF83EBA694382BC18D8274CE14B57">
    <w:name w:val="067CF83EBA694382BC18D8274CE14B57"/>
    <w:rsid w:val="00650E70"/>
  </w:style>
  <w:style w:type="paragraph" w:customStyle="1" w:styleId="7A2D942E5B164318B6B0FCCB3E292C44">
    <w:name w:val="7A2D942E5B164318B6B0FCCB3E292C44"/>
    <w:rsid w:val="00650E70"/>
  </w:style>
  <w:style w:type="paragraph" w:customStyle="1" w:styleId="D5FA6D19AB33453FB91F43BB46C8C79B">
    <w:name w:val="D5FA6D19AB33453FB91F43BB46C8C79B"/>
    <w:rsid w:val="00650E70"/>
  </w:style>
  <w:style w:type="paragraph" w:customStyle="1" w:styleId="0B499FFBACCD4A32ABC0D0650C6AACF3">
    <w:name w:val="0B499FFBACCD4A32ABC0D0650C6AACF3"/>
    <w:rsid w:val="00650E70"/>
  </w:style>
  <w:style w:type="paragraph" w:customStyle="1" w:styleId="B975B340F8154E8389F3D2868F07B77D">
    <w:name w:val="B975B340F8154E8389F3D2868F07B77D"/>
    <w:rsid w:val="00650E70"/>
  </w:style>
  <w:style w:type="paragraph" w:customStyle="1" w:styleId="A1E32C33E2F54CCCA748BE652DD10CED">
    <w:name w:val="A1E32C33E2F54CCCA748BE652DD10CED"/>
    <w:rsid w:val="00650E70"/>
  </w:style>
  <w:style w:type="paragraph" w:customStyle="1" w:styleId="D84B43861E0F4EB78D341AD14B42F857">
    <w:name w:val="D84B43861E0F4EB78D341AD14B42F857"/>
    <w:rsid w:val="00650E70"/>
  </w:style>
  <w:style w:type="paragraph" w:customStyle="1" w:styleId="831042046AD74A05A20E23DE5FEEAC6B">
    <w:name w:val="831042046AD74A05A20E23DE5FEEAC6B"/>
    <w:rsid w:val="00650E70"/>
  </w:style>
  <w:style w:type="paragraph" w:customStyle="1" w:styleId="2DBFA478CB2A42DBA0672486ED1AA8E5">
    <w:name w:val="2DBFA478CB2A42DBA0672486ED1AA8E5"/>
    <w:rsid w:val="00650E70"/>
  </w:style>
  <w:style w:type="paragraph" w:customStyle="1" w:styleId="EC5F60A0251347E9964C6886BCC1994C10">
    <w:name w:val="EC5F60A0251347E9964C6886BCC1994C10"/>
    <w:rsid w:val="00650E70"/>
    <w:pPr>
      <w:spacing w:after="0" w:line="240" w:lineRule="auto"/>
    </w:pPr>
    <w:rPr>
      <w:rFonts w:eastAsia="Times New Roman" w:cs="Times New Roman"/>
      <w:szCs w:val="24"/>
    </w:rPr>
  </w:style>
  <w:style w:type="paragraph" w:customStyle="1" w:styleId="8CAC668A6B894F86962E75106650C4F77">
    <w:name w:val="8CAC668A6B894F86962E75106650C4F77"/>
    <w:rsid w:val="00650E70"/>
    <w:pPr>
      <w:spacing w:after="0" w:line="240" w:lineRule="auto"/>
    </w:pPr>
    <w:rPr>
      <w:rFonts w:ascii="Arial" w:eastAsia="Calibri" w:hAnsi="Arial" w:cs="Arial"/>
    </w:rPr>
  </w:style>
  <w:style w:type="paragraph" w:customStyle="1" w:styleId="8F945BFB09CF4A60A9DEC867282889507">
    <w:name w:val="8F945BFB09CF4A60A9DEC867282889507"/>
    <w:rsid w:val="00650E70"/>
    <w:pPr>
      <w:spacing w:after="0" w:line="240" w:lineRule="auto"/>
    </w:pPr>
    <w:rPr>
      <w:rFonts w:ascii="Arial" w:eastAsia="Calibri" w:hAnsi="Arial" w:cs="Arial"/>
    </w:rPr>
  </w:style>
  <w:style w:type="paragraph" w:customStyle="1" w:styleId="27A330E7B3564A74B027616D612367BF7">
    <w:name w:val="27A330E7B3564A74B027616D612367BF7"/>
    <w:rsid w:val="00650E70"/>
    <w:pPr>
      <w:spacing w:after="0" w:line="240" w:lineRule="auto"/>
    </w:pPr>
    <w:rPr>
      <w:rFonts w:ascii="Arial" w:eastAsia="Calibri" w:hAnsi="Arial" w:cs="Arial"/>
    </w:rPr>
  </w:style>
  <w:style w:type="paragraph" w:customStyle="1" w:styleId="5364411E17B64AD3A688885143EA2C717">
    <w:name w:val="5364411E17B64AD3A688885143EA2C717"/>
    <w:rsid w:val="00650E70"/>
    <w:pPr>
      <w:spacing w:after="0" w:line="240" w:lineRule="auto"/>
    </w:pPr>
    <w:rPr>
      <w:rFonts w:ascii="Arial" w:eastAsia="Calibri" w:hAnsi="Arial" w:cs="Arial"/>
    </w:rPr>
  </w:style>
  <w:style w:type="paragraph" w:customStyle="1" w:styleId="07C2FFD05E4841BEB0EE012B8B96D5407">
    <w:name w:val="07C2FFD05E4841BEB0EE012B8B96D5407"/>
    <w:rsid w:val="00650E70"/>
    <w:pPr>
      <w:spacing w:after="0" w:line="240" w:lineRule="auto"/>
    </w:pPr>
    <w:rPr>
      <w:rFonts w:ascii="Arial" w:eastAsia="Calibri" w:hAnsi="Arial" w:cs="Arial"/>
    </w:rPr>
  </w:style>
  <w:style w:type="paragraph" w:customStyle="1" w:styleId="69AECBCDE0E04CA7A07FEB6FBFA378AF7">
    <w:name w:val="69AECBCDE0E04CA7A07FEB6FBFA378AF7"/>
    <w:rsid w:val="00650E70"/>
    <w:pPr>
      <w:spacing w:after="0" w:line="240" w:lineRule="auto"/>
    </w:pPr>
    <w:rPr>
      <w:rFonts w:ascii="Arial" w:eastAsia="Calibri" w:hAnsi="Arial" w:cs="Arial"/>
    </w:rPr>
  </w:style>
  <w:style w:type="paragraph" w:customStyle="1" w:styleId="F7D82DE41C8D443D821F8AA64345BC1F7">
    <w:name w:val="F7D82DE41C8D443D821F8AA64345BC1F7"/>
    <w:rsid w:val="00650E70"/>
    <w:pPr>
      <w:spacing w:after="0" w:line="240" w:lineRule="auto"/>
    </w:pPr>
    <w:rPr>
      <w:rFonts w:ascii="Arial" w:eastAsia="Calibri" w:hAnsi="Arial" w:cs="Arial"/>
    </w:rPr>
  </w:style>
  <w:style w:type="paragraph" w:customStyle="1" w:styleId="D685612750BA40178B00DD350FDF70097">
    <w:name w:val="D685612750BA40178B00DD350FDF70097"/>
    <w:rsid w:val="00650E70"/>
    <w:pPr>
      <w:spacing w:after="0" w:line="240" w:lineRule="auto"/>
    </w:pPr>
    <w:rPr>
      <w:rFonts w:ascii="Arial" w:eastAsia="Calibri" w:hAnsi="Arial" w:cs="Arial"/>
    </w:rPr>
  </w:style>
  <w:style w:type="paragraph" w:customStyle="1" w:styleId="225F345BF7854C74B5A0574407C964696">
    <w:name w:val="225F345BF7854C74B5A0574407C964696"/>
    <w:rsid w:val="00650E70"/>
    <w:pPr>
      <w:spacing w:after="0" w:line="240" w:lineRule="auto"/>
      <w:ind w:left="720"/>
      <w:contextualSpacing/>
    </w:pPr>
    <w:rPr>
      <w:rFonts w:eastAsia="Times New Roman" w:cs="Times New Roman"/>
      <w:szCs w:val="24"/>
    </w:rPr>
  </w:style>
  <w:style w:type="paragraph" w:customStyle="1" w:styleId="99EBF123920745EEA9FB72269D8DA82D">
    <w:name w:val="99EBF123920745EEA9FB72269D8DA82D"/>
    <w:rsid w:val="00650E70"/>
    <w:pPr>
      <w:spacing w:after="0" w:line="240" w:lineRule="auto"/>
      <w:ind w:left="720"/>
      <w:contextualSpacing/>
    </w:pPr>
    <w:rPr>
      <w:rFonts w:eastAsia="Times New Roman" w:cs="Times New Roman"/>
      <w:szCs w:val="24"/>
    </w:rPr>
  </w:style>
  <w:style w:type="paragraph" w:customStyle="1" w:styleId="D5EFF6513AA546818624A73F2C4E3D6D2">
    <w:name w:val="D5EFF6513AA546818624A73F2C4E3D6D2"/>
    <w:rsid w:val="00650E70"/>
    <w:pPr>
      <w:spacing w:after="0" w:line="240" w:lineRule="auto"/>
      <w:ind w:left="720"/>
      <w:contextualSpacing/>
    </w:pPr>
    <w:rPr>
      <w:rFonts w:eastAsia="Times New Roman" w:cs="Times New Roman"/>
      <w:szCs w:val="24"/>
    </w:rPr>
  </w:style>
  <w:style w:type="paragraph" w:customStyle="1" w:styleId="179C48015D2C4DDDB36FC09208EBA1E02">
    <w:name w:val="179C48015D2C4DDDB36FC09208EBA1E02"/>
    <w:rsid w:val="00650E70"/>
    <w:pPr>
      <w:spacing w:after="0" w:line="240" w:lineRule="auto"/>
      <w:ind w:left="720"/>
      <w:contextualSpacing/>
    </w:pPr>
    <w:rPr>
      <w:rFonts w:eastAsia="Times New Roman" w:cs="Times New Roman"/>
      <w:szCs w:val="24"/>
    </w:rPr>
  </w:style>
  <w:style w:type="paragraph" w:customStyle="1" w:styleId="7C09054AECC84CECA95B8377362D34B72">
    <w:name w:val="7C09054AECC84CECA95B8377362D34B72"/>
    <w:rsid w:val="00650E70"/>
    <w:pPr>
      <w:spacing w:after="0" w:line="240" w:lineRule="auto"/>
      <w:ind w:left="720"/>
      <w:contextualSpacing/>
    </w:pPr>
    <w:rPr>
      <w:rFonts w:eastAsia="Times New Roman" w:cs="Times New Roman"/>
      <w:szCs w:val="24"/>
    </w:rPr>
  </w:style>
  <w:style w:type="paragraph" w:customStyle="1" w:styleId="C6BC0A2341E241168BFB9FA82DF59E43">
    <w:name w:val="C6BC0A2341E241168BFB9FA82DF59E43"/>
    <w:rsid w:val="00650E70"/>
  </w:style>
  <w:style w:type="paragraph" w:customStyle="1" w:styleId="2266F49330D64016AB5116C9F7678CA0">
    <w:name w:val="2266F49330D64016AB5116C9F7678CA0"/>
    <w:rsid w:val="00650E70"/>
  </w:style>
  <w:style w:type="paragraph" w:customStyle="1" w:styleId="882382B223DA4C6BAE9FF90284761EB5">
    <w:name w:val="882382B223DA4C6BAE9FF90284761EB5"/>
    <w:rsid w:val="00650E70"/>
  </w:style>
  <w:style w:type="paragraph" w:customStyle="1" w:styleId="1EC64FEFB4664A6288C5098D6F574090">
    <w:name w:val="1EC64FEFB4664A6288C5098D6F574090"/>
    <w:rsid w:val="00650E70"/>
  </w:style>
  <w:style w:type="paragraph" w:customStyle="1" w:styleId="F7FCCE507E4442CBA2A6690B479A7529">
    <w:name w:val="F7FCCE507E4442CBA2A6690B479A7529"/>
    <w:rsid w:val="00650E70"/>
  </w:style>
  <w:style w:type="paragraph" w:customStyle="1" w:styleId="D1D873753F444B33B2448A58A2DB4002">
    <w:name w:val="D1D873753F444B33B2448A58A2DB4002"/>
    <w:rsid w:val="00650E70"/>
  </w:style>
  <w:style w:type="paragraph" w:customStyle="1" w:styleId="3A4359BCCED74B779DA0A7715D66971F">
    <w:name w:val="3A4359BCCED74B779DA0A7715D66971F"/>
    <w:rsid w:val="00650E70"/>
  </w:style>
  <w:style w:type="paragraph" w:customStyle="1" w:styleId="4A8AD506EEA148A2BBB2D3246F7D1D1E">
    <w:name w:val="4A8AD506EEA148A2BBB2D3246F7D1D1E"/>
    <w:rsid w:val="00650E70"/>
  </w:style>
  <w:style w:type="paragraph" w:customStyle="1" w:styleId="25BEEE2F72CC45C095442E08F2A7D5CE">
    <w:name w:val="25BEEE2F72CC45C095442E08F2A7D5CE"/>
    <w:rsid w:val="00650E70"/>
  </w:style>
  <w:style w:type="paragraph" w:customStyle="1" w:styleId="9E7EDE25E11441BDA22FF03899BB3579">
    <w:name w:val="9E7EDE25E11441BDA22FF03899BB3579"/>
    <w:rsid w:val="00650E70"/>
  </w:style>
  <w:style w:type="paragraph" w:customStyle="1" w:styleId="9CDAE35C4B9544D7A20E0FC94E81EE93">
    <w:name w:val="9CDAE35C4B9544D7A20E0FC94E81EE93"/>
    <w:rsid w:val="00650E70"/>
  </w:style>
  <w:style w:type="paragraph" w:customStyle="1" w:styleId="C16315EE04A4440E8AA23F4194D9B95A">
    <w:name w:val="C16315EE04A4440E8AA23F4194D9B95A"/>
    <w:rsid w:val="00650E70"/>
  </w:style>
  <w:style w:type="paragraph" w:customStyle="1" w:styleId="F74A938D5B624779A0FBB12A62A6C4A6">
    <w:name w:val="F74A938D5B624779A0FBB12A62A6C4A6"/>
    <w:rsid w:val="00650E70"/>
  </w:style>
  <w:style w:type="paragraph" w:customStyle="1" w:styleId="236AE9B00CF64356BD5D1BB8C2DE7D9E">
    <w:name w:val="236AE9B00CF64356BD5D1BB8C2DE7D9E"/>
    <w:rsid w:val="00650E70"/>
  </w:style>
  <w:style w:type="paragraph" w:customStyle="1" w:styleId="9AEBDC02B0224576A3610DF5A7FDA94E">
    <w:name w:val="9AEBDC02B0224576A3610DF5A7FDA94E"/>
    <w:rsid w:val="00650E70"/>
  </w:style>
  <w:style w:type="paragraph" w:customStyle="1" w:styleId="B63928ADFD144048A9FACBBB91357905">
    <w:name w:val="B63928ADFD144048A9FACBBB91357905"/>
    <w:rsid w:val="00650E70"/>
  </w:style>
  <w:style w:type="paragraph" w:customStyle="1" w:styleId="9C6966156F3D43119AF3952D6F1A7A3F">
    <w:name w:val="9C6966156F3D43119AF3952D6F1A7A3F"/>
    <w:rsid w:val="00650E70"/>
  </w:style>
  <w:style w:type="paragraph" w:customStyle="1" w:styleId="3524B5C709844360B9F05250C125DA78">
    <w:name w:val="3524B5C709844360B9F05250C125DA78"/>
    <w:rsid w:val="00650E70"/>
  </w:style>
  <w:style w:type="paragraph" w:customStyle="1" w:styleId="21E2F51B9D3F42C6B0CB055C0864FE66">
    <w:name w:val="21E2F51B9D3F42C6B0CB055C0864FE66"/>
    <w:rsid w:val="00650E70"/>
  </w:style>
  <w:style w:type="paragraph" w:customStyle="1" w:styleId="068B28EE58F441EDA094D252776F0AF3">
    <w:name w:val="068B28EE58F441EDA094D252776F0AF3"/>
    <w:rsid w:val="00650E70"/>
  </w:style>
  <w:style w:type="paragraph" w:customStyle="1" w:styleId="2472AC1D2BCC496A9643D95E4E8167B1">
    <w:name w:val="2472AC1D2BCC496A9643D95E4E8167B1"/>
    <w:rsid w:val="00650E70"/>
  </w:style>
  <w:style w:type="paragraph" w:customStyle="1" w:styleId="BF1286C11F334CEDB9A6A1603845A584">
    <w:name w:val="BF1286C11F334CEDB9A6A1603845A584"/>
    <w:rsid w:val="00650E70"/>
  </w:style>
  <w:style w:type="paragraph" w:customStyle="1" w:styleId="371D724B84814D34B76894FD27F82F27">
    <w:name w:val="371D724B84814D34B76894FD27F82F27"/>
    <w:rsid w:val="00650E70"/>
  </w:style>
  <w:style w:type="paragraph" w:customStyle="1" w:styleId="BA747B59AA4F48FC95BAA74A84E72001">
    <w:name w:val="BA747B59AA4F48FC95BAA74A84E72001"/>
    <w:rsid w:val="00650E70"/>
  </w:style>
  <w:style w:type="paragraph" w:customStyle="1" w:styleId="B8D982C96ECD457E823C12F9DD6F1B8B">
    <w:name w:val="B8D982C96ECD457E823C12F9DD6F1B8B"/>
    <w:rsid w:val="00650E70"/>
  </w:style>
  <w:style w:type="paragraph" w:customStyle="1" w:styleId="6862741217EB424EBDA775C7432F906E">
    <w:name w:val="6862741217EB424EBDA775C7432F906E"/>
    <w:rsid w:val="00650E70"/>
  </w:style>
  <w:style w:type="paragraph" w:customStyle="1" w:styleId="FE52CEF451BE426DA067616A629153E9">
    <w:name w:val="FE52CEF451BE426DA067616A629153E9"/>
    <w:rsid w:val="00650E70"/>
  </w:style>
  <w:style w:type="paragraph" w:customStyle="1" w:styleId="5BA822F5C75A47D9911EF6DB30E85B56">
    <w:name w:val="5BA822F5C75A47D9911EF6DB30E85B56"/>
    <w:rsid w:val="00650E70"/>
  </w:style>
  <w:style w:type="paragraph" w:customStyle="1" w:styleId="7FEB757A599A460AA72B191BC01A0E19">
    <w:name w:val="7FEB757A599A460AA72B191BC01A0E19"/>
    <w:rsid w:val="00650E70"/>
  </w:style>
  <w:style w:type="paragraph" w:customStyle="1" w:styleId="4BAB6FF666F44EAC9D619B7FDA3588DD">
    <w:name w:val="4BAB6FF666F44EAC9D619B7FDA3588DD"/>
    <w:rsid w:val="00650E70"/>
  </w:style>
  <w:style w:type="paragraph" w:customStyle="1" w:styleId="131FC40E5551447A9836EB80361C2003">
    <w:name w:val="131FC40E5551447A9836EB80361C2003"/>
    <w:rsid w:val="00650E70"/>
  </w:style>
  <w:style w:type="paragraph" w:customStyle="1" w:styleId="A36F3812779D45199C334A275CD86C54">
    <w:name w:val="A36F3812779D45199C334A275CD86C54"/>
    <w:rsid w:val="00650E70"/>
  </w:style>
  <w:style w:type="paragraph" w:customStyle="1" w:styleId="4A6061B6EA034AE29A369DAE840E54BA">
    <w:name w:val="4A6061B6EA034AE29A369DAE840E54BA"/>
    <w:rsid w:val="00650E70"/>
  </w:style>
  <w:style w:type="paragraph" w:customStyle="1" w:styleId="3AD8E92949B241A9AB0FFACADC080A8E">
    <w:name w:val="3AD8E92949B241A9AB0FFACADC080A8E"/>
    <w:rsid w:val="00650E70"/>
  </w:style>
  <w:style w:type="paragraph" w:customStyle="1" w:styleId="6F157B536EA94D03B3A28F65147E2FA7">
    <w:name w:val="6F157B536EA94D03B3A28F65147E2FA7"/>
    <w:rsid w:val="00650E70"/>
  </w:style>
  <w:style w:type="paragraph" w:customStyle="1" w:styleId="8810ADCB86C741B78BFB78918891E6F6">
    <w:name w:val="8810ADCB86C741B78BFB78918891E6F6"/>
    <w:rsid w:val="00650E70"/>
  </w:style>
  <w:style w:type="paragraph" w:customStyle="1" w:styleId="EF7D1CCBFC6E49EB82DDFFE0FB2BE79D">
    <w:name w:val="EF7D1CCBFC6E49EB82DDFFE0FB2BE79D"/>
    <w:rsid w:val="00650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c7f97dd2-a408-4c52-b295-8451718de565">2014</Year>
    <Brief_x0020_Description xmlns="c7f97dd2-a408-4c52-b295-8451718de565">&lt;div&gt;&lt;strong&gt;Revised March 2014 to&amp;#160; set $750 limit in supportive services.&amp;#160; SCOWIB Approved March 13, 2014&lt;/strong&gt;&lt;/div&gt;</Brief_x0020_Description>
  </documentManagement>
</p:properties>
</file>

<file path=customXml/item4.xml><?xml version="1.0" encoding="utf-8"?>
<ct:contentTypeSchema xmlns:ct="http://schemas.microsoft.com/office/2006/metadata/contentType" xmlns:ma="http://schemas.microsoft.com/office/2006/metadata/properties/metaAttributes" ct:_="" ma:_="" ma:contentTypeName="ASCOG Word Document" ma:contentTypeID="0x010100E29107DE68A43D41A29D0F1ACB3688EA5E006EA6F2A899C0404FA52CD7CFF8BCA173" ma:contentTypeVersion="4" ma:contentTypeDescription="" ma:contentTypeScope="" ma:versionID="8b003fc41b4b80ec8618aca8fe2a619a">
  <xsd:schema xmlns:xsd="http://www.w3.org/2001/XMLSchema" xmlns:xs="http://www.w3.org/2001/XMLSchema" xmlns:p="http://schemas.microsoft.com/office/2006/metadata/properties" xmlns:ns2="c7f97dd2-a408-4c52-b295-8451718de565" targetNamespace="http://schemas.microsoft.com/office/2006/metadata/properties" ma:root="true" ma:fieldsID="59fe667dcb25fef6f392983c3e6d2de2" ns2:_="">
    <xsd:import namespace="c7f97dd2-a408-4c52-b295-8451718de565"/>
    <xsd:element name="properties">
      <xsd:complexType>
        <xsd:sequence>
          <xsd:element name="documentManagement">
            <xsd:complexType>
              <xsd:all>
                <xsd:element ref="ns2:Brief_x0020_Description" minOccurs="0"/>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7dd2-a408-4c52-b295-8451718de565" elementFormDefault="qualified">
    <xsd:import namespace="http://schemas.microsoft.com/office/2006/documentManagement/types"/>
    <xsd:import namespace="http://schemas.microsoft.com/office/infopath/2007/PartnerControls"/>
    <xsd:element name="Brief_x0020_Description" ma:index="3" nillable="true" ma:displayName="Brief Description" ma:internalName="Brief_x0020_Description">
      <xsd:simpleType>
        <xsd:restriction base="dms:Note">
          <xsd:maxLength value="255"/>
        </xsd:restriction>
      </xsd:simpleType>
    </xsd:element>
    <xsd:element name="Year" ma:index="11" ma:displayName="Year" ma:default="2011"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B65ED-13AD-48D1-8B07-2FA201CAFA2C}">
  <ds:schemaRefs>
    <ds:schemaRef ds:uri="http://schemas.openxmlformats.org/officeDocument/2006/bibliography"/>
  </ds:schemaRefs>
</ds:datastoreItem>
</file>

<file path=customXml/itemProps2.xml><?xml version="1.0" encoding="utf-8"?>
<ds:datastoreItem xmlns:ds="http://schemas.openxmlformats.org/officeDocument/2006/customXml" ds:itemID="{CD75B96A-9FE3-4921-ABAA-1FC3B471629E}">
  <ds:schemaRefs>
    <ds:schemaRef ds:uri="http://schemas.microsoft.com/sharepoint/v3/contenttype/forms"/>
  </ds:schemaRefs>
</ds:datastoreItem>
</file>

<file path=customXml/itemProps3.xml><?xml version="1.0" encoding="utf-8"?>
<ds:datastoreItem xmlns:ds="http://schemas.openxmlformats.org/officeDocument/2006/customXml" ds:itemID="{131EAB67-C81C-4238-913D-C355D25FA308}">
  <ds:schemaRefs>
    <ds:schemaRef ds:uri="http://schemas.microsoft.com/office/2006/metadata/properties"/>
    <ds:schemaRef ds:uri="c7f97dd2-a408-4c52-b295-8451718de565"/>
  </ds:schemaRefs>
</ds:datastoreItem>
</file>

<file path=customXml/itemProps4.xml><?xml version="1.0" encoding="utf-8"?>
<ds:datastoreItem xmlns:ds="http://schemas.openxmlformats.org/officeDocument/2006/customXml" ds:itemID="{C2B75192-56DE-4E42-A977-D6433736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97dd2-a408-4c52-b295-8451718de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6102</Words>
  <Characters>38265</Characters>
  <Application>Microsoft Office Word</Application>
  <DocSecurity>0</DocSecurity>
  <Lines>3188</Lines>
  <Paragraphs>1928</Paragraphs>
  <ScaleCrop>false</ScaleCrop>
  <HeadingPairs>
    <vt:vector size="2" baseType="variant">
      <vt:variant>
        <vt:lpstr>Title</vt:lpstr>
      </vt:variant>
      <vt:variant>
        <vt:i4>1</vt:i4>
      </vt:variant>
    </vt:vector>
  </HeadingPairs>
  <TitlesOfParts>
    <vt:vector size="1" baseType="lpstr">
      <vt:lpstr>Supportive Service Policy</vt:lpstr>
    </vt:vector>
  </TitlesOfParts>
  <Company>ASCOG</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Service Policy</dc:title>
  <dc:creator>Trina Madden</dc:creator>
  <cp:lastModifiedBy>cathy.spencer</cp:lastModifiedBy>
  <cp:revision>2</cp:revision>
  <cp:lastPrinted>2021-05-11T14:48:00Z</cp:lastPrinted>
  <dcterms:created xsi:type="dcterms:W3CDTF">2021-05-22T16:35:00Z</dcterms:created>
  <dcterms:modified xsi:type="dcterms:W3CDTF">2021-05-22T16:35:00Z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0x010100E29107DE68A43D41A29D0F1ACB3688EA5E006EA6F2A899C0404FA52CD7CFF8BCA173</vt:lpwstr>
  </property>
  <property fmtid="{D5CDD505-2E9C-101B-9397-08002B2CF9AE}" pid="3" name="Order">
    <vt:r8>4700</vt:r8>
  </property>
  <property fmtid="{D5CDD505-2E9C-101B-9397-08002B2CF9AE}" pid="4" name="Brief Description0">
    <vt:lpwstr/>
  </property>
  <property fmtid="{D5CDD505-2E9C-101B-9397-08002B2CF9AE}" pid="5" name="Document Title">
    <vt:lpwstr/>
  </property>
  <property fmtid="{D5CDD505-2E9C-101B-9397-08002B2CF9AE}" pid="6" name="Year0">
    <vt:lpwstr/>
  </property>
</Properties>
</file>