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9C012B">
      <w:pPr>
        <w:spacing w:before="480"/>
      </w:pPr>
      <w:r>
        <w:rPr>
          <w:noProof/>
        </w:rPr>
        <w:drawing>
          <wp:inline distT="0" distB="0" distL="0" distR="0" wp14:anchorId="4439476E" wp14:editId="1CEAF47A">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7777777" w:rsidR="00D66A64" w:rsidRPr="009C012B" w:rsidRDefault="00D66A64" w:rsidP="009C012B">
      <w:pPr>
        <w:pStyle w:val="Subtitle"/>
        <w:spacing w:before="480" w:after="360" w:line="240" w:lineRule="auto"/>
      </w:pPr>
      <w:r w:rsidRPr="009C012B">
        <w:t>Workforce Innovation and Opportunity Act</w:t>
      </w:r>
    </w:p>
    <w:p w14:paraId="061ACA91" w14:textId="32363963" w:rsidR="00D66A64" w:rsidRPr="002E4BC7" w:rsidRDefault="000D30E0" w:rsidP="002E4BC7">
      <w:pPr>
        <w:pStyle w:val="Title"/>
        <w:spacing w:before="720" w:after="720"/>
        <w:jc w:val="center"/>
        <w:rPr>
          <w:sz w:val="72"/>
          <w:szCs w:val="72"/>
        </w:rPr>
      </w:pPr>
      <w:r w:rsidRPr="002E4BC7">
        <w:rPr>
          <w:sz w:val="72"/>
          <w:szCs w:val="72"/>
        </w:rPr>
        <w:t>Supportive Service</w:t>
      </w:r>
      <w:r w:rsidR="00465E9D" w:rsidRPr="002E4BC7">
        <w:rPr>
          <w:sz w:val="72"/>
          <w:szCs w:val="72"/>
        </w:rPr>
        <w:t xml:space="preserve"> Policy</w:t>
      </w:r>
      <w:r w:rsidR="00D478A5" w:rsidRPr="002E4BC7">
        <w:rPr>
          <w:sz w:val="72"/>
          <w:szCs w:val="72"/>
        </w:rPr>
        <w:t xml:space="preserve"> &amp; Procedure</w:t>
      </w:r>
    </w:p>
    <w:p w14:paraId="7C296BC4" w14:textId="77777777" w:rsidR="00D66A64" w:rsidRPr="00191598" w:rsidRDefault="00D66A64" w:rsidP="009C012B">
      <w:pPr>
        <w:spacing w:before="360" w:after="480"/>
      </w:pPr>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9F4E1C">
      <w:pPr>
        <w:jc w:val="center"/>
      </w:pPr>
      <w:r w:rsidRPr="00D66A64">
        <w:rPr>
          <w:noProof/>
        </w:rPr>
        <w:drawing>
          <wp:inline distT="0" distB="0" distL="0" distR="0" wp14:anchorId="25226FA2" wp14:editId="0B5A9A45">
            <wp:extent cx="2996524" cy="597407"/>
            <wp:effectExtent l="0" t="0" r="0" b="0"/>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6524" cy="597407"/>
                    </a:xfrm>
                    <a:prstGeom prst="rect">
                      <a:avLst/>
                    </a:prstGeom>
                  </pic:spPr>
                </pic:pic>
              </a:graphicData>
            </a:graphic>
          </wp:inline>
        </w:drawing>
      </w:r>
    </w:p>
    <w:p w14:paraId="065E65E7" w14:textId="6E780F34" w:rsidR="008C268B" w:rsidRPr="008C268B" w:rsidRDefault="00D66A64" w:rsidP="008C268B">
      <w:pPr>
        <w:pStyle w:val="NoSpacing"/>
        <w:jc w:val="center"/>
        <w:rPr>
          <w:sz w:val="18"/>
          <w:szCs w:val="18"/>
        </w:rPr>
      </w:pPr>
      <w:r w:rsidRPr="008C268B">
        <w:rPr>
          <w:sz w:val="18"/>
          <w:szCs w:val="18"/>
        </w:rPr>
        <w:t>Equal opportunity employ</w:t>
      </w:r>
      <w:r w:rsidR="008C268B" w:rsidRPr="008C268B">
        <w:rPr>
          <w:sz w:val="18"/>
          <w:szCs w:val="18"/>
        </w:rPr>
        <w:t>er</w:t>
      </w:r>
      <w:r w:rsidRPr="008C268B">
        <w:rPr>
          <w:sz w:val="18"/>
          <w:szCs w:val="18"/>
        </w:rPr>
        <w:t>/program.</w:t>
      </w:r>
    </w:p>
    <w:p w14:paraId="0206B6CA" w14:textId="070282BE" w:rsidR="003C5287" w:rsidRPr="008C268B" w:rsidRDefault="00D66A64" w:rsidP="008C268B">
      <w:pPr>
        <w:pStyle w:val="NoSpacing"/>
        <w:jc w:val="center"/>
        <w:rPr>
          <w:sz w:val="18"/>
          <w:szCs w:val="18"/>
        </w:rPr>
      </w:pPr>
      <w:r w:rsidRPr="008C268B">
        <w:rPr>
          <w:sz w:val="18"/>
          <w:szCs w:val="18"/>
        </w:rPr>
        <w:t>Auxiliary aids and services are available upon request to individuals with disabilities.</w:t>
      </w:r>
    </w:p>
    <w:p w14:paraId="38196AF8" w14:textId="77777777" w:rsidR="002C2114" w:rsidRDefault="002C2114" w:rsidP="00366ED2">
      <w:pPr>
        <w:spacing w:after="0"/>
        <w:rPr>
          <w:b/>
        </w:rPr>
        <w:sectPr w:rsidR="002C2114" w:rsidSect="00B94A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144" w:gutter="0"/>
          <w:cols w:space="720"/>
          <w:titlePg/>
          <w:docGrid w:linePitch="360"/>
        </w:sectPr>
      </w:pPr>
    </w:p>
    <w:p w14:paraId="76CC5F80" w14:textId="77777777" w:rsidR="002C2114" w:rsidRDefault="002C2114" w:rsidP="002E4BC7">
      <w:pPr>
        <w:pStyle w:val="Title"/>
        <w:spacing w:after="240"/>
        <w:jc w:val="center"/>
      </w:pPr>
      <w:r>
        <w:lastRenderedPageBreak/>
        <w:t>Supportive Service Policy &amp; Procedure</w:t>
      </w:r>
    </w:p>
    <w:p w14:paraId="4D1542F2" w14:textId="7EFE2488" w:rsidR="002D0A53" w:rsidRPr="002C2114" w:rsidRDefault="002F6D61" w:rsidP="002C2114">
      <w:pPr>
        <w:pStyle w:val="Heading1"/>
      </w:pPr>
      <w:r w:rsidRPr="002C2114">
        <w:t>I.</w:t>
      </w:r>
      <w:r w:rsidR="00E361F8" w:rsidRPr="002C2114">
        <w:t xml:space="preserve"> </w:t>
      </w:r>
      <w:r w:rsidR="002D0A53" w:rsidRPr="002C2114">
        <w:t>PURPOSE:</w:t>
      </w:r>
    </w:p>
    <w:p w14:paraId="60D51A50" w14:textId="47300230" w:rsidR="006922A1" w:rsidRPr="006922A1" w:rsidRDefault="00366ED2" w:rsidP="002C2114">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2C2114">
      <w:pPr>
        <w:pStyle w:val="Heading1"/>
      </w:pPr>
      <w:r w:rsidRPr="008B3B7A">
        <w:t>II.</w:t>
      </w:r>
      <w:r w:rsidR="00E361F8">
        <w:t xml:space="preserve"> </w:t>
      </w:r>
      <w:r w:rsidR="002D0A53" w:rsidRPr="008B3B7A">
        <w:t>BACKGROUND:</w:t>
      </w:r>
    </w:p>
    <w:p w14:paraId="0D765B82" w14:textId="5EC76D22" w:rsidR="0099726A" w:rsidRDefault="0099726A" w:rsidP="00933304">
      <w:r w:rsidRPr="00FB70D8">
        <w:t>The Workforce Innovation and Opportunity Act (WIOA) provides supportive services program guidelines for WIOA eligible adult and dislocated workers in WIOA Section 3(59) and 134 (d)(2) and (3) and for WIOA eligible y</w:t>
      </w:r>
      <w:r w:rsidR="0074137F">
        <w:t>outh</w:t>
      </w:r>
      <w:r w:rsidRPr="00FB70D8">
        <w:t xml:space="preserve"> in WIOA section 129 (c)(</w:t>
      </w:r>
      <w:r w:rsidR="00A54043">
        <w:t>se</w:t>
      </w:r>
      <w:r w:rsidRPr="00FB70D8">
        <w:t>2)(G).</w:t>
      </w:r>
      <w:r>
        <w:t xml:space="preserve">  </w:t>
      </w:r>
    </w:p>
    <w:p w14:paraId="6BD3FACA" w14:textId="4C8EE1F9" w:rsidR="000B3415" w:rsidRDefault="00DA0061" w:rsidP="00933304">
      <w:pPr>
        <w:spacing w:after="0"/>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w:t>
      </w:r>
      <w:r w:rsidR="00A10C0D">
        <w:t>WIOA T</w:t>
      </w:r>
      <w:r w:rsidR="0099726A" w:rsidRPr="008C7146">
        <w:t xml:space="preserve">itle I </w:t>
      </w:r>
      <w:r w:rsidR="00A10C0D">
        <w:t>C</w:t>
      </w:r>
      <w:r w:rsidR="0099726A" w:rsidRPr="008C7146">
        <w:t xml:space="preserve">areer </w:t>
      </w:r>
      <w:r w:rsidR="00A10C0D">
        <w:t>S</w:t>
      </w:r>
      <w:r w:rsidR="0099726A" w:rsidRPr="008C7146">
        <w:t xml:space="preserve">ervices (excluding follow up career services) or </w:t>
      </w:r>
      <w:r w:rsidR="00A10C0D">
        <w:t>T</w:t>
      </w:r>
      <w:r w:rsidR="0099726A" w:rsidRPr="008C7146">
        <w:t xml:space="preserve">raining </w:t>
      </w:r>
      <w:r w:rsidR="00A10C0D">
        <w:t>S</w:t>
      </w:r>
      <w:r w:rsidR="0099726A" w:rsidRPr="008C7146">
        <w:t>ervices</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pPr>
    </w:p>
    <w:p w14:paraId="44D399AF" w14:textId="207FDD1C" w:rsidR="00A87308" w:rsidRDefault="00A87308" w:rsidP="00A87308">
      <w:pPr>
        <w:spacing w:after="0"/>
      </w:pPr>
      <w:r w:rsidRPr="003C4A15">
        <w:t>Youth participants may receive supportive services as an allowable program element during follow-up.</w:t>
      </w:r>
      <w:r w:rsidR="00DD00CC">
        <w:t xml:space="preserve"> </w:t>
      </w:r>
    </w:p>
    <w:p w14:paraId="4DD7F94B" w14:textId="7183A290" w:rsidR="006922A1" w:rsidRDefault="006922A1" w:rsidP="00A87308">
      <w:pPr>
        <w:spacing w:after="0"/>
      </w:pPr>
    </w:p>
    <w:p w14:paraId="4177DF7F" w14:textId="0B70E207" w:rsidR="006922A1" w:rsidRDefault="006922A1" w:rsidP="006922A1">
      <w:pPr>
        <w:spacing w:after="0"/>
        <w:rPr>
          <w:rFonts w:cstheme="minorHAnsi"/>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3590FD64" w14:textId="4621E6F5" w:rsidR="00A378D3" w:rsidRPr="008B3B7A" w:rsidRDefault="00A378D3" w:rsidP="002C2114">
      <w:pPr>
        <w:pStyle w:val="Heading1"/>
      </w:pPr>
      <w:r w:rsidRPr="00E361F8">
        <w:t>III.</w:t>
      </w:r>
      <w:r w:rsidR="00E361F8">
        <w:t xml:space="preserve"> </w:t>
      </w:r>
      <w:r w:rsidRPr="008B3B7A">
        <w:t xml:space="preserve">REFERENCES: </w:t>
      </w:r>
    </w:p>
    <w:p w14:paraId="056F769D" w14:textId="77777777" w:rsidR="00853A40" w:rsidRPr="00FB70D8" w:rsidRDefault="00853A40" w:rsidP="008C6029">
      <w:pPr>
        <w:pStyle w:val="ListParagraph"/>
        <w:numPr>
          <w:ilvl w:val="0"/>
          <w:numId w:val="7"/>
        </w:numPr>
        <w:rPr>
          <w:b/>
        </w:rPr>
      </w:pPr>
      <w:r w:rsidRPr="00FB70D8">
        <w:t>WIOA Sections 3(59), 134(d)(2), 129(c)(2)(G)</w:t>
      </w:r>
    </w:p>
    <w:p w14:paraId="20260FB3" w14:textId="77777777" w:rsidR="00853A40" w:rsidRPr="00FB70D8" w:rsidRDefault="00853A40" w:rsidP="008C6029">
      <w:pPr>
        <w:pStyle w:val="ListParagraph"/>
        <w:numPr>
          <w:ilvl w:val="0"/>
          <w:numId w:val="7"/>
        </w:numPr>
      </w:pPr>
      <w:r w:rsidRPr="00FB70D8">
        <w:t>20 CFR 680.330, 680.900, 680.910, 680.920, 681.570</w:t>
      </w:r>
    </w:p>
    <w:p w14:paraId="6F350E79" w14:textId="77777777" w:rsidR="00853A40" w:rsidRPr="00FB70D8" w:rsidRDefault="00853A40" w:rsidP="008C6029">
      <w:pPr>
        <w:pStyle w:val="ListParagraph"/>
        <w:numPr>
          <w:ilvl w:val="0"/>
          <w:numId w:val="7"/>
        </w:numPr>
      </w:pPr>
      <w:r w:rsidRPr="00FB70D8">
        <w:t>TEGL 19-16</w:t>
      </w:r>
    </w:p>
    <w:p w14:paraId="61791B59" w14:textId="1BB449AA" w:rsidR="00853A40" w:rsidRDefault="00853A40" w:rsidP="008C6029">
      <w:pPr>
        <w:pStyle w:val="ListParagraph"/>
        <w:numPr>
          <w:ilvl w:val="0"/>
          <w:numId w:val="7"/>
        </w:numPr>
      </w:pPr>
      <w:r w:rsidRPr="00FB70D8">
        <w:t xml:space="preserve">OWDI </w:t>
      </w:r>
      <w:r>
        <w:t>#</w:t>
      </w:r>
      <w:r w:rsidR="00245DB4">
        <w:t>08-2019 Adult and Dislocated Worker 40% Minimum Training Expenditure Rate</w:t>
      </w:r>
    </w:p>
    <w:p w14:paraId="7E1B1067" w14:textId="75B82696" w:rsidR="00853A40" w:rsidRPr="00FB70D8" w:rsidRDefault="00853A40" w:rsidP="008C6029">
      <w:pPr>
        <w:pStyle w:val="ListParagraph"/>
        <w:numPr>
          <w:ilvl w:val="0"/>
          <w:numId w:val="7"/>
        </w:numPr>
      </w:pPr>
      <w:r>
        <w:t>OWDI</w:t>
      </w:r>
      <w:r w:rsidRPr="00FB70D8">
        <w:t xml:space="preserve"> </w:t>
      </w:r>
      <w:r>
        <w:t>#</w:t>
      </w:r>
      <w:r w:rsidR="00245DB4">
        <w:t>07-2020</w:t>
      </w:r>
      <w:r>
        <w:t xml:space="preserve"> Adult and Dislocated Worker</w:t>
      </w:r>
      <w:r w:rsidR="00245DB4">
        <w:t xml:space="preserve"> Programs</w:t>
      </w:r>
    </w:p>
    <w:p w14:paraId="18818547" w14:textId="526AFFBA" w:rsidR="00853A40" w:rsidRDefault="00853A40" w:rsidP="008C6029">
      <w:pPr>
        <w:pStyle w:val="ListParagraph"/>
        <w:numPr>
          <w:ilvl w:val="0"/>
          <w:numId w:val="7"/>
        </w:numPr>
      </w:pPr>
      <w:r w:rsidRPr="003C4A15">
        <w:t>OWDI- #02-2016 Change 2 WIOA Title 1 Youth Program</w:t>
      </w:r>
    </w:p>
    <w:p w14:paraId="6DE16EC4" w14:textId="27C11772" w:rsidR="00853A40" w:rsidRDefault="00853A40" w:rsidP="008C6029">
      <w:pPr>
        <w:pStyle w:val="ListParagraph"/>
        <w:numPr>
          <w:ilvl w:val="0"/>
          <w:numId w:val="7"/>
        </w:numPr>
      </w:pPr>
      <w:r w:rsidRPr="00853A40">
        <w:t>2</w:t>
      </w:r>
      <w:r>
        <w:t xml:space="preserve"> </w:t>
      </w:r>
      <w:r w:rsidRPr="00853A40">
        <w:t>CFR 200</w:t>
      </w:r>
    </w:p>
    <w:p w14:paraId="03CAF9D0" w14:textId="36A2853A" w:rsidR="00B04FBC" w:rsidRPr="00E90E8B" w:rsidRDefault="00B04FBC" w:rsidP="008C6029">
      <w:pPr>
        <w:pStyle w:val="ListParagraph"/>
        <w:numPr>
          <w:ilvl w:val="0"/>
          <w:numId w:val="7"/>
        </w:numPr>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4809E40E" w14:textId="77777777" w:rsidR="002852F6" w:rsidRDefault="002852F6" w:rsidP="007A6473">
      <w:pPr>
        <w:spacing w:after="0"/>
        <w:jc w:val="left"/>
        <w:rPr>
          <w:rStyle w:val="SubtleEmphasis"/>
        </w:rPr>
      </w:pPr>
      <w:bookmarkStart w:id="2" w:name="_Hlk14952594"/>
      <w:r>
        <w:rPr>
          <w:rStyle w:val="SubtleEmphasis"/>
          <w:b/>
          <w:bCs/>
        </w:rPr>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7A6473">
      <w:pPr>
        <w:spacing w:after="0"/>
        <w:jc w:val="left"/>
        <w:rPr>
          <w:rStyle w:val="SubtleEmphasis"/>
        </w:rPr>
      </w:pPr>
    </w:p>
    <w:p w14:paraId="1E8E7BB2" w14:textId="38607D1B" w:rsidR="002852F6" w:rsidRDefault="002852F6" w:rsidP="007A6473">
      <w:pPr>
        <w:spacing w:after="0"/>
        <w:jc w:val="left"/>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7A6473">
      <w:pPr>
        <w:spacing w:after="0"/>
        <w:jc w:val="left"/>
        <w:rPr>
          <w:rStyle w:val="SubtleEmphasis"/>
        </w:rPr>
      </w:pPr>
      <w:r>
        <w:rPr>
          <w:rStyle w:val="SubtleEmphasis"/>
        </w:rPr>
        <w:t>Jeremy Frutchey</w:t>
      </w:r>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04DF03C7" w14:textId="1652631C" w:rsidR="00E552BB" w:rsidRDefault="00E552BB" w:rsidP="007A6473">
      <w:pPr>
        <w:spacing w:after="0"/>
        <w:jc w:val="left"/>
        <w:rPr>
          <w:rStyle w:val="SubtleEmphasis"/>
        </w:rPr>
      </w:pPr>
      <w:r>
        <w:rPr>
          <w:rStyle w:val="SubtleEmphasis"/>
        </w:rPr>
        <w:t>5238 OK Highway 167</w:t>
      </w:r>
    </w:p>
    <w:p w14:paraId="69C26DEB" w14:textId="2AEFC190" w:rsidR="002852F6" w:rsidRDefault="00E552BB" w:rsidP="007A6473">
      <w:pPr>
        <w:spacing w:after="0"/>
        <w:jc w:val="left"/>
        <w:rPr>
          <w:rStyle w:val="SubtleEmphasis"/>
        </w:rPr>
      </w:pPr>
      <w:r>
        <w:rPr>
          <w:rStyle w:val="SubtleEmphasis"/>
        </w:rPr>
        <w:t>Catoosa, OK 74015</w:t>
      </w:r>
      <w:r w:rsidR="002852F6">
        <w:rPr>
          <w:rStyle w:val="SubtleEmphasis"/>
        </w:rPr>
        <w:tab/>
      </w:r>
      <w:r w:rsidR="002852F6">
        <w:rPr>
          <w:rStyle w:val="SubtleEmphasis"/>
        </w:rPr>
        <w:tab/>
      </w:r>
      <w:r w:rsidR="002852F6">
        <w:rPr>
          <w:rStyle w:val="SubtleEmphasis"/>
        </w:rPr>
        <w:tab/>
      </w:r>
      <w:r w:rsidR="002852F6">
        <w:rPr>
          <w:rStyle w:val="SubtleEmphasis"/>
        </w:rPr>
        <w:tab/>
      </w:r>
      <w:r w:rsidR="002852F6">
        <w:rPr>
          <w:rStyle w:val="SubtleEmphasis"/>
        </w:rPr>
        <w:tab/>
      </w:r>
    </w:p>
    <w:p w14:paraId="62FFD0B9" w14:textId="72B5CA12" w:rsidR="002852F6" w:rsidRDefault="00160889" w:rsidP="007A6473">
      <w:pPr>
        <w:spacing w:after="0"/>
        <w:jc w:val="left"/>
        <w:rPr>
          <w:rStyle w:val="SubtleEmphasis"/>
        </w:rPr>
      </w:pPr>
      <w:r>
        <w:rPr>
          <w:rStyle w:val="SubtleEmphasis"/>
        </w:rPr>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7A6473">
      <w:pPr>
        <w:spacing w:after="0"/>
        <w:jc w:val="left"/>
        <w:rPr>
          <w:rStyle w:val="SubtleEmphasis"/>
        </w:rPr>
      </w:pPr>
      <w:r>
        <w:rPr>
          <w:rStyle w:val="SubtleEmphasis"/>
        </w:rPr>
        <w:t xml:space="preserve">Email: </w:t>
      </w:r>
      <w:hyperlink r:id="rId17" w:history="1">
        <w:r w:rsidR="00CC60C4" w:rsidRPr="00D90F31">
          <w:rPr>
            <w:rStyle w:val="Hyperlink"/>
          </w:rPr>
          <w:t>jeremy.frutchey@northeastworkforceboard.com</w:t>
        </w:r>
      </w:hyperlink>
    </w:p>
    <w:p w14:paraId="46E5AB13" w14:textId="77777777" w:rsidR="002852F6" w:rsidRDefault="002852F6" w:rsidP="007A6473">
      <w:pPr>
        <w:spacing w:after="0"/>
        <w:jc w:val="left"/>
        <w:rPr>
          <w:rStyle w:val="SubtleEmphasis"/>
        </w:rPr>
      </w:pPr>
    </w:p>
    <w:p w14:paraId="73E0C6E0" w14:textId="77777777" w:rsidR="002852F6" w:rsidRDefault="002852F6" w:rsidP="007A6473">
      <w:pPr>
        <w:spacing w:after="0"/>
        <w:jc w:val="left"/>
        <w:rPr>
          <w:rStyle w:val="SubtleEmphasis"/>
        </w:rPr>
      </w:pPr>
      <w:r>
        <w:rPr>
          <w:rStyle w:val="SubtleEmphasis"/>
        </w:rPr>
        <w:t>or,</w:t>
      </w:r>
      <w:r>
        <w:rPr>
          <w:rStyle w:val="SubtleEmphasis"/>
        </w:rPr>
        <w:tab/>
      </w:r>
      <w:r>
        <w:rPr>
          <w:rStyle w:val="SubtleEmphasis"/>
        </w:rPr>
        <w:tab/>
      </w:r>
    </w:p>
    <w:p w14:paraId="113A6A73" w14:textId="77777777" w:rsidR="002852F6" w:rsidRDefault="002852F6" w:rsidP="007A6473">
      <w:pPr>
        <w:pStyle w:val="xmsonormal"/>
        <w:jc w:val="left"/>
        <w:rPr>
          <w:rStyle w:val="SubtleEmphasis"/>
        </w:rPr>
      </w:pPr>
    </w:p>
    <w:p w14:paraId="091286FC" w14:textId="77777777" w:rsidR="002852F6" w:rsidRDefault="002852F6" w:rsidP="007A6473">
      <w:pPr>
        <w:pStyle w:val="xmsonormal"/>
        <w:jc w:val="left"/>
        <w:rPr>
          <w:rStyle w:val="SubtleEmphasis"/>
        </w:rPr>
      </w:pPr>
      <w:r>
        <w:rPr>
          <w:rStyle w:val="SubtleEmphasis"/>
        </w:rPr>
        <w:t>State Equal Opportunity Officer</w:t>
      </w:r>
    </w:p>
    <w:p w14:paraId="26D136C8" w14:textId="77777777" w:rsidR="002852F6" w:rsidRDefault="002852F6" w:rsidP="007A6473">
      <w:pPr>
        <w:pStyle w:val="xmsonormal"/>
        <w:jc w:val="left"/>
        <w:rPr>
          <w:rStyle w:val="SubtleEmphasis"/>
        </w:rPr>
      </w:pPr>
      <w:r>
        <w:rPr>
          <w:rStyle w:val="SubtleEmphasis"/>
        </w:rPr>
        <w:t>Oklahoma Office of Workforce Development</w:t>
      </w:r>
    </w:p>
    <w:p w14:paraId="432F6A34" w14:textId="77777777" w:rsidR="002852F6" w:rsidRDefault="002852F6" w:rsidP="007A6473">
      <w:pPr>
        <w:pStyle w:val="xmsonormal"/>
        <w:jc w:val="left"/>
        <w:rPr>
          <w:rStyle w:val="SubtleEmphasis"/>
        </w:rPr>
      </w:pPr>
      <w:r>
        <w:rPr>
          <w:rStyle w:val="SubtleEmphasis"/>
        </w:rPr>
        <w:t>Ferris Barger</w:t>
      </w:r>
    </w:p>
    <w:p w14:paraId="0D0A14AD" w14:textId="77777777" w:rsidR="002852F6" w:rsidRDefault="002852F6" w:rsidP="007A6473">
      <w:pPr>
        <w:pStyle w:val="xmsonormal"/>
        <w:jc w:val="left"/>
        <w:rPr>
          <w:rStyle w:val="SubtleEmphasis"/>
        </w:rPr>
      </w:pPr>
      <w:r>
        <w:rPr>
          <w:rStyle w:val="SubtleEmphasis"/>
        </w:rPr>
        <w:t>900 N Portland Avenue, BT 300</w:t>
      </w:r>
    </w:p>
    <w:p w14:paraId="56C7E4C6" w14:textId="77777777" w:rsidR="002852F6" w:rsidRDefault="002852F6" w:rsidP="007A6473">
      <w:pPr>
        <w:pStyle w:val="xmsonormal"/>
        <w:jc w:val="left"/>
        <w:rPr>
          <w:rStyle w:val="SubtleEmphasis"/>
        </w:rPr>
      </w:pPr>
      <w:r>
        <w:rPr>
          <w:rStyle w:val="SubtleEmphasis"/>
        </w:rPr>
        <w:t>Oklahoma City, OK 73107</w:t>
      </w:r>
    </w:p>
    <w:p w14:paraId="4DA0550C" w14:textId="77777777" w:rsidR="002852F6" w:rsidRDefault="002852F6" w:rsidP="007A6473">
      <w:pPr>
        <w:pStyle w:val="xmsonormal"/>
        <w:jc w:val="left"/>
        <w:rPr>
          <w:rStyle w:val="SubtleEmphasis"/>
        </w:rPr>
      </w:pPr>
      <w:r>
        <w:rPr>
          <w:rStyle w:val="SubtleEmphasis"/>
        </w:rPr>
        <w:t>Office: 405.208.2519</w:t>
      </w:r>
    </w:p>
    <w:p w14:paraId="1AEB9463" w14:textId="77777777" w:rsidR="002852F6" w:rsidRDefault="002852F6" w:rsidP="007A6473">
      <w:pPr>
        <w:pStyle w:val="xmsonormal"/>
        <w:jc w:val="left"/>
        <w:rPr>
          <w:rStyle w:val="SubtleEmphasis"/>
        </w:rPr>
      </w:pPr>
      <w:r>
        <w:rPr>
          <w:rStyle w:val="SubtleEmphasis"/>
        </w:rPr>
        <w:t xml:space="preserve">Email: </w:t>
      </w:r>
      <w:hyperlink r:id="rId18" w:history="1">
        <w:r>
          <w:rPr>
            <w:rStyle w:val="Hyperlink"/>
            <w:i/>
            <w:iCs/>
            <w:color w:val="404040" w:themeColor="text1" w:themeTint="BF"/>
          </w:rPr>
          <w:t>Ferris.barger@okcommerce.gov</w:t>
        </w:r>
      </w:hyperlink>
    </w:p>
    <w:p w14:paraId="5C624BBB" w14:textId="77777777" w:rsidR="0060472F" w:rsidRDefault="0060472F" w:rsidP="007A6473">
      <w:pPr>
        <w:spacing w:after="0"/>
        <w:jc w:val="left"/>
        <w:rPr>
          <w:rFonts w:ascii="Calibri" w:eastAsia="Times New Roman" w:hAnsi="Calibri" w:cs="Times New Roman"/>
        </w:rPr>
      </w:pPr>
    </w:p>
    <w:p w14:paraId="42001EEC" w14:textId="4AC9BABE" w:rsidR="0060472F" w:rsidRPr="00CC60C4" w:rsidRDefault="0060472F" w:rsidP="007A6473">
      <w:pPr>
        <w:spacing w:after="0"/>
        <w:jc w:val="left"/>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9"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7A6473">
      <w:pPr>
        <w:pStyle w:val="Heading1"/>
      </w:pPr>
      <w:r w:rsidRPr="008B3B7A">
        <w:t>IV.</w:t>
      </w:r>
      <w:r w:rsidR="00E361F8">
        <w:t xml:space="preserve"> </w:t>
      </w:r>
      <w:r w:rsidR="00933304">
        <w:t xml:space="preserve">SUPPORTIVE SERVICES </w:t>
      </w:r>
      <w:r w:rsidRPr="008B3B7A">
        <w:t>POLICY</w:t>
      </w:r>
      <w:r w:rsidR="00933304">
        <w:t>:</w:t>
      </w:r>
    </w:p>
    <w:p w14:paraId="60D77A3E" w14:textId="593798EE" w:rsidR="00DA0061" w:rsidRDefault="00FB33E1" w:rsidP="00EB0DEC">
      <w:pPr>
        <w:spacing w:after="0"/>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A10C0D">
        <w:t>A</w:t>
      </w:r>
      <w:r w:rsidR="00933304" w:rsidRPr="00EB0DEC">
        <w:t xml:space="preserve">dult, </w:t>
      </w:r>
      <w:r w:rsidR="00A10C0D">
        <w:t>D</w:t>
      </w:r>
      <w:r w:rsidR="00933304" w:rsidRPr="00EB0DEC">
        <w:t xml:space="preserve">islocated </w:t>
      </w:r>
      <w:r w:rsidR="00A10C0D">
        <w:t>W</w:t>
      </w:r>
      <w:r w:rsidR="00933304" w:rsidRPr="00EB0DEC">
        <w:t xml:space="preserve">orkers and </w:t>
      </w:r>
      <w:r w:rsidR="00A10C0D">
        <w:t>Y</w:t>
      </w:r>
      <w:r w:rsidR="00933304" w:rsidRPr="00EB0DEC">
        <w:t xml:space="preserve">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rPr>
          <w:rFonts w:cstheme="minorHAnsi"/>
          <w:w w:val="105"/>
        </w:rPr>
      </w:pPr>
    </w:p>
    <w:p w14:paraId="0E457903" w14:textId="35D96D51" w:rsidR="00525B94" w:rsidRDefault="00525B94" w:rsidP="008C6029">
      <w:pPr>
        <w:pStyle w:val="BodyText"/>
        <w:widowControl w:val="0"/>
        <w:numPr>
          <w:ilvl w:val="0"/>
          <w:numId w:val="2"/>
        </w:numPr>
        <w:tabs>
          <w:tab w:val="left" w:pos="1194"/>
        </w:tabs>
        <w:autoSpaceDE w:val="0"/>
        <w:autoSpaceDN w:val="0"/>
        <w:spacing w:before="2" w:after="0" w:line="199" w:lineRule="auto"/>
        <w:ind w:right="19"/>
      </w:pPr>
      <w:r>
        <w:t>Participating in programs with activities authorized under WIOA</w:t>
      </w:r>
      <w:r w:rsidR="00DD1C0E">
        <w:t xml:space="preserve">; and </w:t>
      </w:r>
    </w:p>
    <w:p w14:paraId="1A402FA6" w14:textId="40F04177" w:rsidR="00525B94" w:rsidRDefault="00DD1C0E" w:rsidP="008C6029">
      <w:pPr>
        <w:pStyle w:val="BodyText"/>
        <w:widowControl w:val="0"/>
        <w:numPr>
          <w:ilvl w:val="0"/>
          <w:numId w:val="2"/>
        </w:numPr>
        <w:tabs>
          <w:tab w:val="left" w:pos="1182"/>
        </w:tabs>
        <w:autoSpaceDE w:val="0"/>
        <w:autoSpaceDN w:val="0"/>
        <w:spacing w:before="1" w:after="0" w:line="199" w:lineRule="auto"/>
        <w:ind w:right="18"/>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rPr>
          <w:rFonts w:cstheme="minorHAnsi"/>
          <w:spacing w:val="-12"/>
          <w:w w:val="105"/>
        </w:rPr>
      </w:pPr>
    </w:p>
    <w:p w14:paraId="39F6A845" w14:textId="4965D90E" w:rsidR="00933304" w:rsidRDefault="00933304" w:rsidP="009F35C3">
      <w:pPr>
        <w:autoSpaceDE w:val="0"/>
        <w:autoSpaceDN w:val="0"/>
        <w:adjustRightInd w:val="0"/>
        <w:spacing w:after="0"/>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w:t>
      </w:r>
      <w:r w:rsidR="008F61F7">
        <w:rPr>
          <w:rFonts w:ascii="Calibri" w:hAnsi="Calibri" w:cs="Calibri"/>
          <w:color w:val="000000"/>
        </w:rPr>
        <w:t>T</w:t>
      </w:r>
      <w:r w:rsidRPr="004741AB">
        <w:rPr>
          <w:rFonts w:ascii="Calibri" w:hAnsi="Calibri" w:cs="Calibri"/>
          <w:color w:val="000000"/>
        </w:rPr>
        <w:t xml:space="preserve">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6344C4A0" w14:textId="60382675" w:rsidR="00977A1E" w:rsidRDefault="00977A1E" w:rsidP="009F35C3">
      <w:pPr>
        <w:autoSpaceDE w:val="0"/>
        <w:autoSpaceDN w:val="0"/>
        <w:adjustRightInd w:val="0"/>
        <w:spacing w:after="0"/>
        <w:rPr>
          <w:rFonts w:ascii="Calibri" w:hAnsi="Calibri" w:cs="Calibri"/>
          <w:color w:val="000000"/>
        </w:rPr>
      </w:pPr>
    </w:p>
    <w:p w14:paraId="65284BC4" w14:textId="4F4586A5" w:rsidR="00977A1E" w:rsidRDefault="00977A1E" w:rsidP="009F35C3">
      <w:pPr>
        <w:autoSpaceDE w:val="0"/>
        <w:autoSpaceDN w:val="0"/>
        <w:adjustRightInd w:val="0"/>
        <w:spacing w:after="0"/>
        <w:rPr>
          <w:rFonts w:ascii="Calibri" w:hAnsi="Calibri" w:cs="Calibri"/>
          <w:color w:val="000000"/>
        </w:rPr>
      </w:pPr>
      <w:r>
        <w:t>When all other avenues have been explored for necessary supportive services, it may also be appropriate for WIOA title I supportive services funds to be coordinated with a partner entity’s supportive services, if the partner indicates their supportive services funding is in danger of depletion prior to the end of the time period for which the funds are intended. This practice will help ensure that neither the local workforce development area nor the community partner exhausts their supportive services funds during their respective periods of funding. The details of this arrangement must be documented in the Combination of Services to Overcome Needs/Barriers section of the IEP, as well as in program notes.</w:t>
      </w:r>
    </w:p>
    <w:p w14:paraId="04E25C17" w14:textId="77777777" w:rsidR="00AE3EC9" w:rsidRDefault="00AE3EC9" w:rsidP="009F35C3">
      <w:pPr>
        <w:autoSpaceDE w:val="0"/>
        <w:autoSpaceDN w:val="0"/>
        <w:adjustRightInd w:val="0"/>
        <w:spacing w:after="0"/>
        <w:rPr>
          <w:rFonts w:ascii="Calibri" w:hAnsi="Calibri" w:cs="Calibri"/>
          <w:color w:val="000000"/>
        </w:rPr>
      </w:pPr>
    </w:p>
    <w:p w14:paraId="0806BC9A" w14:textId="44E93431" w:rsidR="00DD1C0E" w:rsidRDefault="00AE3EC9" w:rsidP="00AE3EC9">
      <w:pPr>
        <w:autoSpaceDE w:val="0"/>
        <w:autoSpaceDN w:val="0"/>
        <w:adjustRightInd w:val="0"/>
        <w:spacing w:after="0"/>
        <w:rPr>
          <w:rFonts w:cstheme="minorHAnsi"/>
          <w:spacing w:val="-12"/>
          <w:w w:val="105"/>
        </w:rPr>
      </w:pPr>
      <w:r>
        <w:rPr>
          <w:rFonts w:cstheme="minorHAnsi"/>
          <w:w w:val="105"/>
        </w:rPr>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rPr>
          <w:rFonts w:cstheme="minorHAnsi"/>
          <w:spacing w:val="-12"/>
          <w:w w:val="105"/>
        </w:rPr>
      </w:pPr>
    </w:p>
    <w:p w14:paraId="7B214E87" w14:textId="347DFBA0" w:rsidR="000F29D6" w:rsidRPr="00075E2F" w:rsidRDefault="00AE3EC9" w:rsidP="000F29D6">
      <w:pPr>
        <w:autoSpaceDE w:val="0"/>
        <w:autoSpaceDN w:val="0"/>
        <w:adjustRightInd w:val="0"/>
        <w:spacing w:after="0"/>
        <w:rPr>
          <w:rFonts w:ascii="Calibri" w:hAnsi="Calibri" w:cs="Calibri"/>
          <w:color w:val="000000"/>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 xml:space="preserve">It is the preference of the </w:t>
      </w:r>
      <w:r w:rsidR="000F29D6" w:rsidRPr="00075E2F">
        <w:rPr>
          <w:rFonts w:ascii="Calibri" w:hAnsi="Calibri" w:cs="Calibri"/>
          <w:color w:val="000000"/>
        </w:rPr>
        <w:t xml:space="preserve">NEWDB to assist eligible individuals enrolled in WIOA training services with other supportive service assistance in lieu of needs-related payments. </w:t>
      </w:r>
    </w:p>
    <w:p w14:paraId="2A02028E" w14:textId="76D5977B" w:rsidR="000F29D6" w:rsidRDefault="000F29D6" w:rsidP="009F35C3">
      <w:pPr>
        <w:autoSpaceDE w:val="0"/>
        <w:autoSpaceDN w:val="0"/>
        <w:adjustRightInd w:val="0"/>
        <w:spacing w:after="0"/>
        <w:rPr>
          <w:rFonts w:ascii="Calibri" w:hAnsi="Calibri" w:cs="Calibri"/>
          <w:color w:val="000000"/>
        </w:rPr>
      </w:pPr>
      <w:r>
        <w:rPr>
          <w:rFonts w:ascii="Calibri" w:hAnsi="Calibri" w:cs="Calibri"/>
          <w:color w:val="000000"/>
        </w:rPr>
        <w:lastRenderedPageBreak/>
        <w:t xml:space="preserve"> </w:t>
      </w:r>
    </w:p>
    <w:p w14:paraId="5665A55C" w14:textId="417BE751" w:rsidR="00933304" w:rsidRDefault="00EB0DEC" w:rsidP="009F35C3">
      <w:pPr>
        <w:spacing w:after="0"/>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 xml:space="preserve"> Program Notes.</w:t>
      </w:r>
    </w:p>
    <w:p w14:paraId="10925ADC" w14:textId="59B4566E" w:rsidR="00367C63" w:rsidRDefault="00367C63" w:rsidP="009F35C3">
      <w:pPr>
        <w:spacing w:after="0"/>
      </w:pPr>
    </w:p>
    <w:p w14:paraId="76648FC0" w14:textId="101A6837" w:rsidR="00367C63" w:rsidRPr="00C04148" w:rsidRDefault="00367C63" w:rsidP="008C6029">
      <w:pPr>
        <w:pStyle w:val="Heading2"/>
        <w:numPr>
          <w:ilvl w:val="0"/>
          <w:numId w:val="8"/>
        </w:numPr>
      </w:pPr>
      <w:r w:rsidRPr="00C04148">
        <w:t>Allowable Funds</w:t>
      </w:r>
      <w:r w:rsidR="00812ABC" w:rsidRPr="00C04148">
        <w:t>:</w:t>
      </w:r>
    </w:p>
    <w:p w14:paraId="77F4AD76" w14:textId="77777777" w:rsidR="00812ABC" w:rsidRDefault="00367C63" w:rsidP="00C04148">
      <w:pPr>
        <w:ind w:left="720"/>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2F071B3E" w14:textId="77777777" w:rsidR="00727834" w:rsidRDefault="00287C5A" w:rsidP="00C04148">
      <w:pPr>
        <w:ind w:left="720"/>
      </w:pPr>
      <w:r w:rsidRPr="00727834">
        <w:t xml:space="preserve">Limitations for </w:t>
      </w:r>
      <w:r w:rsidRPr="00727834">
        <w:rPr>
          <w:b/>
          <w:bCs/>
        </w:rPr>
        <w:t>Pell-eligible</w:t>
      </w:r>
      <w:r w:rsidRPr="00727834">
        <w:t xml:space="preserve"> training </w:t>
      </w:r>
      <w:r w:rsidR="00727834" w:rsidRPr="00727834">
        <w:t xml:space="preserve">programs: Eligible training providers (ETPs), including community colleges, universities, technology centers, and private training entities may offer both Pell eligible and non-Pell eligible training programs. The Coordination of Training Funds form must indicate whether the training program is Pell-eligible. When the program is Pell-eligible, the </w:t>
      </w:r>
      <w:r w:rsidR="00727834">
        <w:t xml:space="preserve">combination of training and supportive services cannot be greater than the unmet need listed on the Coordination of Training Funds (COTF) form.  </w:t>
      </w:r>
    </w:p>
    <w:p w14:paraId="3EA97606" w14:textId="6D8D6628" w:rsidR="00463AD3" w:rsidRDefault="00463AD3" w:rsidP="00C04148">
      <w:pPr>
        <w:ind w:left="720"/>
      </w:pPr>
      <w:r w:rsidRPr="00B6751C">
        <w:rPr>
          <w:b/>
          <w:bCs/>
        </w:rPr>
        <w:t>Non-Pell eligible</w:t>
      </w:r>
      <w:r>
        <w:t xml:space="preserve"> training programs, do not calculate unmet need in the same manner as Pell eligible training programs. </w:t>
      </w:r>
      <w:r w:rsidR="00B84A10">
        <w:t>Eligible training providers (ETPs) offering short term training programs that are not Pell eligible generally document only the direct cost of training (i.e., tuition and mandatory fees, books, equipment, cost of exams and licenses, etc.) on the COTF form. In the event the COTF form indicates the training program is not Pell eligible and the unmet financial need equals the cost of attendance, the service provider may provide supportive services in excess of the amount documented as unmet financial need on the COTF as long as the supportive service(s) is required to allow the client to participate or continue in the approved program of training and is documented as a need in the participant’s IEP.</w:t>
      </w:r>
    </w:p>
    <w:p w14:paraId="5C84DF45" w14:textId="73461DD9" w:rsidR="00812ABC" w:rsidRPr="00525B94" w:rsidRDefault="00812ABC" w:rsidP="008C6029">
      <w:pPr>
        <w:pStyle w:val="Heading2"/>
        <w:numPr>
          <w:ilvl w:val="0"/>
          <w:numId w:val="8"/>
        </w:numPr>
      </w:pPr>
      <w:r w:rsidRPr="00525B94">
        <w:t>Procedure:</w:t>
      </w:r>
    </w:p>
    <w:p w14:paraId="1D75E4D7" w14:textId="08F77919" w:rsidR="00502E3B" w:rsidRDefault="00812ABC" w:rsidP="001733F9">
      <w:pPr>
        <w:spacing w:after="0"/>
        <w:ind w:left="720"/>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33227A1F" w:rsidR="00743FB5" w:rsidRDefault="00743FB5" w:rsidP="00812ABC">
      <w:pPr>
        <w:spacing w:after="0"/>
        <w:ind w:left="720"/>
        <w:rPr>
          <w:rFonts w:ascii="Calibri" w:hAnsi="Calibri" w:cs="Calibri"/>
        </w:rPr>
      </w:pPr>
      <w:r>
        <w:rPr>
          <w:rFonts w:ascii="Calibri" w:hAnsi="Calibri" w:cs="Calibri"/>
        </w:rPr>
        <w:t xml:space="preserve">The Service Provider is required to secure service or product agreements </w:t>
      </w:r>
      <w:r w:rsidR="00607904">
        <w:rPr>
          <w:rFonts w:ascii="Calibri" w:hAnsi="Calibri" w:cs="Calibri"/>
        </w:rPr>
        <w:t>as described in this policy. Purchases of allowable supportive services may be completed via:</w:t>
      </w:r>
    </w:p>
    <w:p w14:paraId="5C1A9236" w14:textId="3C7017F5" w:rsidR="00607904" w:rsidRDefault="00607904" w:rsidP="00607904">
      <w:pPr>
        <w:pStyle w:val="ListParagraph"/>
        <w:numPr>
          <w:ilvl w:val="0"/>
          <w:numId w:val="9"/>
        </w:numPr>
        <w:spacing w:after="0"/>
        <w:rPr>
          <w:rFonts w:ascii="Calibri" w:hAnsi="Calibri" w:cs="Calibri"/>
        </w:rPr>
      </w:pPr>
      <w:r>
        <w:rPr>
          <w:rFonts w:ascii="Calibri" w:hAnsi="Calibri" w:cs="Calibri"/>
        </w:rPr>
        <w:t xml:space="preserve">Receiving and paying an invoice from a vendor who accepts the </w:t>
      </w:r>
      <w:r w:rsidR="00BE7440">
        <w:rPr>
          <w:rFonts w:ascii="Calibri" w:hAnsi="Calibri" w:cs="Calibri"/>
        </w:rPr>
        <w:t>S</w:t>
      </w:r>
      <w:r>
        <w:rPr>
          <w:rFonts w:ascii="Calibri" w:hAnsi="Calibri" w:cs="Calibri"/>
        </w:rPr>
        <w:t xml:space="preserve">upportive </w:t>
      </w:r>
      <w:r w:rsidR="00BE7440">
        <w:rPr>
          <w:rFonts w:ascii="Calibri" w:hAnsi="Calibri" w:cs="Calibri"/>
        </w:rPr>
        <w:t>S</w:t>
      </w:r>
      <w:r>
        <w:rPr>
          <w:rFonts w:ascii="Calibri" w:hAnsi="Calibri" w:cs="Calibri"/>
        </w:rPr>
        <w:t xml:space="preserve">ervice </w:t>
      </w:r>
      <w:r w:rsidR="00BE7440">
        <w:rPr>
          <w:rFonts w:ascii="Calibri" w:hAnsi="Calibri" w:cs="Calibri"/>
        </w:rPr>
        <w:t>V</w:t>
      </w:r>
      <w:r>
        <w:rPr>
          <w:rFonts w:ascii="Calibri" w:hAnsi="Calibri" w:cs="Calibri"/>
        </w:rPr>
        <w:t>oucher as a P</w:t>
      </w:r>
      <w:r w:rsidR="00BE7440">
        <w:rPr>
          <w:rFonts w:ascii="Calibri" w:hAnsi="Calibri" w:cs="Calibri"/>
        </w:rPr>
        <w:t>urchase Order</w:t>
      </w:r>
      <w:r>
        <w:rPr>
          <w:rFonts w:ascii="Calibri" w:hAnsi="Calibri" w:cs="Calibri"/>
        </w:rPr>
        <w:t xml:space="preserve"> in lieu of payment at the time goods were delivered.</w:t>
      </w:r>
    </w:p>
    <w:p w14:paraId="5BDCAEC8" w14:textId="2DC11C09" w:rsidR="00607904" w:rsidRDefault="00BE7440" w:rsidP="00607904">
      <w:pPr>
        <w:pStyle w:val="ListParagraph"/>
        <w:numPr>
          <w:ilvl w:val="0"/>
          <w:numId w:val="9"/>
        </w:numPr>
        <w:spacing w:after="0"/>
        <w:rPr>
          <w:rFonts w:ascii="Calibri" w:hAnsi="Calibri" w:cs="Calibri"/>
        </w:rPr>
      </w:pPr>
      <w:r>
        <w:rPr>
          <w:rFonts w:ascii="Calibri" w:hAnsi="Calibri" w:cs="Calibri"/>
        </w:rPr>
        <w:t>Reimbursement to the participant (following documentation requirements for sections covering reimbursement).</w:t>
      </w:r>
    </w:p>
    <w:p w14:paraId="645D4854" w14:textId="73634EB3" w:rsidR="00BE7440" w:rsidRDefault="00BE7440" w:rsidP="00607904">
      <w:pPr>
        <w:pStyle w:val="ListParagraph"/>
        <w:numPr>
          <w:ilvl w:val="0"/>
          <w:numId w:val="9"/>
        </w:numPr>
        <w:spacing w:after="0"/>
        <w:rPr>
          <w:rFonts w:ascii="Calibri" w:hAnsi="Calibri" w:cs="Calibri"/>
        </w:rPr>
      </w:pPr>
      <w:r>
        <w:rPr>
          <w:rFonts w:ascii="Calibri" w:hAnsi="Calibri" w:cs="Calibri"/>
        </w:rPr>
        <w:t>Direct payment to the provide</w:t>
      </w:r>
      <w:r w:rsidR="00AF5AC0">
        <w:rPr>
          <w:rFonts w:ascii="Calibri" w:hAnsi="Calibri" w:cs="Calibri"/>
        </w:rPr>
        <w:t>r</w:t>
      </w:r>
      <w:r>
        <w:rPr>
          <w:rFonts w:ascii="Calibri" w:hAnsi="Calibri" w:cs="Calibri"/>
        </w:rPr>
        <w:t xml:space="preserve"> through the use of a Service Provider’s credit card</w:t>
      </w:r>
      <w:r w:rsidR="00245DB4">
        <w:rPr>
          <w:rFonts w:ascii="Calibri" w:hAnsi="Calibri" w:cs="Calibri"/>
        </w:rPr>
        <w:t>.</w:t>
      </w:r>
    </w:p>
    <w:p w14:paraId="6DC1073A" w14:textId="1E89FD7A" w:rsidR="00BE7440" w:rsidRPr="00BE7440" w:rsidRDefault="00BE7440" w:rsidP="00BE7440">
      <w:pPr>
        <w:pStyle w:val="ListParagraph"/>
        <w:numPr>
          <w:ilvl w:val="1"/>
          <w:numId w:val="9"/>
        </w:numPr>
        <w:spacing w:after="0"/>
        <w:rPr>
          <w:rFonts w:ascii="Calibri" w:hAnsi="Calibri" w:cs="Calibri"/>
        </w:rPr>
      </w:pPr>
      <w:r w:rsidRPr="00BE7440">
        <w:rPr>
          <w:rFonts w:ascii="Calibri" w:hAnsi="Calibri" w:cs="Calibri"/>
        </w:rPr>
        <w:t>For expense</w:t>
      </w:r>
      <w:r w:rsidR="00245DB4">
        <w:rPr>
          <w:rFonts w:ascii="Calibri" w:hAnsi="Calibri" w:cs="Calibri"/>
        </w:rPr>
        <w:t>s</w:t>
      </w:r>
      <w:r w:rsidRPr="00BE7440">
        <w:rPr>
          <w:rFonts w:ascii="Calibri" w:hAnsi="Calibri" w:cs="Calibri"/>
        </w:rPr>
        <w:t xml:space="preserve"> paid with the </w:t>
      </w:r>
      <w:r>
        <w:rPr>
          <w:rFonts w:ascii="Calibri" w:hAnsi="Calibri" w:cs="Calibri"/>
        </w:rPr>
        <w:t>Service Provider</w:t>
      </w:r>
      <w:r w:rsidRPr="00BE7440">
        <w:rPr>
          <w:rFonts w:ascii="Calibri" w:hAnsi="Calibri" w:cs="Calibri"/>
        </w:rPr>
        <w:t xml:space="preserve"> company credit cards NEWDB </w:t>
      </w:r>
      <w:r w:rsidR="00AF5AC0">
        <w:rPr>
          <w:rFonts w:ascii="Calibri" w:hAnsi="Calibri" w:cs="Calibri"/>
        </w:rPr>
        <w:t xml:space="preserve">requires </w:t>
      </w:r>
      <w:r w:rsidRPr="00BE7440">
        <w:rPr>
          <w:rFonts w:ascii="Calibri" w:hAnsi="Calibri" w:cs="Calibri"/>
        </w:rPr>
        <w:t xml:space="preserve">a copy of the following items: </w:t>
      </w:r>
    </w:p>
    <w:p w14:paraId="213F3A07" w14:textId="631521AF"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All documents required in NEWDB policies to make the purchase, i.e., supportive service documents, procurement documents, </w:t>
      </w:r>
      <w:r w:rsidR="00AF5AC0" w:rsidRPr="00BE7440">
        <w:rPr>
          <w:rFonts w:ascii="Calibri" w:hAnsi="Calibri" w:cs="Calibri"/>
        </w:rPr>
        <w:t>etc.</w:t>
      </w:r>
      <w:r w:rsidRPr="00BE7440">
        <w:rPr>
          <w:rFonts w:ascii="Calibri" w:hAnsi="Calibri" w:cs="Calibri"/>
        </w:rPr>
        <w:t xml:space="preserve"> </w:t>
      </w:r>
    </w:p>
    <w:p w14:paraId="09F704FD" w14:textId="075D070F"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lastRenderedPageBreak/>
        <w:t>O</w:t>
      </w:r>
      <w:r w:rsidR="00BE7440" w:rsidRPr="00BE7440">
        <w:rPr>
          <w:rFonts w:ascii="Calibri" w:hAnsi="Calibri" w:cs="Calibri"/>
        </w:rPr>
        <w:t xml:space="preserve">riginal receipt for the purchase </w:t>
      </w:r>
    </w:p>
    <w:p w14:paraId="64871CC6" w14:textId="69986556"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credit card transaction on the credit card statement showing the date of the transaction from the </w:t>
      </w:r>
      <w:r>
        <w:rPr>
          <w:rFonts w:ascii="Calibri" w:hAnsi="Calibri" w:cs="Calibri"/>
        </w:rPr>
        <w:t>c</w:t>
      </w:r>
      <w:r w:rsidR="00BE7440" w:rsidRPr="00BE7440">
        <w:rPr>
          <w:rFonts w:ascii="Calibri" w:hAnsi="Calibri" w:cs="Calibri"/>
        </w:rPr>
        <w:t xml:space="preserve">redit </w:t>
      </w:r>
      <w:r>
        <w:rPr>
          <w:rFonts w:ascii="Calibri" w:hAnsi="Calibri" w:cs="Calibri"/>
        </w:rPr>
        <w:t>c</w:t>
      </w:r>
      <w:r w:rsidR="00BE7440" w:rsidRPr="00BE7440">
        <w:rPr>
          <w:rFonts w:ascii="Calibri" w:hAnsi="Calibri" w:cs="Calibri"/>
        </w:rPr>
        <w:t xml:space="preserve">ard </w:t>
      </w:r>
      <w:r>
        <w:rPr>
          <w:rFonts w:ascii="Calibri" w:hAnsi="Calibri" w:cs="Calibri"/>
        </w:rPr>
        <w:t>s</w:t>
      </w:r>
      <w:r w:rsidR="00BE7440" w:rsidRPr="00BE7440">
        <w:rPr>
          <w:rFonts w:ascii="Calibri" w:hAnsi="Calibri" w:cs="Calibri"/>
        </w:rPr>
        <w:t>tatement</w:t>
      </w:r>
      <w:r w:rsidR="00BE7440">
        <w:rPr>
          <w:rFonts w:ascii="Calibri" w:hAnsi="Calibri" w:cs="Calibri"/>
        </w:rPr>
        <w:t>.</w:t>
      </w:r>
    </w:p>
    <w:p w14:paraId="2E67C0FB" w14:textId="10C052FA"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 </w:t>
      </w:r>
      <w:r w:rsidR="00AF5AC0">
        <w:rPr>
          <w:rFonts w:ascii="Calibri" w:hAnsi="Calibri" w:cs="Calibri"/>
        </w:rPr>
        <w:t>F</w:t>
      </w:r>
      <w:r w:rsidRPr="00BE7440">
        <w:rPr>
          <w:rFonts w:ascii="Calibri" w:hAnsi="Calibri" w:cs="Calibri"/>
        </w:rPr>
        <w:t>ront page of the credit card statement</w:t>
      </w:r>
      <w:r>
        <w:rPr>
          <w:rFonts w:ascii="Calibri" w:hAnsi="Calibri" w:cs="Calibri"/>
        </w:rPr>
        <w:t>.</w:t>
      </w:r>
    </w:p>
    <w:p w14:paraId="571D1B7D" w14:textId="43341575" w:rsidR="00BE7440" w:rsidRDefault="00AF5AC0" w:rsidP="00BE7440">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check or ACH payment </w:t>
      </w:r>
      <w:r>
        <w:rPr>
          <w:rFonts w:ascii="Calibri" w:hAnsi="Calibri" w:cs="Calibri"/>
        </w:rPr>
        <w:t xml:space="preserve">crediting </w:t>
      </w:r>
      <w:r w:rsidR="00BE7440" w:rsidRPr="00BE7440">
        <w:rPr>
          <w:rFonts w:ascii="Calibri" w:hAnsi="Calibri" w:cs="Calibri"/>
        </w:rPr>
        <w:t>the monthly statement</w:t>
      </w:r>
      <w:r w:rsidR="00BE7440">
        <w:rPr>
          <w:rFonts w:ascii="Calibri" w:hAnsi="Calibri" w:cs="Calibri"/>
        </w:rPr>
        <w:t>.</w:t>
      </w:r>
    </w:p>
    <w:p w14:paraId="55B42C25" w14:textId="6578EC77" w:rsidR="00BE7440" w:rsidRPr="00075E2F" w:rsidRDefault="00BE7440" w:rsidP="00BE7440">
      <w:pPr>
        <w:spacing w:after="0"/>
        <w:ind w:left="720"/>
        <w:rPr>
          <w:rFonts w:ascii="Calibri" w:hAnsi="Calibri" w:cs="Calibri"/>
          <w:u w:val="single"/>
        </w:rPr>
      </w:pPr>
      <w:r>
        <w:rPr>
          <w:rFonts w:ascii="Calibri" w:hAnsi="Calibri" w:cs="Calibri"/>
        </w:rPr>
        <w:t xml:space="preserve">Any purchase methods </w:t>
      </w:r>
      <w:r w:rsidR="00AF5AC0">
        <w:rPr>
          <w:rFonts w:ascii="Calibri" w:hAnsi="Calibri" w:cs="Calibri"/>
        </w:rPr>
        <w:t>not defined above require</w:t>
      </w:r>
      <w:r w:rsidR="00075E2F">
        <w:rPr>
          <w:rFonts w:ascii="Calibri" w:hAnsi="Calibri" w:cs="Calibri"/>
        </w:rPr>
        <w:t>s</w:t>
      </w:r>
      <w:r>
        <w:rPr>
          <w:rFonts w:ascii="Calibri" w:hAnsi="Calibri" w:cs="Calibri"/>
        </w:rPr>
        <w:t xml:space="preserve"> </w:t>
      </w:r>
      <w:r w:rsidR="00AF5AC0">
        <w:rPr>
          <w:rFonts w:ascii="Calibri" w:hAnsi="Calibri" w:cs="Calibri"/>
        </w:rPr>
        <w:t>authorization by</w:t>
      </w:r>
      <w:r>
        <w:rPr>
          <w:rFonts w:ascii="Calibri" w:hAnsi="Calibri" w:cs="Calibri"/>
        </w:rPr>
        <w:t xml:space="preserve"> NEWDB Executive Director </w:t>
      </w:r>
      <w:r>
        <w:rPr>
          <w:rFonts w:ascii="Calibri" w:hAnsi="Calibri" w:cs="Calibri"/>
          <w:b/>
          <w:bCs/>
          <w:u w:val="single"/>
        </w:rPr>
        <w:t>prior to</w:t>
      </w:r>
      <w:r>
        <w:rPr>
          <w:rFonts w:ascii="Calibri" w:hAnsi="Calibri" w:cs="Calibri"/>
          <w:u w:val="single"/>
        </w:rPr>
        <w:t xml:space="preserve"> their </w:t>
      </w:r>
      <w:r w:rsidR="00AF5AC0">
        <w:rPr>
          <w:rFonts w:ascii="Calibri" w:hAnsi="Calibri" w:cs="Calibri"/>
          <w:u w:val="single"/>
        </w:rPr>
        <w:t>purchase</w:t>
      </w:r>
      <w:r>
        <w:rPr>
          <w:rFonts w:ascii="Calibri" w:hAnsi="Calibri" w:cs="Calibri"/>
          <w:u w:val="single"/>
        </w:rPr>
        <w:t>.</w:t>
      </w:r>
    </w:p>
    <w:p w14:paraId="6BC5EA1F" w14:textId="4D24E1CA" w:rsidR="00E878C5" w:rsidRDefault="00E878C5" w:rsidP="00E878C5">
      <w:pPr>
        <w:spacing w:after="0"/>
        <w:rPr>
          <w:rFonts w:ascii="Calibri" w:eastAsia="Times New Roman" w:hAnsi="Calibri" w:cs="Times New Roman"/>
          <w:bCs/>
        </w:rPr>
      </w:pPr>
    </w:p>
    <w:p w14:paraId="6BD02F14" w14:textId="1FC82D7D" w:rsidR="00E878C5" w:rsidRPr="00C04148" w:rsidRDefault="00E878C5" w:rsidP="008C6029">
      <w:pPr>
        <w:pStyle w:val="Heading2"/>
        <w:numPr>
          <w:ilvl w:val="0"/>
          <w:numId w:val="8"/>
        </w:numPr>
        <w:rPr>
          <w:rFonts w:eastAsia="Times New Roman"/>
        </w:rPr>
      </w:pPr>
      <w:r w:rsidRPr="00C04148">
        <w:rPr>
          <w:rFonts w:eastAsia="Times New Roman"/>
        </w:rPr>
        <w:t>Allowable Supportive Services:</w:t>
      </w:r>
    </w:p>
    <w:p w14:paraId="5D85CEED" w14:textId="53C8348E" w:rsidR="00E878C5" w:rsidRDefault="00E878C5" w:rsidP="008C6029">
      <w:pPr>
        <w:pStyle w:val="ListParagraph"/>
        <w:numPr>
          <w:ilvl w:val="0"/>
          <w:numId w:val="1"/>
        </w:numPr>
        <w:spacing w:after="0"/>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Emergency or short-term/temporary housing assistance</w:t>
      </w:r>
    </w:p>
    <w:p w14:paraId="71011BE2" w14:textId="03B1A244"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Medical equipment and fittings</w:t>
      </w:r>
    </w:p>
    <w:p w14:paraId="1A542E97" w14:textId="3D740D94" w:rsid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Other supportive services</w:t>
      </w:r>
    </w:p>
    <w:p w14:paraId="694E5536" w14:textId="222B5461" w:rsidR="009C04C0" w:rsidRPr="009C04C0" w:rsidRDefault="009C04C0" w:rsidP="00C04148">
      <w:pPr>
        <w:pStyle w:val="Heading1"/>
        <w:rPr>
          <w:rFonts w:eastAsia="Times New Roman"/>
        </w:rPr>
      </w:pPr>
      <w:r w:rsidRPr="009C04C0">
        <w:rPr>
          <w:rFonts w:eastAsia="Times New Roman"/>
        </w:rPr>
        <w:t>V. PROCEDURES BY TYPE OF SUPPORTIVE SERVICE:</w:t>
      </w:r>
    </w:p>
    <w:p w14:paraId="7D27D8F9" w14:textId="7650E35D" w:rsidR="009C04C0" w:rsidRDefault="009C04C0" w:rsidP="009C04C0">
      <w:pPr>
        <w:spacing w:after="0"/>
        <w:rPr>
          <w:rFonts w:ascii="Calibri" w:eastAsia="Times New Roman" w:hAnsi="Calibri" w:cs="Times New Roman"/>
          <w:bCs/>
        </w:rPr>
      </w:pPr>
      <w:r w:rsidRPr="009C04C0">
        <w:rPr>
          <w:rFonts w:ascii="Calibri" w:eastAsia="Times New Roman" w:hAnsi="Calibri" w:cs="Times New Roman"/>
          <w:bCs/>
        </w:rPr>
        <w:t xml:space="preserve">The WIOA Service Provider is responsible for ensuring the </w:t>
      </w:r>
      <w:r w:rsidR="00901B40">
        <w:rPr>
          <w:rFonts w:ascii="Calibri" w:eastAsia="Times New Roman" w:hAnsi="Calibri" w:cs="Times New Roman"/>
          <w:bCs/>
        </w:rPr>
        <w:t>implementation</w:t>
      </w:r>
      <w:r w:rsidR="00901B40" w:rsidRPr="009C04C0">
        <w:rPr>
          <w:rFonts w:ascii="Calibri" w:eastAsia="Times New Roman" w:hAnsi="Calibri" w:cs="Times New Roman"/>
          <w:bCs/>
        </w:rPr>
        <w:t xml:space="preserve"> </w:t>
      </w:r>
      <w:r w:rsidRPr="009C04C0">
        <w:rPr>
          <w:rFonts w:ascii="Calibri" w:eastAsia="Times New Roman" w:hAnsi="Calibri" w:cs="Times New Roman"/>
          <w:bCs/>
        </w:rPr>
        <w:t>and payment of Supportive Service</w:t>
      </w:r>
      <w:r w:rsidR="00901B40">
        <w:rPr>
          <w:rFonts w:ascii="Calibri" w:eastAsia="Times New Roman" w:hAnsi="Calibri" w:cs="Times New Roman"/>
          <w:bCs/>
        </w:rPr>
        <w:t>s</w:t>
      </w:r>
      <w:r w:rsidRPr="009C04C0">
        <w:rPr>
          <w:rFonts w:ascii="Calibri" w:eastAsia="Times New Roman" w:hAnsi="Calibri" w:cs="Times New Roman"/>
          <w:bCs/>
        </w:rPr>
        <w:t xml:space="preserve"> are conducted in accordance with the procedures outlined in each of the following</w:t>
      </w:r>
      <w:r w:rsidR="00901B40">
        <w:rPr>
          <w:rFonts w:ascii="Calibri" w:eastAsia="Times New Roman" w:hAnsi="Calibri" w:cs="Times New Roman"/>
          <w:bCs/>
        </w:rPr>
        <w:t xml:space="preserve"> </w:t>
      </w:r>
      <w:r w:rsidR="00AF5AC0">
        <w:rPr>
          <w:rFonts w:ascii="Calibri" w:eastAsia="Times New Roman" w:hAnsi="Calibri" w:cs="Times New Roman"/>
          <w:bCs/>
        </w:rPr>
        <w:t>categories</w:t>
      </w:r>
      <w:r w:rsidR="00901B40">
        <w:rPr>
          <w:rFonts w:ascii="Calibri" w:eastAsia="Times New Roman" w:hAnsi="Calibri" w:cs="Times New Roman"/>
          <w:bCs/>
        </w:rPr>
        <w:t xml:space="preserve">. Each </w:t>
      </w:r>
      <w:r w:rsidR="00AF5AC0">
        <w:rPr>
          <w:rFonts w:ascii="Calibri" w:eastAsia="Times New Roman" w:hAnsi="Calibri" w:cs="Times New Roman"/>
          <w:bCs/>
        </w:rPr>
        <w:t>category</w:t>
      </w:r>
      <w:r w:rsidR="00901B40">
        <w:rPr>
          <w:rFonts w:ascii="Calibri" w:eastAsia="Times New Roman" w:hAnsi="Calibri" w:cs="Times New Roman"/>
          <w:bCs/>
        </w:rPr>
        <w:t xml:space="preserve"> of supportive service must include all of the general procedures, as outlined later in this policy. Some supportive service </w:t>
      </w:r>
      <w:r w:rsidR="002135C9">
        <w:rPr>
          <w:rFonts w:ascii="Calibri" w:eastAsia="Times New Roman" w:hAnsi="Calibri" w:cs="Times New Roman"/>
          <w:bCs/>
        </w:rPr>
        <w:t>categories</w:t>
      </w:r>
      <w:r w:rsidR="00901B40">
        <w:rPr>
          <w:rFonts w:ascii="Calibri" w:eastAsia="Times New Roman" w:hAnsi="Calibri" w:cs="Times New Roman"/>
          <w:bCs/>
        </w:rPr>
        <w:t xml:space="preserve"> have specific documentation requirements that must be completed in addition to the general procedures. The supportive service </w:t>
      </w:r>
      <w:r w:rsidR="002135C9">
        <w:rPr>
          <w:rFonts w:ascii="Calibri" w:eastAsia="Times New Roman" w:hAnsi="Calibri" w:cs="Times New Roman"/>
          <w:bCs/>
        </w:rPr>
        <w:t>categories</w:t>
      </w:r>
      <w:r w:rsidR="00075E2F">
        <w:rPr>
          <w:rFonts w:ascii="Calibri" w:eastAsia="Times New Roman" w:hAnsi="Calibri" w:cs="Times New Roman"/>
          <w:bCs/>
        </w:rPr>
        <w:t xml:space="preserve"> </w:t>
      </w:r>
      <w:r w:rsidR="00901B40">
        <w:rPr>
          <w:rFonts w:ascii="Calibri" w:eastAsia="Times New Roman" w:hAnsi="Calibri" w:cs="Times New Roman"/>
          <w:bCs/>
        </w:rPr>
        <w:t>are as follows</w:t>
      </w:r>
      <w:r w:rsidRPr="009C04C0">
        <w:rPr>
          <w:rFonts w:ascii="Calibri" w:eastAsia="Times New Roman" w:hAnsi="Calibri" w:cs="Times New Roman"/>
          <w:bCs/>
        </w:rPr>
        <w:t>:</w:t>
      </w:r>
    </w:p>
    <w:p w14:paraId="3115FD48" w14:textId="77777777" w:rsidR="009C04C0" w:rsidRPr="009C04C0" w:rsidRDefault="009C04C0" w:rsidP="009C04C0">
      <w:pPr>
        <w:spacing w:after="0"/>
        <w:rPr>
          <w:rFonts w:ascii="Calibri" w:eastAsia="Times New Roman" w:hAnsi="Calibri" w:cs="Times New Roman"/>
          <w:bCs/>
        </w:rPr>
      </w:pPr>
    </w:p>
    <w:p w14:paraId="738CED3F" w14:textId="77777777" w:rsidR="009A705E" w:rsidRPr="00B94A1E" w:rsidRDefault="009A705E" w:rsidP="009A705E">
      <w:pPr>
        <w:pStyle w:val="Heading2"/>
        <w:numPr>
          <w:ilvl w:val="0"/>
          <w:numId w:val="10"/>
        </w:numPr>
      </w:pPr>
      <w:r w:rsidRPr="00B94A1E">
        <w:t>General Procedures:</w:t>
      </w:r>
    </w:p>
    <w:p w14:paraId="00767ACF" w14:textId="554B0DFC" w:rsidR="009A705E" w:rsidRPr="006C355C" w:rsidRDefault="009A705E" w:rsidP="009A705E">
      <w:pPr>
        <w:ind w:left="720"/>
      </w:pPr>
      <w:r w:rsidRPr="006C355C">
        <w:t xml:space="preserve">In order </w:t>
      </w:r>
      <w:r>
        <w:t xml:space="preserve">for the Supportive Services to be paid, career managers must provide specific documentation to substantiate the payment and follow general procedures for processing payments/reimbursements.  The need for supportive services may be identified during the initial intake or at any time during participation in WIOA Title I programs.  The planned action for addressing identified needs, whether provided by the WIOA service provider or arranged through other social service agencies or resources, must be documented in the Individual Employment Plan (IEP)/Individual Service Strategy (ISS) and any modification must follow the procedures outlined in accordance with those policies. The unavailability of other services will be documented using the </w:t>
      </w:r>
      <w:r w:rsidRPr="004D3E02">
        <w:rPr>
          <w:b/>
          <w:i/>
        </w:rPr>
        <w:t xml:space="preserve">Unavailability of </w:t>
      </w:r>
      <w:r w:rsidRPr="00980822">
        <w:rPr>
          <w:b/>
          <w:i/>
        </w:rPr>
        <w:t>Services</w:t>
      </w:r>
      <w:r w:rsidRPr="00980822">
        <w:rPr>
          <w:b/>
        </w:rPr>
        <w:t xml:space="preserve"> </w:t>
      </w:r>
      <w:r>
        <w:t xml:space="preserve">form.  The program notes will reflect information regarding supportive services provided, referrals to other agencies and coordination of services with other agencies.  In addition to documentation requirements identified in each Supportive Service category listed below, the following data entry items are required for each Supportive Service request:  </w:t>
      </w:r>
    </w:p>
    <w:p w14:paraId="5C52007C" w14:textId="77777777" w:rsidR="009A705E" w:rsidRPr="000E29BF" w:rsidRDefault="009A705E" w:rsidP="009A705E">
      <w:pPr>
        <w:pStyle w:val="ListParagraph"/>
        <w:numPr>
          <w:ilvl w:val="0"/>
          <w:numId w:val="16"/>
        </w:numPr>
      </w:pPr>
      <w:r>
        <w:t>Form: Supportive Service Voucher</w:t>
      </w:r>
    </w:p>
    <w:p w14:paraId="50E9721C" w14:textId="77777777" w:rsidR="009A705E" w:rsidRPr="00686E58" w:rsidRDefault="009A705E" w:rsidP="009A705E">
      <w:pPr>
        <w:pStyle w:val="ListParagraph"/>
        <w:numPr>
          <w:ilvl w:val="0"/>
          <w:numId w:val="16"/>
        </w:numPr>
      </w:pPr>
      <w:r>
        <w:rPr>
          <w:w w:val="105"/>
        </w:rPr>
        <w:t xml:space="preserve">Form: </w:t>
      </w:r>
      <w:r w:rsidRPr="00686E58">
        <w:rPr>
          <w:w w:val="105"/>
        </w:rPr>
        <w:t>Unavailability of Services</w:t>
      </w:r>
    </w:p>
    <w:p w14:paraId="26CB720B" w14:textId="77777777" w:rsidR="009A705E" w:rsidRDefault="009A705E" w:rsidP="009A705E">
      <w:pPr>
        <w:pStyle w:val="ListParagraph"/>
        <w:numPr>
          <w:ilvl w:val="0"/>
          <w:numId w:val="16"/>
        </w:numPr>
      </w:pPr>
      <w:r>
        <w:t xml:space="preserve">Form: </w:t>
      </w:r>
      <w:r w:rsidRPr="00686E58">
        <w:t>Customer</w:t>
      </w:r>
      <w:r w:rsidRPr="00686E58">
        <w:rPr>
          <w:spacing w:val="27"/>
        </w:rPr>
        <w:t xml:space="preserve"> </w:t>
      </w:r>
      <w:r w:rsidRPr="00686E58">
        <w:t>Goods/Services</w:t>
      </w:r>
      <w:r w:rsidRPr="00686E58">
        <w:rPr>
          <w:spacing w:val="29"/>
        </w:rPr>
        <w:t xml:space="preserve"> </w:t>
      </w:r>
      <w:r w:rsidRPr="00686E58">
        <w:t>Procurement</w:t>
      </w:r>
    </w:p>
    <w:p w14:paraId="65E2C99D" w14:textId="77777777" w:rsidR="009A705E" w:rsidRDefault="009A705E" w:rsidP="009A705E">
      <w:pPr>
        <w:pStyle w:val="ListParagraph"/>
        <w:numPr>
          <w:ilvl w:val="1"/>
          <w:numId w:val="16"/>
        </w:numPr>
      </w:pPr>
      <w:r>
        <w:lastRenderedPageBreak/>
        <w:t>Must include validation of costs from the procurement via printouts, screenshots, or vendor quotes, of the quoted items.</w:t>
      </w:r>
    </w:p>
    <w:p w14:paraId="485D8006" w14:textId="77777777" w:rsidR="009A705E" w:rsidRDefault="009A705E" w:rsidP="009A705E">
      <w:pPr>
        <w:pStyle w:val="ListParagraph"/>
        <w:numPr>
          <w:ilvl w:val="0"/>
          <w:numId w:val="16"/>
        </w:numPr>
      </w:pPr>
      <w:r>
        <w:t>Form: Coordination of Training Funds</w:t>
      </w:r>
    </w:p>
    <w:p w14:paraId="460546E9" w14:textId="77777777" w:rsidR="009A705E" w:rsidRDefault="009A705E" w:rsidP="009A705E">
      <w:pPr>
        <w:pStyle w:val="ListParagraph"/>
        <w:numPr>
          <w:ilvl w:val="1"/>
          <w:numId w:val="16"/>
        </w:numPr>
      </w:pPr>
      <w:r>
        <w:t xml:space="preserve">Required for individuals who are attending training at the time a supportive service is provided if an unmet need is identified. </w:t>
      </w:r>
    </w:p>
    <w:p w14:paraId="537E4597" w14:textId="77777777" w:rsidR="009A705E" w:rsidRDefault="009A705E" w:rsidP="009A705E">
      <w:pPr>
        <w:pStyle w:val="ListParagraph"/>
        <w:numPr>
          <w:ilvl w:val="1"/>
          <w:numId w:val="16"/>
        </w:numPr>
      </w:pPr>
      <w:r>
        <w:t xml:space="preserve">Unmet need is defined as the cost of training not covered by grant assistance, educational entities, foundations, or other workforce partners. Unmet need must be documented on a COTF form, which is completed by the training provider. </w:t>
      </w:r>
    </w:p>
    <w:p w14:paraId="2E408FBE" w14:textId="77777777" w:rsidR="009A705E" w:rsidRDefault="009A705E" w:rsidP="009A705E">
      <w:pPr>
        <w:pStyle w:val="ListParagraph"/>
        <w:numPr>
          <w:ilvl w:val="1"/>
          <w:numId w:val="16"/>
        </w:numPr>
      </w:pPr>
      <w:r>
        <w:t>The cost of training supported by an ITA and the supportive services determined necessary to participate in career services and/or training services, including needs related payments, may not exceed the participants’ unmet need.</w:t>
      </w:r>
    </w:p>
    <w:p w14:paraId="7DD73659" w14:textId="77777777" w:rsidR="009A705E" w:rsidRDefault="009A705E" w:rsidP="009A705E">
      <w:pPr>
        <w:pStyle w:val="ListParagraph"/>
        <w:numPr>
          <w:ilvl w:val="1"/>
          <w:numId w:val="16"/>
        </w:numPr>
      </w:pPr>
      <w:r>
        <w:t>Participants who receive, through a combination of Supportive Services and Training assistance, and amount of funds that exceed the identified unmet need will have that excess lead to a disallowed cost. Exceptions to this statement apply to ETP’s offering short term training as described above.</w:t>
      </w:r>
    </w:p>
    <w:p w14:paraId="444CFBBA" w14:textId="77777777" w:rsidR="009A705E" w:rsidRDefault="009A705E" w:rsidP="009A705E">
      <w:pPr>
        <w:pStyle w:val="ListParagraph"/>
        <w:numPr>
          <w:ilvl w:val="0"/>
          <w:numId w:val="16"/>
        </w:numPr>
      </w:pPr>
      <w:r>
        <w:t>Upload: The forms and related supporting documents identified in this policy must be uploaded into Oklahoma Job Match. When possible, the upload of documents should be completed as one “packet” of documents.</w:t>
      </w:r>
    </w:p>
    <w:p w14:paraId="7790928F" w14:textId="77777777" w:rsidR="00A54043" w:rsidRDefault="009A705E" w:rsidP="009A705E">
      <w:pPr>
        <w:pStyle w:val="ListParagraph"/>
        <w:numPr>
          <w:ilvl w:val="0"/>
          <w:numId w:val="16"/>
        </w:numPr>
      </w:pPr>
      <w:r>
        <w:t>Program Note: Must identify</w:t>
      </w:r>
      <w:r w:rsidR="00A54043">
        <w:t>:</w:t>
      </w:r>
      <w:r>
        <w:t xml:space="preserve"> </w:t>
      </w:r>
    </w:p>
    <w:p w14:paraId="1DD63AAD" w14:textId="77777777" w:rsidR="00A54043" w:rsidRDefault="009A705E" w:rsidP="00A54043">
      <w:pPr>
        <w:pStyle w:val="ListParagraph"/>
        <w:numPr>
          <w:ilvl w:val="1"/>
          <w:numId w:val="16"/>
        </w:numPr>
      </w:pPr>
      <w:r>
        <w:t xml:space="preserve">the type of supportive service and specific items being provided, </w:t>
      </w:r>
    </w:p>
    <w:p w14:paraId="10CA0FFF" w14:textId="77777777" w:rsidR="00A54043" w:rsidRDefault="009A705E" w:rsidP="00A54043">
      <w:pPr>
        <w:pStyle w:val="ListParagraph"/>
        <w:numPr>
          <w:ilvl w:val="1"/>
          <w:numId w:val="16"/>
        </w:numPr>
      </w:pPr>
      <w:r>
        <w:t xml:space="preserve">the total cost, </w:t>
      </w:r>
    </w:p>
    <w:p w14:paraId="1A2FBA40" w14:textId="77777777" w:rsidR="00A54043" w:rsidRDefault="009A705E" w:rsidP="00A54043">
      <w:pPr>
        <w:pStyle w:val="ListParagraph"/>
        <w:numPr>
          <w:ilvl w:val="1"/>
          <w:numId w:val="16"/>
        </w:numPr>
      </w:pPr>
      <w:r>
        <w:t xml:space="preserve">the date of the service, </w:t>
      </w:r>
    </w:p>
    <w:p w14:paraId="428E74AF" w14:textId="77777777" w:rsidR="00A54043" w:rsidRDefault="009A705E" w:rsidP="00A54043">
      <w:pPr>
        <w:pStyle w:val="ListParagraph"/>
        <w:numPr>
          <w:ilvl w:val="1"/>
          <w:numId w:val="16"/>
        </w:numPr>
      </w:pPr>
      <w:r>
        <w:t xml:space="preserve">the funding stream, </w:t>
      </w:r>
    </w:p>
    <w:p w14:paraId="3F3BC811" w14:textId="77777777" w:rsidR="00A54043" w:rsidRDefault="009A705E" w:rsidP="00A54043">
      <w:pPr>
        <w:pStyle w:val="ListParagraph"/>
        <w:numPr>
          <w:ilvl w:val="1"/>
          <w:numId w:val="16"/>
        </w:numPr>
      </w:pPr>
      <w:r>
        <w:t xml:space="preserve">and the payment method being utilized. </w:t>
      </w:r>
    </w:p>
    <w:p w14:paraId="5861F11A" w14:textId="5345D557" w:rsidR="009A705E" w:rsidRDefault="009A705E" w:rsidP="00A54043">
      <w:pPr>
        <w:pStyle w:val="ListParagraph"/>
        <w:numPr>
          <w:ilvl w:val="1"/>
          <w:numId w:val="16"/>
        </w:numPr>
      </w:pPr>
      <w:r>
        <w:t xml:space="preserve">Referrals to additional resources must be addressed, as well as coordination or attempts to coordinate resources with other entities. </w:t>
      </w:r>
      <w:r w:rsidRPr="00954734">
        <w:t xml:space="preserve"> </w:t>
      </w:r>
      <w:r>
        <w:t>I</w:t>
      </w:r>
      <w:r w:rsidRPr="00954734">
        <w:t xml:space="preserve">f the partner entity does not have available funds for supportive services, and the </w:t>
      </w:r>
      <w:r w:rsidRPr="00954734">
        <w:rPr>
          <w:rFonts w:cs="Arial"/>
        </w:rPr>
        <w:t>supportive services are not otherwise available from other sources</w:t>
      </w:r>
      <w:r>
        <w:rPr>
          <w:rFonts w:cs="Arial"/>
        </w:rPr>
        <w:t>, program notes must document that no other resources were available</w:t>
      </w:r>
      <w:r>
        <w:t>.</w:t>
      </w:r>
      <w:r w:rsidR="00A54043">
        <w:t xml:space="preserve"> </w:t>
      </w:r>
    </w:p>
    <w:p w14:paraId="39DA3BB2" w14:textId="0543FDA3" w:rsidR="00A54043" w:rsidRDefault="00A54043" w:rsidP="00A54043">
      <w:pPr>
        <w:pStyle w:val="ListParagraph"/>
        <w:numPr>
          <w:ilvl w:val="1"/>
          <w:numId w:val="16"/>
        </w:numPr>
      </w:pPr>
      <w:r>
        <w:t>Training related supportive services must be identified as such in the notes</w:t>
      </w:r>
      <w:r w:rsidR="00E43505">
        <w:t>.</w:t>
      </w:r>
    </w:p>
    <w:p w14:paraId="406B46D1" w14:textId="77777777" w:rsidR="009A705E" w:rsidRDefault="009A705E" w:rsidP="009A705E">
      <w:pPr>
        <w:pStyle w:val="ListParagraph"/>
        <w:numPr>
          <w:ilvl w:val="0"/>
          <w:numId w:val="16"/>
        </w:numPr>
      </w:pPr>
      <w:r>
        <w:t xml:space="preserve">IEP/ISS: </w:t>
      </w:r>
    </w:p>
    <w:p w14:paraId="6E8887A1" w14:textId="77777777" w:rsidR="009A705E" w:rsidRDefault="009A705E" w:rsidP="009A705E">
      <w:pPr>
        <w:pStyle w:val="ListParagraph"/>
        <w:numPr>
          <w:ilvl w:val="1"/>
          <w:numId w:val="16"/>
        </w:numPr>
      </w:pPr>
      <w:r>
        <w:t xml:space="preserve">When WIOA funds are utilized for supportive services, details of the type(s) of supportive services provided and why the services were necessary for the individual’s participation in career or training services must be documented in the Supportive Service Needs section of the virtual IEP.  </w:t>
      </w:r>
    </w:p>
    <w:p w14:paraId="06C8252D" w14:textId="77777777" w:rsidR="009A705E" w:rsidRDefault="009A705E" w:rsidP="009A705E">
      <w:pPr>
        <w:pStyle w:val="ListParagraph"/>
        <w:numPr>
          <w:ilvl w:val="1"/>
          <w:numId w:val="16"/>
        </w:numPr>
      </w:pPr>
      <w:r>
        <w:t>The participant’s IEP/ISS must identify the supportive service being provided, a statement relating to the necessity of the service, and the service date of provision, amount, etc.</w:t>
      </w:r>
    </w:p>
    <w:p w14:paraId="4746E239" w14:textId="380A01E6" w:rsidR="009A705E" w:rsidRPr="00686E58" w:rsidRDefault="009A705E" w:rsidP="009A705E">
      <w:pPr>
        <w:pStyle w:val="ListParagraph"/>
        <w:numPr>
          <w:ilvl w:val="0"/>
          <w:numId w:val="16"/>
        </w:numPr>
      </w:pPr>
      <w:r>
        <w:t xml:space="preserve">An Oklahoma Job Match Service &amp; Training Plan entry must be created with the applicable fiscal link budget and payment. </w:t>
      </w:r>
    </w:p>
    <w:p w14:paraId="2B505F1F" w14:textId="43AFF9BE" w:rsidR="00B22509" w:rsidRPr="00C04148" w:rsidRDefault="00B22509" w:rsidP="008C6029">
      <w:pPr>
        <w:pStyle w:val="Heading2"/>
        <w:numPr>
          <w:ilvl w:val="0"/>
          <w:numId w:val="10"/>
        </w:numPr>
        <w:rPr>
          <w:rFonts w:eastAsia="Times New Roman"/>
        </w:rPr>
      </w:pPr>
      <w:r w:rsidRPr="00C04148">
        <w:rPr>
          <w:rFonts w:eastAsia="Times New Roman"/>
        </w:rPr>
        <w:t>Childcare/Dependent Care Assistance</w:t>
      </w:r>
    </w:p>
    <w:p w14:paraId="5ED88DA3" w14:textId="556BF819" w:rsidR="00B22509" w:rsidRPr="00E878C5" w:rsidRDefault="00B22509" w:rsidP="000C33E3">
      <w:pPr>
        <w:ind w:left="720"/>
      </w:pPr>
      <w:r>
        <w:t>In most instances childcare/dependent care assistance is available through the Department of Human</w:t>
      </w:r>
      <w:r w:rsidR="003225F3">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w:t>
      </w:r>
      <w:r w:rsidR="003225F3">
        <w:lastRenderedPageBreak/>
        <w:t xml:space="preserve">emergency childcare days in a calendar year except in the case of major medical conditions supported by a doctor’s statement.  </w:t>
      </w:r>
    </w:p>
    <w:p w14:paraId="26D07CDC" w14:textId="173DA6DB" w:rsidR="00F465D4" w:rsidRPr="00C04148" w:rsidRDefault="007B3A1D" w:rsidP="00B94A1E">
      <w:pPr>
        <w:pStyle w:val="Heading2"/>
        <w:ind w:firstLine="720"/>
      </w:pPr>
      <w:r w:rsidRPr="00C04148">
        <w:t>Procedure:</w:t>
      </w:r>
    </w:p>
    <w:p w14:paraId="15F169C4" w14:textId="76F71D9B" w:rsidR="007B3A1D" w:rsidRDefault="007B3A1D" w:rsidP="000C33E3">
      <w:pPr>
        <w:ind w:left="720"/>
      </w:pPr>
      <w: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t>must</w:t>
      </w:r>
      <w:r>
        <w:t xml:space="preserve"> enter into a Childcare/Dependent Care Agreement with the child/dependent care service provider. </w:t>
      </w:r>
      <w:r w:rsidRPr="00B777DB">
        <w:t>Childcare/dependent care payments will be paid directly to the child care service provider or vendor.</w:t>
      </w:r>
    </w:p>
    <w:p w14:paraId="2FDC22FB" w14:textId="2A19B0C6" w:rsidR="00E908E6" w:rsidRDefault="00E908E6" w:rsidP="000C33E3">
      <w:pPr>
        <w:ind w:left="720"/>
      </w:pPr>
      <w:r>
        <w:t xml:space="preserve">In addition to completion of the </w:t>
      </w:r>
      <w:r w:rsidRPr="005502C4">
        <w:rPr>
          <w:b/>
        </w:rPr>
        <w:t>Childcare/Dependent Care Agreement</w:t>
      </w:r>
      <w:r>
        <w:t xml:space="preserve">, the WIOA service provider must obtain a completed </w:t>
      </w:r>
      <w:r w:rsidRPr="005502C4">
        <w:rPr>
          <w:b/>
        </w:rPr>
        <w:t>Attendance Record</w:t>
      </w:r>
      <w:r w:rsidR="006C21A0">
        <w:rPr>
          <w:bCs/>
        </w:rPr>
        <w:t xml:space="preserve"> for each child being provided childcare,</w:t>
      </w:r>
      <w:r w:rsidR="005502C4" w:rsidRPr="005502C4">
        <w:rPr>
          <w:b/>
        </w:rPr>
        <w:t xml:space="preserve"> </w:t>
      </w:r>
      <w:r>
        <w:t xml:space="preserve">and </w:t>
      </w:r>
      <w:r w:rsidRPr="005502C4">
        <w:rPr>
          <w:b/>
        </w:rPr>
        <w:t>participant timesheet verification</w:t>
      </w:r>
      <w:r>
        <w:t xml:space="preserve"> of classroom participation in a training activity or pre-vocational training activity prior to authorization of payment for </w:t>
      </w:r>
      <w:r w:rsidR="00DF1F85">
        <w:t>child/dependent care.</w:t>
      </w:r>
    </w:p>
    <w:p w14:paraId="664BB308" w14:textId="3783473D" w:rsidR="009C04C0" w:rsidRDefault="009C04C0" w:rsidP="000C33E3">
      <w:pPr>
        <w:ind w:left="720"/>
      </w:pPr>
      <w:r>
        <w:t xml:space="preserve">The WIOA Service Provider must provide the following allowance for each hour of documented participation in an allowable activity: At a rate commensurate </w:t>
      </w:r>
      <w:r w:rsidR="00B777DB">
        <w:t xml:space="preserve">the Department of Human Services </w:t>
      </w:r>
      <w:r w:rsidR="007B5FF9">
        <w:t xml:space="preserve">child subsidy rate, which can be found at: </w:t>
      </w:r>
    </w:p>
    <w:p w14:paraId="29BFA0A9" w14:textId="068B95BC" w:rsidR="007B5FF9" w:rsidRDefault="006F6A32" w:rsidP="000C33E3">
      <w:pPr>
        <w:ind w:firstLine="720"/>
      </w:pPr>
      <w:hyperlink r:id="rId20" w:history="1">
        <w:r w:rsidR="000C33E3" w:rsidRPr="00A61FFD">
          <w:rPr>
            <w:rStyle w:val="Hyperlink"/>
            <w:rFonts w:ascii="Calibri" w:eastAsia="Times New Roman" w:hAnsi="Calibri" w:cs="Times New Roman"/>
            <w:bCs/>
          </w:rPr>
          <w:t>http://www.okdhs.org/services/cc/Pages/ChildCareBenefits.aspx</w:t>
        </w:r>
      </w:hyperlink>
    </w:p>
    <w:p w14:paraId="74B8C346" w14:textId="0A633E18" w:rsidR="00DD1C0E" w:rsidRDefault="00DD1C0E" w:rsidP="000C33E3">
      <w:pPr>
        <w:ind w:firstLine="720"/>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6E4B04F6" w14:textId="3E18516C" w:rsidR="00DF1F85" w:rsidRPr="000C33E3" w:rsidRDefault="00DF1F85" w:rsidP="008C6029">
      <w:pPr>
        <w:pStyle w:val="Heading2"/>
        <w:numPr>
          <w:ilvl w:val="0"/>
          <w:numId w:val="10"/>
        </w:numPr>
        <w:rPr>
          <w:rFonts w:eastAsia="Times New Roman"/>
        </w:rPr>
      </w:pPr>
      <w:r w:rsidRPr="000C33E3">
        <w:rPr>
          <w:rFonts w:eastAsia="Times New Roman"/>
        </w:rPr>
        <w:t>Emergency or Short-Term /Temporary Housing:</w:t>
      </w:r>
    </w:p>
    <w:p w14:paraId="19516FAE" w14:textId="369F5FAA" w:rsidR="00DF1F85" w:rsidRDefault="001A7CDC" w:rsidP="000C33E3">
      <w:pPr>
        <w:ind w:left="720"/>
      </w:pPr>
      <w:bookmarkStart w:id="3" w:name="_Hlk536809220"/>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bookmarkEnd w:id="3"/>
      <w:r w:rsidRPr="000143F1">
        <w:rPr>
          <w:spacing w:val="11"/>
        </w:rPr>
        <w:t xml:space="preserve"> </w:t>
      </w:r>
      <w:r w:rsidRPr="000143F1">
        <w:t>emergency</w:t>
      </w:r>
      <w:r w:rsidRPr="000143F1">
        <w:rPr>
          <w:spacing w:val="34"/>
        </w:rPr>
        <w:t xml:space="preserve"> </w:t>
      </w:r>
      <w:r w:rsidRPr="000143F1">
        <w:t>or</w:t>
      </w:r>
      <w:r w:rsidRPr="000143F1">
        <w:rPr>
          <w:spacing w:val="18"/>
        </w:rPr>
        <w:t xml:space="preserve"> </w:t>
      </w:r>
      <w:r w:rsidRPr="000143F1">
        <w:t>short-term/temporary</w:t>
      </w:r>
      <w:r w:rsidRPr="000143F1">
        <w:rPr>
          <w:spacing w:val="47"/>
        </w:rPr>
        <w:t xml:space="preserve"> </w:t>
      </w:r>
      <w:r w:rsidRPr="000143F1">
        <w:rPr>
          <w:spacing w:val="-1"/>
        </w:rPr>
        <w:t>housing</w:t>
      </w:r>
      <w:r w:rsidRPr="000143F1">
        <w:rPr>
          <w:spacing w:val="6"/>
        </w:rPr>
        <w:t xml:space="preserve"> </w:t>
      </w:r>
      <w:r w:rsidRPr="000143F1">
        <w:t>needs</w:t>
      </w:r>
      <w:r w:rsidR="00AA0923">
        <w:t>, including deposits,</w:t>
      </w:r>
      <w:r>
        <w:t xml:space="preserve"> </w:t>
      </w:r>
      <w:r w:rsidR="00DF1F85" w:rsidRPr="000143F1">
        <w:t>when</w:t>
      </w:r>
      <w:r w:rsidR="00DF1F85" w:rsidRPr="000143F1">
        <w:rPr>
          <w:spacing w:val="8"/>
        </w:rPr>
        <w:t xml:space="preserve"> </w:t>
      </w:r>
      <w:r w:rsidR="00DF1F85" w:rsidRPr="000143F1">
        <w:rPr>
          <w:spacing w:val="-2"/>
        </w:rPr>
        <w:t>partici</w:t>
      </w:r>
      <w:r w:rsidR="00DF1F85" w:rsidRPr="000143F1">
        <w:rPr>
          <w:spacing w:val="-3"/>
        </w:rPr>
        <w:t>pants</w:t>
      </w:r>
      <w:r w:rsidR="00DF1F85" w:rsidRPr="000143F1">
        <w:rPr>
          <w:spacing w:val="-5"/>
        </w:rPr>
        <w:t xml:space="preserve"> </w:t>
      </w:r>
      <w:r w:rsidR="00DF1F85" w:rsidRPr="000143F1">
        <w:t>do</w:t>
      </w:r>
      <w:r w:rsidR="00DF1F85" w:rsidRPr="000143F1">
        <w:rPr>
          <w:spacing w:val="5"/>
        </w:rPr>
        <w:t xml:space="preserve"> </w:t>
      </w:r>
      <w:r w:rsidR="00DF1F85" w:rsidRPr="000143F1">
        <w:t>not</w:t>
      </w:r>
      <w:r w:rsidR="00DF1F85" w:rsidRPr="000143F1">
        <w:rPr>
          <w:spacing w:val="39"/>
          <w:w w:val="108"/>
        </w:rPr>
        <w:t xml:space="preserve"> </w:t>
      </w:r>
      <w:r w:rsidR="00DF1F85" w:rsidRPr="000143F1">
        <w:t>have</w:t>
      </w:r>
      <w:r w:rsidR="00DF1F85" w:rsidRPr="000143F1">
        <w:rPr>
          <w:spacing w:val="49"/>
        </w:rPr>
        <w:t xml:space="preserve"> </w:t>
      </w:r>
      <w:r w:rsidR="00DF1F85" w:rsidRPr="000143F1">
        <w:t>adequate</w:t>
      </w:r>
      <w:r w:rsidR="00DF1F85" w:rsidRPr="000143F1">
        <w:rPr>
          <w:spacing w:val="14"/>
        </w:rPr>
        <w:t xml:space="preserve"> </w:t>
      </w:r>
      <w:r w:rsidR="00DF1F85" w:rsidRPr="000143F1">
        <w:rPr>
          <w:spacing w:val="-1"/>
        </w:rPr>
        <w:t>housing,</w:t>
      </w:r>
      <w:r w:rsidR="00DF1F85" w:rsidRPr="000143F1">
        <w:rPr>
          <w:spacing w:val="-8"/>
        </w:rPr>
        <w:t xml:space="preserve"> </w:t>
      </w:r>
      <w:r w:rsidR="00DF1F85" w:rsidRPr="000143F1">
        <w:t>cannot</w:t>
      </w:r>
      <w:r w:rsidR="00DF1F85" w:rsidRPr="000143F1">
        <w:rPr>
          <w:spacing w:val="9"/>
        </w:rPr>
        <w:t xml:space="preserve"> </w:t>
      </w:r>
      <w:r w:rsidR="00DF1F85" w:rsidRPr="000143F1">
        <w:t>pay</w:t>
      </w:r>
      <w:r w:rsidR="00DF1F85" w:rsidRPr="000143F1">
        <w:rPr>
          <w:spacing w:val="53"/>
        </w:rPr>
        <w:t xml:space="preserve"> </w:t>
      </w:r>
      <w:r w:rsidR="00DF1F85" w:rsidRPr="000143F1">
        <w:t>current</w:t>
      </w:r>
      <w:r w:rsidR="00DF1F85" w:rsidRPr="000143F1">
        <w:rPr>
          <w:spacing w:val="8"/>
        </w:rPr>
        <w:t xml:space="preserve"> </w:t>
      </w:r>
      <w:r w:rsidR="00DF1F85" w:rsidRPr="000143F1">
        <w:t>and/or</w:t>
      </w:r>
      <w:r w:rsidR="00DF1F85" w:rsidRPr="000143F1">
        <w:rPr>
          <w:spacing w:val="11"/>
        </w:rPr>
        <w:t xml:space="preserve"> </w:t>
      </w:r>
      <w:r w:rsidR="00DF1F85" w:rsidRPr="000143F1">
        <w:t>back</w:t>
      </w:r>
      <w:r w:rsidR="00DF1F85" w:rsidRPr="000143F1">
        <w:rPr>
          <w:spacing w:val="5"/>
        </w:rPr>
        <w:t xml:space="preserve"> </w:t>
      </w:r>
      <w:r w:rsidR="00DF1F85" w:rsidRPr="000143F1">
        <w:t>rent</w:t>
      </w:r>
      <w:r w:rsidR="00DF1F85" w:rsidRPr="000143F1">
        <w:rPr>
          <w:spacing w:val="50"/>
        </w:rPr>
        <w:t xml:space="preserve"> </w:t>
      </w:r>
      <w:r w:rsidR="00DF1F85" w:rsidRPr="000143F1">
        <w:t>or</w:t>
      </w:r>
      <w:r w:rsidR="00DF1F85" w:rsidRPr="000143F1">
        <w:rPr>
          <w:spacing w:val="5"/>
        </w:rPr>
        <w:t xml:space="preserve"> </w:t>
      </w:r>
      <w:r w:rsidR="00DF1F85" w:rsidRPr="000143F1">
        <w:t>house</w:t>
      </w:r>
      <w:r w:rsidR="00DF1F85" w:rsidRPr="000143F1">
        <w:rPr>
          <w:spacing w:val="6"/>
        </w:rPr>
        <w:t xml:space="preserve"> </w:t>
      </w:r>
      <w:r w:rsidR="00DF1F85" w:rsidRPr="000143F1">
        <w:t>payment,</w:t>
      </w:r>
      <w:r w:rsidR="00DF1F85" w:rsidRPr="000143F1">
        <w:rPr>
          <w:spacing w:val="54"/>
        </w:rPr>
        <w:t xml:space="preserve"> </w:t>
      </w:r>
      <w:r w:rsidR="00DF1F85" w:rsidRPr="000143F1">
        <w:t>have</w:t>
      </w:r>
      <w:r w:rsidR="00DF1F85" w:rsidRPr="000143F1">
        <w:rPr>
          <w:spacing w:val="45"/>
        </w:rPr>
        <w:t xml:space="preserve"> </w:t>
      </w:r>
      <w:r w:rsidR="00DF1F85" w:rsidRPr="000143F1">
        <w:t>a</w:t>
      </w:r>
      <w:r w:rsidR="00DF1F85" w:rsidRPr="000143F1">
        <w:rPr>
          <w:spacing w:val="8"/>
        </w:rPr>
        <w:t xml:space="preserve"> </w:t>
      </w:r>
      <w:r w:rsidR="00DF1F85" w:rsidRPr="000143F1">
        <w:t>need</w:t>
      </w:r>
      <w:r w:rsidR="00DF1F85" w:rsidRPr="000143F1">
        <w:rPr>
          <w:spacing w:val="45"/>
        </w:rPr>
        <w:t xml:space="preserve"> </w:t>
      </w:r>
      <w:r w:rsidR="00DF1F85" w:rsidRPr="000143F1">
        <w:t>to</w:t>
      </w:r>
      <w:r w:rsidR="00DF1F85" w:rsidRPr="000143F1">
        <w:rPr>
          <w:spacing w:val="20"/>
          <w:w w:val="110"/>
        </w:rPr>
        <w:t xml:space="preserve"> </w:t>
      </w:r>
      <w:r w:rsidR="00DF1F85" w:rsidRPr="000143F1">
        <w:t>relocate</w:t>
      </w:r>
      <w:r w:rsidR="00DF1F85" w:rsidRPr="000143F1">
        <w:rPr>
          <w:spacing w:val="36"/>
        </w:rPr>
        <w:t xml:space="preserve"> </w:t>
      </w:r>
      <w:r w:rsidR="00DF1F85" w:rsidRPr="000143F1">
        <w:t>or</w:t>
      </w:r>
      <w:r w:rsidR="00DF1F85" w:rsidRPr="000143F1">
        <w:rPr>
          <w:spacing w:val="24"/>
        </w:rPr>
        <w:t xml:space="preserve"> </w:t>
      </w:r>
      <w:r w:rsidR="00DF1F85" w:rsidRPr="000143F1">
        <w:t>temporary</w:t>
      </w:r>
      <w:r w:rsidR="00DF1F85" w:rsidRPr="000143F1">
        <w:rPr>
          <w:spacing w:val="55"/>
        </w:rPr>
        <w:t xml:space="preserve"> </w:t>
      </w:r>
      <w:r w:rsidR="00DF1F85" w:rsidRPr="000143F1">
        <w:rPr>
          <w:spacing w:val="-1"/>
        </w:rPr>
        <w:t>housing</w:t>
      </w:r>
      <w:r w:rsidR="00DF1F85" w:rsidRPr="000143F1">
        <w:rPr>
          <w:spacing w:val="18"/>
        </w:rPr>
        <w:t xml:space="preserve"> </w:t>
      </w:r>
      <w:r w:rsidR="00DF1F85" w:rsidRPr="000143F1">
        <w:rPr>
          <w:spacing w:val="-10"/>
        </w:rPr>
        <w:t>i</w:t>
      </w:r>
      <w:r w:rsidR="00DF1F85" w:rsidRPr="000143F1">
        <w:rPr>
          <w:spacing w:val="-21"/>
        </w:rPr>
        <w:t>s</w:t>
      </w:r>
      <w:r w:rsidR="00DF1F85" w:rsidRPr="000143F1">
        <w:rPr>
          <w:spacing w:val="29"/>
        </w:rPr>
        <w:t xml:space="preserve"> </w:t>
      </w:r>
      <w:r w:rsidR="00DF1F85" w:rsidRPr="000143F1">
        <w:t>necessary</w:t>
      </w:r>
      <w:r w:rsidR="00DF1F85" w:rsidRPr="000143F1">
        <w:rPr>
          <w:spacing w:val="38"/>
        </w:rPr>
        <w:t xml:space="preserve"> </w:t>
      </w:r>
      <w:r w:rsidR="00DF1F85" w:rsidRPr="000143F1">
        <w:t>for</w:t>
      </w:r>
      <w:r w:rsidR="00DF1F85" w:rsidRPr="000143F1">
        <w:rPr>
          <w:spacing w:val="38"/>
        </w:rPr>
        <w:t xml:space="preserve"> </w:t>
      </w:r>
      <w:r w:rsidR="00DF1F85" w:rsidRPr="000143F1">
        <w:t>a</w:t>
      </w:r>
      <w:r w:rsidR="00DF1F85" w:rsidRPr="000143F1">
        <w:rPr>
          <w:spacing w:val="38"/>
        </w:rPr>
        <w:t xml:space="preserve"> </w:t>
      </w:r>
      <w:r w:rsidR="00DF1F85" w:rsidRPr="000143F1">
        <w:rPr>
          <w:spacing w:val="-1"/>
        </w:rPr>
        <w:t>participant</w:t>
      </w:r>
      <w:r w:rsidR="00DF1F85" w:rsidRPr="000143F1">
        <w:rPr>
          <w:spacing w:val="22"/>
        </w:rPr>
        <w:t xml:space="preserve"> </w:t>
      </w:r>
      <w:r w:rsidR="00DF1F85" w:rsidRPr="000143F1">
        <w:t>to</w:t>
      </w:r>
      <w:r w:rsidR="00DF1F85" w:rsidRPr="000143F1">
        <w:rPr>
          <w:spacing w:val="37"/>
        </w:rPr>
        <w:t xml:space="preserve"> </w:t>
      </w:r>
      <w:r w:rsidR="00DF1F85" w:rsidRPr="000143F1">
        <w:t>attend</w:t>
      </w:r>
      <w:r w:rsidR="00DF1F85" w:rsidRPr="000143F1">
        <w:rPr>
          <w:spacing w:val="35"/>
        </w:rPr>
        <w:t xml:space="preserve"> </w:t>
      </w:r>
      <w:r w:rsidR="00DF1F85" w:rsidRPr="000143F1">
        <w:rPr>
          <w:spacing w:val="-1"/>
        </w:rPr>
        <w:t>training.</w:t>
      </w:r>
      <w:r w:rsidR="00DF1F85" w:rsidRPr="000143F1">
        <w:rPr>
          <w:spacing w:val="45"/>
        </w:rPr>
        <w:t xml:space="preserve"> </w:t>
      </w:r>
      <w:r w:rsidR="00DF1F85" w:rsidRPr="000143F1">
        <w:t>The</w:t>
      </w:r>
      <w:r w:rsidR="00DF1F85" w:rsidRPr="000143F1">
        <w:rPr>
          <w:spacing w:val="19"/>
        </w:rPr>
        <w:t xml:space="preserve"> </w:t>
      </w:r>
      <w:r>
        <w:t>WIOA Service Provider</w:t>
      </w:r>
      <w:r w:rsidR="00DF1F85" w:rsidRPr="000143F1">
        <w:rPr>
          <w:spacing w:val="35"/>
          <w:w w:val="98"/>
        </w:rPr>
        <w:t xml:space="preserve"> </w:t>
      </w:r>
      <w:r w:rsidR="00DF1F85" w:rsidRPr="000143F1">
        <w:t>should</w:t>
      </w:r>
      <w:r w:rsidR="00DF1F85" w:rsidRPr="000143F1">
        <w:rPr>
          <w:spacing w:val="53"/>
        </w:rPr>
        <w:t xml:space="preserve"> </w:t>
      </w:r>
      <w:r w:rsidR="00DF1F85">
        <w:rPr>
          <w:spacing w:val="-10"/>
        </w:rPr>
        <w:t xml:space="preserve">limit </w:t>
      </w:r>
      <w:r w:rsidR="00DF1F85" w:rsidRPr="000143F1">
        <w:t>the</w:t>
      </w:r>
      <w:r w:rsidR="00DF1F85" w:rsidRPr="000143F1">
        <w:rPr>
          <w:spacing w:val="10"/>
        </w:rPr>
        <w:t xml:space="preserve"> </w:t>
      </w:r>
      <w:r w:rsidR="00DF1F85" w:rsidRPr="000143F1">
        <w:t>payment</w:t>
      </w:r>
      <w:r w:rsidR="00DF1F85" w:rsidRPr="000143F1">
        <w:rPr>
          <w:spacing w:val="54"/>
        </w:rPr>
        <w:t xml:space="preserve"> </w:t>
      </w:r>
      <w:r w:rsidR="00DF1F85" w:rsidRPr="000143F1">
        <w:t>of</w:t>
      </w:r>
      <w:r w:rsidR="00DF1F85" w:rsidRPr="000143F1">
        <w:rPr>
          <w:spacing w:val="53"/>
        </w:rPr>
        <w:t xml:space="preserve"> </w:t>
      </w:r>
      <w:r w:rsidR="00DF1F85" w:rsidRPr="000143F1">
        <w:t>rent</w:t>
      </w:r>
      <w:r w:rsidR="00AA0923">
        <w:t xml:space="preserve">, </w:t>
      </w:r>
      <w:r w:rsidR="00DF1F85" w:rsidRPr="000143F1">
        <w:rPr>
          <w:spacing w:val="-1"/>
        </w:rPr>
        <w:t>housing</w:t>
      </w:r>
      <w:r w:rsidR="00DF1F85" w:rsidRPr="000143F1">
        <w:rPr>
          <w:spacing w:val="39"/>
        </w:rPr>
        <w:t xml:space="preserve"> </w:t>
      </w:r>
      <w:r w:rsidR="00DF1F85" w:rsidRPr="000143F1">
        <w:t>payments</w:t>
      </w:r>
      <w:r w:rsidR="00AA0923">
        <w:t>, and/or deposits</w:t>
      </w:r>
      <w:r w:rsidR="00DF1F85" w:rsidRPr="000143F1">
        <w:rPr>
          <w:spacing w:val="52"/>
        </w:rPr>
        <w:t xml:space="preserve"> </w:t>
      </w:r>
      <w:r w:rsidR="00DF1F85" w:rsidRPr="000143F1">
        <w:t>to</w:t>
      </w:r>
      <w:r w:rsidR="00DF1F85" w:rsidRPr="000143F1">
        <w:rPr>
          <w:spacing w:val="1"/>
        </w:rPr>
        <w:t xml:space="preserve"> </w:t>
      </w:r>
      <w:r w:rsidR="00DF1F85" w:rsidRPr="000143F1">
        <w:t>one</w:t>
      </w:r>
      <w:r w:rsidR="00DF1F85" w:rsidRPr="000143F1">
        <w:rPr>
          <w:spacing w:val="55"/>
        </w:rPr>
        <w:t xml:space="preserve"> </w:t>
      </w:r>
      <w:r w:rsidR="00DF1F85" w:rsidRPr="000143F1">
        <w:t>time</w:t>
      </w:r>
      <w:r w:rsidR="00DF1F85" w:rsidRPr="000143F1">
        <w:rPr>
          <w:spacing w:val="20"/>
        </w:rPr>
        <w:t xml:space="preserve"> </w:t>
      </w:r>
      <w:r w:rsidR="00DF1F85" w:rsidRPr="000143F1">
        <w:t>unless</w:t>
      </w:r>
      <w:r w:rsidR="00DF1F85" w:rsidRPr="000143F1">
        <w:rPr>
          <w:spacing w:val="1"/>
        </w:rPr>
        <w:t xml:space="preserve"> </w:t>
      </w:r>
      <w:r w:rsidR="00DF1F85" w:rsidRPr="000143F1">
        <w:t>extreme</w:t>
      </w:r>
      <w:r w:rsidR="00DF1F85" w:rsidRPr="000143F1">
        <w:rPr>
          <w:spacing w:val="13"/>
        </w:rPr>
        <w:t xml:space="preserve"> </w:t>
      </w:r>
      <w:r w:rsidR="00DF1F85" w:rsidRPr="000143F1">
        <w:rPr>
          <w:spacing w:val="-1"/>
        </w:rPr>
        <w:t>circumstances</w:t>
      </w:r>
      <w:r w:rsidR="00DF1F85" w:rsidRPr="000143F1">
        <w:rPr>
          <w:spacing w:val="47"/>
        </w:rPr>
        <w:t xml:space="preserve"> </w:t>
      </w:r>
      <w:r w:rsidR="00DF1F85" w:rsidRPr="000143F1">
        <w:t>require</w:t>
      </w:r>
      <w:r w:rsidR="00DF1F85" w:rsidRPr="000143F1">
        <w:rPr>
          <w:spacing w:val="39"/>
        </w:rPr>
        <w:t xml:space="preserve"> </w:t>
      </w:r>
      <w:r w:rsidR="00DF1F85" w:rsidRPr="000143F1">
        <w:t>emergency</w:t>
      </w:r>
      <w:r w:rsidR="00DF1F85" w:rsidRPr="000143F1">
        <w:rPr>
          <w:spacing w:val="13"/>
        </w:rPr>
        <w:t xml:space="preserve"> </w:t>
      </w:r>
      <w:r w:rsidR="00DF1F85" w:rsidRPr="000143F1">
        <w:t>assistance.</w:t>
      </w:r>
      <w:r w:rsidR="00DF1F85" w:rsidRPr="000143F1">
        <w:rPr>
          <w:spacing w:val="42"/>
        </w:rPr>
        <w:t xml:space="preserve"> </w:t>
      </w:r>
      <w:r w:rsidR="00DF1F85" w:rsidRPr="000143F1">
        <w:t>The</w:t>
      </w:r>
      <w:r w:rsidR="00DF1F85" w:rsidRPr="000143F1">
        <w:rPr>
          <w:spacing w:val="55"/>
        </w:rPr>
        <w:t xml:space="preserve"> </w:t>
      </w:r>
      <w:r w:rsidR="00DF1F85" w:rsidRPr="000143F1">
        <w:t>case</w:t>
      </w:r>
      <w:r w:rsidR="00DF1F85" w:rsidRPr="000143F1">
        <w:rPr>
          <w:spacing w:val="2"/>
        </w:rPr>
        <w:t xml:space="preserve"> </w:t>
      </w:r>
      <w:r w:rsidR="00DF1F85" w:rsidRPr="000143F1">
        <w:t>manager</w:t>
      </w:r>
      <w:r w:rsidR="00DF1F85" w:rsidRPr="000143F1">
        <w:rPr>
          <w:spacing w:val="52"/>
        </w:rPr>
        <w:t xml:space="preserve"> </w:t>
      </w:r>
      <w:r w:rsidR="00DF1F85" w:rsidRPr="000143F1">
        <w:t>should</w:t>
      </w:r>
      <w:r w:rsidR="00DF1F85" w:rsidRPr="000143F1">
        <w:rPr>
          <w:spacing w:val="5"/>
        </w:rPr>
        <w:t xml:space="preserve"> </w:t>
      </w:r>
      <w:r w:rsidR="00DF1F85" w:rsidRPr="000143F1">
        <w:t>use</w:t>
      </w:r>
      <w:r w:rsidR="00DF1F85" w:rsidRPr="000143F1">
        <w:rPr>
          <w:spacing w:val="38"/>
        </w:rPr>
        <w:t xml:space="preserve"> </w:t>
      </w:r>
      <w:r w:rsidR="00DF1F85" w:rsidRPr="000143F1">
        <w:t>extreme</w:t>
      </w:r>
      <w:r w:rsidR="00DF1F85" w:rsidRPr="000143F1">
        <w:rPr>
          <w:spacing w:val="53"/>
        </w:rPr>
        <w:t xml:space="preserve"> </w:t>
      </w:r>
      <w:r w:rsidR="00DF1F85" w:rsidRPr="000143F1">
        <w:rPr>
          <w:spacing w:val="-1"/>
        </w:rPr>
        <w:t>caution</w:t>
      </w:r>
      <w:r w:rsidR="00DF1F85" w:rsidRPr="000143F1">
        <w:rPr>
          <w:spacing w:val="41"/>
        </w:rPr>
        <w:t xml:space="preserve"> </w:t>
      </w:r>
      <w:r w:rsidR="00DF1F85" w:rsidRPr="000143F1">
        <w:t>when</w:t>
      </w:r>
      <w:r w:rsidR="00DF1F85" w:rsidRPr="000143F1">
        <w:rPr>
          <w:spacing w:val="54"/>
        </w:rPr>
        <w:t xml:space="preserve"> </w:t>
      </w:r>
      <w:r w:rsidR="00DF1F85" w:rsidRPr="000143F1">
        <w:t>assisting</w:t>
      </w:r>
      <w:r w:rsidR="00DF1F85" w:rsidRPr="000143F1">
        <w:rPr>
          <w:spacing w:val="26"/>
        </w:rPr>
        <w:t xml:space="preserve"> </w:t>
      </w:r>
      <w:r w:rsidR="00DF1F85" w:rsidRPr="000143F1">
        <w:t>the</w:t>
      </w:r>
      <w:r w:rsidR="00DF1F85" w:rsidRPr="000143F1">
        <w:rPr>
          <w:spacing w:val="24"/>
          <w:w w:val="106"/>
        </w:rPr>
        <w:t xml:space="preserve"> </w:t>
      </w:r>
      <w:r w:rsidR="00DF1F85" w:rsidRPr="000143F1">
        <w:t>participant</w:t>
      </w:r>
      <w:r w:rsidR="00DF1F85" w:rsidRPr="000143F1">
        <w:rPr>
          <w:spacing w:val="51"/>
        </w:rPr>
        <w:t xml:space="preserve"> </w:t>
      </w:r>
      <w:r w:rsidR="00DF1F85" w:rsidRPr="000143F1">
        <w:t>in</w:t>
      </w:r>
      <w:r w:rsidR="00DF1F85" w:rsidRPr="000143F1">
        <w:rPr>
          <w:spacing w:val="15"/>
        </w:rPr>
        <w:t xml:space="preserve"> </w:t>
      </w:r>
      <w:r w:rsidR="00DF1F85" w:rsidRPr="000143F1">
        <w:rPr>
          <w:spacing w:val="1"/>
        </w:rPr>
        <w:t>establishing</w:t>
      </w:r>
      <w:r w:rsidR="00DF1F85" w:rsidRPr="000143F1">
        <w:rPr>
          <w:spacing w:val="15"/>
        </w:rPr>
        <w:t xml:space="preserve"> </w:t>
      </w:r>
      <w:r w:rsidR="00DF1F85" w:rsidRPr="000143F1">
        <w:t>new</w:t>
      </w:r>
      <w:r w:rsidR="00DF1F85" w:rsidRPr="000143F1">
        <w:rPr>
          <w:spacing w:val="36"/>
        </w:rPr>
        <w:t xml:space="preserve"> </w:t>
      </w:r>
      <w:r w:rsidR="00DF1F85" w:rsidRPr="000143F1">
        <w:t>permanent</w:t>
      </w:r>
      <w:r w:rsidR="00DF1F85" w:rsidRPr="000143F1">
        <w:rPr>
          <w:spacing w:val="45"/>
        </w:rPr>
        <w:t xml:space="preserve"> </w:t>
      </w:r>
      <w:r w:rsidR="00DF1F85" w:rsidRPr="000143F1">
        <w:rPr>
          <w:spacing w:val="-2"/>
        </w:rPr>
        <w:t>resi</w:t>
      </w:r>
      <w:r w:rsidR="00DF1F85" w:rsidRPr="000143F1">
        <w:rPr>
          <w:spacing w:val="-3"/>
        </w:rPr>
        <w:t>dency.</w:t>
      </w:r>
      <w:r w:rsidR="00DF1F85" w:rsidRPr="000143F1">
        <w:rPr>
          <w:spacing w:val="17"/>
        </w:rPr>
        <w:t xml:space="preserve"> </w:t>
      </w:r>
      <w:r w:rsidR="00DF1F85" w:rsidRPr="000143F1">
        <w:t>The</w:t>
      </w:r>
      <w:r w:rsidR="00DF1F85" w:rsidRPr="000143F1">
        <w:rPr>
          <w:spacing w:val="44"/>
        </w:rPr>
        <w:t xml:space="preserve"> </w:t>
      </w:r>
      <w:r w:rsidR="00DF1F85" w:rsidRPr="000143F1">
        <w:rPr>
          <w:spacing w:val="-1"/>
        </w:rPr>
        <w:t>participant</w:t>
      </w:r>
      <w:r w:rsidR="00DF1F85" w:rsidRPr="000143F1">
        <w:rPr>
          <w:spacing w:val="40"/>
        </w:rPr>
        <w:t xml:space="preserve"> </w:t>
      </w:r>
      <w:r w:rsidR="00DF1F85" w:rsidRPr="000143F1">
        <w:t>must</w:t>
      </w:r>
      <w:r w:rsidR="00DF1F85" w:rsidRPr="00DF1F85">
        <w:t xml:space="preserve"> </w:t>
      </w:r>
      <w:r w:rsidR="00DF1F85" w:rsidRPr="000143F1">
        <w:t>demonstrate</w:t>
      </w:r>
      <w:r w:rsidR="00DF1F85" w:rsidRPr="000143F1">
        <w:rPr>
          <w:spacing w:val="44"/>
        </w:rPr>
        <w:t xml:space="preserve"> </w:t>
      </w:r>
      <w:r w:rsidR="00DF1F85" w:rsidRPr="000143F1">
        <w:t>the</w:t>
      </w:r>
      <w:r w:rsidR="00DF1F85" w:rsidRPr="000143F1">
        <w:rPr>
          <w:spacing w:val="33"/>
        </w:rPr>
        <w:t xml:space="preserve"> </w:t>
      </w:r>
      <w:r w:rsidR="00DF1F85" w:rsidRPr="000143F1">
        <w:t>ability</w:t>
      </w:r>
      <w:r w:rsidR="00DF1F85" w:rsidRPr="000143F1">
        <w:rPr>
          <w:spacing w:val="28"/>
        </w:rPr>
        <w:t xml:space="preserve"> </w:t>
      </w:r>
      <w:r w:rsidR="00DF1F85" w:rsidRPr="000143F1">
        <w:t>to</w:t>
      </w:r>
      <w:r w:rsidR="00DF1F85" w:rsidRPr="000143F1">
        <w:rPr>
          <w:spacing w:val="34"/>
          <w:w w:val="113"/>
        </w:rPr>
        <w:t xml:space="preserve"> </w:t>
      </w:r>
      <w:r w:rsidR="00DF1F85" w:rsidRPr="000143F1">
        <w:t>mainta</w:t>
      </w:r>
      <w:r w:rsidR="00DF1F85" w:rsidRPr="000143F1">
        <w:rPr>
          <w:spacing w:val="4"/>
        </w:rPr>
        <w:t>i</w:t>
      </w:r>
      <w:r w:rsidR="00DF1F85" w:rsidRPr="000143F1">
        <w:t>n</w:t>
      </w:r>
      <w:r w:rsidR="00DF1F85" w:rsidRPr="000143F1">
        <w:rPr>
          <w:spacing w:val="-20"/>
        </w:rPr>
        <w:t xml:space="preserve"> </w:t>
      </w:r>
      <w:r w:rsidR="00DF1F85" w:rsidRPr="000143F1">
        <w:t>this</w:t>
      </w:r>
      <w:r w:rsidR="00DF1F85" w:rsidRPr="000143F1">
        <w:rPr>
          <w:spacing w:val="-1"/>
        </w:rPr>
        <w:t xml:space="preserve"> </w:t>
      </w:r>
      <w:r w:rsidR="00DF1F85" w:rsidRPr="000143F1">
        <w:t>financ</w:t>
      </w:r>
      <w:r w:rsidR="00DF1F85" w:rsidRPr="000143F1">
        <w:rPr>
          <w:spacing w:val="6"/>
        </w:rPr>
        <w:t>i</w:t>
      </w:r>
      <w:r w:rsidR="00DF1F85" w:rsidRPr="000143F1">
        <w:t>al</w:t>
      </w:r>
      <w:r w:rsidR="00DF1F85" w:rsidRPr="000143F1">
        <w:rPr>
          <w:spacing w:val="-3"/>
        </w:rPr>
        <w:t xml:space="preserve"> </w:t>
      </w:r>
      <w:r w:rsidR="00DF1F85" w:rsidRPr="000143F1">
        <w:t>commitment</w:t>
      </w:r>
      <w:r w:rsidR="00901B40">
        <w:t xml:space="preserve"> and</w:t>
      </w:r>
      <w:r>
        <w:t xml:space="preserve"> </w:t>
      </w:r>
      <w:r w:rsidR="00AA0923">
        <w:t>WIOA career managers must work with the participant to assess financial capacity,</w:t>
      </w:r>
      <w:r w:rsidR="009940E9">
        <w:t xml:space="preserve"> </w:t>
      </w:r>
      <w:r w:rsidR="00AA0923">
        <w:t xml:space="preserve">which includes budget assessment and </w:t>
      </w:r>
      <w:r w:rsidR="009940E9">
        <w:t xml:space="preserve">the development a plan of action for future payments </w:t>
      </w:r>
      <w:r w:rsidR="00AA0923">
        <w:t xml:space="preserve">plan. </w:t>
      </w:r>
      <w:r w:rsidR="00DF1F85" w:rsidRPr="000143F1">
        <w:t>W</w:t>
      </w:r>
      <w:r w:rsidR="00DF1F85" w:rsidRPr="000143F1">
        <w:rPr>
          <w:spacing w:val="-4"/>
        </w:rPr>
        <w:t>I</w:t>
      </w:r>
      <w:r w:rsidR="00DF1F85" w:rsidRPr="000143F1">
        <w:t>OA</w:t>
      </w:r>
      <w:r w:rsidR="00DF1F85" w:rsidRPr="000143F1">
        <w:rPr>
          <w:spacing w:val="8"/>
        </w:rPr>
        <w:t xml:space="preserve"> </w:t>
      </w:r>
      <w:r w:rsidR="00DF1F85" w:rsidRPr="000143F1">
        <w:t>fund</w:t>
      </w:r>
      <w:r w:rsidR="00DF1F85" w:rsidRPr="000143F1">
        <w:rPr>
          <w:spacing w:val="8"/>
        </w:rPr>
        <w:t>i</w:t>
      </w:r>
      <w:r w:rsidR="00DF1F85" w:rsidRPr="000143F1">
        <w:t>ng</w:t>
      </w:r>
      <w:r w:rsidR="00DF1F85" w:rsidRPr="000143F1">
        <w:rPr>
          <w:spacing w:val="-13"/>
        </w:rPr>
        <w:t xml:space="preserve"> </w:t>
      </w:r>
      <w:r w:rsidR="00DF1F85" w:rsidRPr="000143F1">
        <w:t>may</w:t>
      </w:r>
      <w:r w:rsidR="00DF1F85" w:rsidRPr="000143F1">
        <w:rPr>
          <w:spacing w:val="15"/>
        </w:rPr>
        <w:t xml:space="preserve"> </w:t>
      </w:r>
      <w:r w:rsidR="00DF1F85" w:rsidRPr="000143F1">
        <w:t>not</w:t>
      </w:r>
      <w:r w:rsidR="00DF1F85" w:rsidRPr="000143F1">
        <w:rPr>
          <w:spacing w:val="9"/>
        </w:rPr>
        <w:t xml:space="preserve"> </w:t>
      </w:r>
      <w:r w:rsidR="00DF1F85" w:rsidRPr="000143F1">
        <w:t>be</w:t>
      </w:r>
      <w:r w:rsidR="00DF1F85" w:rsidRPr="000143F1">
        <w:rPr>
          <w:spacing w:val="14"/>
        </w:rPr>
        <w:t xml:space="preserve"> </w:t>
      </w:r>
      <w:r w:rsidR="00DF1F85" w:rsidRPr="000143F1">
        <w:t>utilized</w:t>
      </w:r>
      <w:r w:rsidR="00DF1F85" w:rsidRPr="000143F1">
        <w:rPr>
          <w:spacing w:val="5"/>
        </w:rPr>
        <w:t xml:space="preserve"> </w:t>
      </w:r>
      <w:r w:rsidR="00DF1F85" w:rsidRPr="000143F1">
        <w:t>to</w:t>
      </w:r>
      <w:r w:rsidR="00DF1F85" w:rsidRPr="000143F1">
        <w:rPr>
          <w:spacing w:val="24"/>
        </w:rPr>
        <w:t xml:space="preserve"> </w:t>
      </w:r>
      <w:r w:rsidR="00DF1F85" w:rsidRPr="000143F1">
        <w:t>pay</w:t>
      </w:r>
      <w:r w:rsidR="00DF1F85" w:rsidRPr="000143F1">
        <w:rPr>
          <w:spacing w:val="11"/>
        </w:rPr>
        <w:t xml:space="preserve"> </w:t>
      </w:r>
      <w:r w:rsidR="00DF1F85" w:rsidRPr="000143F1">
        <w:rPr>
          <w:spacing w:val="-18"/>
        </w:rPr>
        <w:t>l</w:t>
      </w:r>
      <w:r w:rsidR="00DF1F85" w:rsidRPr="000143F1">
        <w:t>ate</w:t>
      </w:r>
      <w:r w:rsidR="00DF1F85" w:rsidRPr="000143F1">
        <w:rPr>
          <w:spacing w:val="1"/>
        </w:rPr>
        <w:t xml:space="preserve"> </w:t>
      </w:r>
      <w:r w:rsidR="00DF1F85" w:rsidRPr="000143F1">
        <w:t>fees</w:t>
      </w:r>
      <w:r w:rsidR="00DF1F85" w:rsidRPr="000143F1">
        <w:rPr>
          <w:spacing w:val="8"/>
        </w:rPr>
        <w:t xml:space="preserve"> </w:t>
      </w:r>
      <w:r w:rsidR="00DF1F85" w:rsidRPr="000143F1">
        <w:t>or</w:t>
      </w:r>
      <w:r w:rsidR="00DF1F85" w:rsidRPr="000143F1">
        <w:rPr>
          <w:spacing w:val="15"/>
        </w:rPr>
        <w:t xml:space="preserve"> </w:t>
      </w:r>
      <w:r w:rsidR="00DF1F85" w:rsidRPr="000143F1">
        <w:t>penalt</w:t>
      </w:r>
      <w:r w:rsidR="00DF1F85" w:rsidRPr="000143F1">
        <w:rPr>
          <w:spacing w:val="-8"/>
        </w:rPr>
        <w:t>i</w:t>
      </w:r>
      <w:r w:rsidR="00DF1F85" w:rsidRPr="000143F1">
        <w:t>es.</w:t>
      </w:r>
      <w:r>
        <w:t xml:space="preserve">  Payment of late fees or penalties will result in a disallowed cost.</w:t>
      </w:r>
    </w:p>
    <w:p w14:paraId="0A27E865" w14:textId="0351692E" w:rsidR="001A7CDC" w:rsidRPr="006A0E2E" w:rsidRDefault="001A7CDC" w:rsidP="00B94A1E">
      <w:pPr>
        <w:pStyle w:val="Heading2"/>
        <w:ind w:firstLine="720"/>
        <w:rPr>
          <w:rFonts w:eastAsia="Times New Roman"/>
        </w:rPr>
      </w:pPr>
      <w:r w:rsidRPr="006A0E2E">
        <w:rPr>
          <w:rFonts w:eastAsia="Times New Roman"/>
        </w:rPr>
        <w:t>Procedure:</w:t>
      </w:r>
    </w:p>
    <w:p w14:paraId="3721AD3A" w14:textId="64E5A916" w:rsidR="00AF323D" w:rsidRDefault="00AF323D" w:rsidP="001A7CDC">
      <w:pPr>
        <w:spacing w:after="0"/>
        <w:ind w:left="720"/>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ind w:left="720"/>
        <w:rPr>
          <w:rFonts w:ascii="Calibri" w:eastAsia="Times New Roman" w:hAnsi="Calibri" w:cs="Times New Roman"/>
          <w:bCs/>
        </w:rPr>
      </w:pPr>
    </w:p>
    <w:p w14:paraId="599499F7" w14:textId="6589DE8F" w:rsidR="006A0E2E" w:rsidRDefault="006A0E2E" w:rsidP="00F03234">
      <w:pPr>
        <w:ind w:left="720"/>
        <w:rPr>
          <w:rFonts w:cstheme="minorHAnsi"/>
        </w:rPr>
      </w:pPr>
      <w:bookmarkStart w:id="4" w:name="_Hlk536809221"/>
      <w:r>
        <w:rPr>
          <w:rFonts w:ascii="Calibri" w:eastAsia="Times New Roman" w:hAnsi="Calibri" w:cs="Times New Roman"/>
          <w:bCs/>
        </w:rPr>
        <w:t>The WIOA Service Provider must obtain all source or backup documents as necessary to process payment of</w:t>
      </w:r>
      <w:bookmarkEnd w:id="4"/>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p>
    <w:p w14:paraId="476D4DB2" w14:textId="6335B605" w:rsidR="00DF1F85" w:rsidRPr="00E32E94" w:rsidRDefault="009940E9" w:rsidP="008C6029">
      <w:pPr>
        <w:pStyle w:val="Heading2"/>
        <w:numPr>
          <w:ilvl w:val="0"/>
          <w:numId w:val="10"/>
        </w:numPr>
        <w:rPr>
          <w:rFonts w:eastAsia="Times New Roman"/>
        </w:rPr>
      </w:pPr>
      <w:r>
        <w:rPr>
          <w:rFonts w:eastAsia="Times New Roman"/>
        </w:rPr>
        <w:lastRenderedPageBreak/>
        <w:t>Utility Assistance:</w:t>
      </w:r>
    </w:p>
    <w:p w14:paraId="5BA89ABB" w14:textId="77777777" w:rsidR="000C33E3" w:rsidRDefault="005B00F0" w:rsidP="000C33E3">
      <w:pPr>
        <w:ind w:left="720"/>
      </w:pPr>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r>
        <w:rPr>
          <w:spacing w:val="-2"/>
        </w:rPr>
        <w:t xml:space="preserve"> </w:t>
      </w:r>
      <w:r w:rsidRPr="000143F1">
        <w:t>the</w:t>
      </w:r>
      <w:r>
        <w:t xml:space="preserve"> </w:t>
      </w:r>
      <w:r w:rsidRPr="000143F1">
        <w:t>payment</w:t>
      </w:r>
      <w:r>
        <w:rPr>
          <w:spacing w:val="56"/>
        </w:rPr>
        <w:t xml:space="preserve"> </w:t>
      </w:r>
      <w:r w:rsidRPr="000143F1">
        <w:t>of</w:t>
      </w:r>
      <w:r>
        <w:rPr>
          <w:spacing w:val="55"/>
        </w:rPr>
        <w:t xml:space="preserve"> </w:t>
      </w:r>
      <w:r w:rsidRPr="000143F1">
        <w:t>utilit</w:t>
      </w:r>
      <w:r w:rsidRPr="000143F1">
        <w:rPr>
          <w:spacing w:val="-10"/>
        </w:rPr>
        <w:t>i</w:t>
      </w:r>
      <w:r w:rsidRPr="000143F1">
        <w:t>es</w:t>
      </w:r>
      <w:r w:rsidRPr="000143F1">
        <w:rPr>
          <w:spacing w:val="45"/>
        </w:rPr>
        <w:t xml:space="preserve"> </w:t>
      </w:r>
      <w:r w:rsidRPr="000143F1">
        <w:t>and</w:t>
      </w:r>
      <w:r w:rsidRPr="000143F1">
        <w:rPr>
          <w:spacing w:val="55"/>
        </w:rPr>
        <w:t xml:space="preserve"> </w:t>
      </w:r>
      <w:r w:rsidRPr="000143F1">
        <w:t>ut</w:t>
      </w:r>
      <w:r w:rsidRPr="000143F1">
        <w:rPr>
          <w:spacing w:val="-4"/>
        </w:rPr>
        <w:t>i</w:t>
      </w:r>
      <w:r w:rsidRPr="000143F1">
        <w:t>lity</w:t>
      </w:r>
      <w:r w:rsidRPr="000143F1">
        <w:rPr>
          <w:w w:val="110"/>
        </w:rPr>
        <w:t xml:space="preserve"> </w:t>
      </w:r>
      <w:r w:rsidRPr="000143F1">
        <w:t>deposits</w:t>
      </w:r>
      <w:r w:rsidR="009940E9">
        <w:t xml:space="preserve"> in order to establish utility services and to bring the utility charged current in order to re-establish service</w:t>
      </w:r>
      <w:r w:rsidRPr="000143F1">
        <w:t>.</w:t>
      </w:r>
      <w:r w:rsidRPr="000143F1">
        <w:rPr>
          <w:spacing w:val="49"/>
        </w:rPr>
        <w:t xml:space="preserve"> </w:t>
      </w:r>
      <w:r w:rsidRPr="000143F1">
        <w:t>WIOA</w:t>
      </w:r>
      <w:r w:rsidRPr="000143F1">
        <w:rPr>
          <w:spacing w:val="6"/>
        </w:rPr>
        <w:t xml:space="preserve"> </w:t>
      </w:r>
      <w:r w:rsidRPr="000143F1">
        <w:rPr>
          <w:spacing w:val="1"/>
        </w:rPr>
        <w:t>fundi</w:t>
      </w:r>
      <w:r w:rsidRPr="000143F1">
        <w:rPr>
          <w:spacing w:val="2"/>
        </w:rPr>
        <w:t>ng</w:t>
      </w:r>
      <w:r w:rsidRPr="000143F1">
        <w:rPr>
          <w:spacing w:val="40"/>
        </w:rPr>
        <w:t xml:space="preserve"> </w:t>
      </w:r>
      <w:r w:rsidRPr="005B00F0">
        <w:rPr>
          <w:b/>
          <w:u w:val="single"/>
        </w:rPr>
        <w:t>may not</w:t>
      </w:r>
      <w:r>
        <w:t xml:space="preserve"> </w:t>
      </w:r>
      <w:r w:rsidRPr="000143F1">
        <w:t>be</w:t>
      </w:r>
      <w:r w:rsidRPr="000143F1">
        <w:rPr>
          <w:spacing w:val="49"/>
        </w:rPr>
        <w:t xml:space="preserve"> </w:t>
      </w:r>
      <w:r w:rsidRPr="000143F1">
        <w:rPr>
          <w:spacing w:val="-3"/>
        </w:rPr>
        <w:t>utili</w:t>
      </w:r>
      <w:r w:rsidRPr="000143F1">
        <w:rPr>
          <w:spacing w:val="-4"/>
        </w:rPr>
        <w:t>zed</w:t>
      </w:r>
      <w:r w:rsidRPr="000143F1">
        <w:rPr>
          <w:spacing w:val="53"/>
        </w:rPr>
        <w:t xml:space="preserve"> </w:t>
      </w:r>
      <w:r w:rsidR="009940E9">
        <w:t xml:space="preserve">to pay late </w:t>
      </w:r>
      <w:r w:rsidRPr="000143F1">
        <w:t>penalt</w:t>
      </w:r>
      <w:r w:rsidRPr="000143F1">
        <w:rPr>
          <w:spacing w:val="23"/>
        </w:rPr>
        <w:t>i</w:t>
      </w:r>
      <w:r w:rsidRPr="000143F1">
        <w:t>es</w:t>
      </w:r>
      <w:r w:rsidRPr="000143F1">
        <w:rPr>
          <w:spacing w:val="48"/>
        </w:rPr>
        <w:t xml:space="preserve"> </w:t>
      </w:r>
      <w:r w:rsidRPr="000143F1">
        <w:t>or</w:t>
      </w:r>
      <w:r w:rsidRPr="000143F1">
        <w:rPr>
          <w:spacing w:val="5"/>
        </w:rPr>
        <w:t xml:space="preserve"> </w:t>
      </w:r>
      <w:r w:rsidRPr="000143F1">
        <w:t>late</w:t>
      </w:r>
      <w:r w:rsidRPr="000143F1">
        <w:rPr>
          <w:spacing w:val="36"/>
        </w:rPr>
        <w:t xml:space="preserve"> </w:t>
      </w:r>
      <w:r w:rsidRPr="000143F1">
        <w:t>fees.</w:t>
      </w:r>
      <w:r w:rsidRPr="000143F1">
        <w:rPr>
          <w:spacing w:val="86"/>
          <w:w w:val="97"/>
        </w:rPr>
        <w:t xml:space="preserve"> </w:t>
      </w:r>
      <w:r w:rsidRPr="000143F1">
        <w:rPr>
          <w:spacing w:val="-1"/>
        </w:rPr>
        <w:t>Utiliti</w:t>
      </w:r>
      <w:r w:rsidRPr="000143F1">
        <w:rPr>
          <w:spacing w:val="-2"/>
        </w:rPr>
        <w:t>es</w:t>
      </w:r>
      <w:r w:rsidRPr="000143F1">
        <w:rPr>
          <w:spacing w:val="9"/>
        </w:rPr>
        <w:t xml:space="preserve"> </w:t>
      </w:r>
      <w:r w:rsidRPr="000143F1">
        <w:t>assistance</w:t>
      </w:r>
      <w:r w:rsidRPr="000143F1">
        <w:rPr>
          <w:spacing w:val="27"/>
        </w:rPr>
        <w:t xml:space="preserve"> </w:t>
      </w:r>
      <w:r w:rsidRPr="000143F1">
        <w:t>may</w:t>
      </w:r>
      <w:r w:rsidRPr="000143F1">
        <w:rPr>
          <w:spacing w:val="16"/>
        </w:rPr>
        <w:t xml:space="preserve"> </w:t>
      </w:r>
      <w:r w:rsidRPr="000143F1">
        <w:t>be</w:t>
      </w:r>
      <w:r w:rsidRPr="000143F1">
        <w:rPr>
          <w:spacing w:val="14"/>
        </w:rPr>
        <w:t xml:space="preserve"> </w:t>
      </w:r>
      <w:r w:rsidRPr="000143F1">
        <w:t>necessary</w:t>
      </w:r>
      <w:r w:rsidRPr="000143F1">
        <w:rPr>
          <w:spacing w:val="17"/>
        </w:rPr>
        <w:t xml:space="preserve"> </w:t>
      </w:r>
      <w:r w:rsidRPr="000143F1">
        <w:t>to</w:t>
      </w:r>
      <w:r w:rsidRPr="000143F1">
        <w:rPr>
          <w:spacing w:val="17"/>
        </w:rPr>
        <w:t xml:space="preserve"> </w:t>
      </w:r>
      <w:r w:rsidRPr="000143F1">
        <w:t>establish,</w:t>
      </w:r>
      <w:r w:rsidRPr="000143F1">
        <w:rPr>
          <w:spacing w:val="22"/>
        </w:rPr>
        <w:t xml:space="preserve"> </w:t>
      </w:r>
      <w:r w:rsidRPr="000143F1">
        <w:rPr>
          <w:spacing w:val="-1"/>
        </w:rPr>
        <w:t>reinstate</w:t>
      </w:r>
      <w:r w:rsidRPr="000143F1">
        <w:rPr>
          <w:spacing w:val="14"/>
        </w:rPr>
        <w:t xml:space="preserve"> </w:t>
      </w:r>
      <w:r w:rsidRPr="000143F1">
        <w:t>or</w:t>
      </w:r>
      <w:r w:rsidRPr="000143F1">
        <w:rPr>
          <w:spacing w:val="22"/>
        </w:rPr>
        <w:t xml:space="preserve"> </w:t>
      </w:r>
      <w:r w:rsidRPr="000143F1">
        <w:t>retain</w:t>
      </w:r>
      <w:r w:rsidRPr="000143F1">
        <w:rPr>
          <w:spacing w:val="8"/>
        </w:rPr>
        <w:t xml:space="preserve"> </w:t>
      </w:r>
      <w:r w:rsidRPr="000143F1">
        <w:t>services.</w:t>
      </w:r>
      <w:r w:rsidR="00D13141">
        <w:t xml:space="preserve">  The Service Provider should limit the payment of utilities to one time, unless extreme circumstances require emergency </w:t>
      </w:r>
      <w:r w:rsidRPr="000143F1">
        <w:t>assistance.</w:t>
      </w:r>
    </w:p>
    <w:p w14:paraId="1E158F37" w14:textId="6E44CD80" w:rsidR="00D13141" w:rsidRPr="000C33E3" w:rsidRDefault="00D13141" w:rsidP="00B94A1E">
      <w:pPr>
        <w:pStyle w:val="Heading2"/>
        <w:ind w:firstLine="720"/>
        <w:rPr>
          <w:rFonts w:eastAsia="Times New Roman" w:cstheme="minorHAnsi"/>
        </w:rPr>
      </w:pPr>
      <w:r w:rsidRPr="00650135">
        <w:rPr>
          <w:rFonts w:eastAsia="Times New Roman"/>
        </w:rPr>
        <w:t>Procedure:</w:t>
      </w:r>
    </w:p>
    <w:p w14:paraId="70D08090" w14:textId="4A7E0914" w:rsidR="00D13141" w:rsidRDefault="00D13141" w:rsidP="000C33E3">
      <w:pPr>
        <w:ind w:left="720"/>
      </w:pPr>
      <w:r>
        <w:t>The WIOA Service Provider must obtain all source or backup documents as necessary to process payment utility assistance</w:t>
      </w:r>
      <w:r w:rsidR="00650135">
        <w:t xml:space="preserve">, such as a billing statement, cut-off notice or a printout obtained directly from the utility company indicating the total amount to be paid.  Billing statements, cut-off notices, or printouts must list the participants name and address in order to be paid. </w:t>
      </w:r>
      <w:r w:rsidR="00E552BB">
        <w:t>Payment is paid directly to the utility company.</w:t>
      </w:r>
      <w:r w:rsidR="00650135">
        <w:t xml:space="preserve">  </w:t>
      </w:r>
    </w:p>
    <w:p w14:paraId="441B99A5" w14:textId="71E23464" w:rsidR="00E32E94" w:rsidRDefault="00650135" w:rsidP="008C6029">
      <w:pPr>
        <w:pStyle w:val="Heading2"/>
        <w:numPr>
          <w:ilvl w:val="0"/>
          <w:numId w:val="10"/>
        </w:numPr>
      </w:pPr>
      <w:r w:rsidRPr="002E7C96">
        <w:t>Clothing, Uniforms, Equipment</w:t>
      </w:r>
      <w:r w:rsidRPr="00E32E94">
        <w:t xml:space="preserve"> and Tools:</w:t>
      </w:r>
    </w:p>
    <w:p w14:paraId="0E00DE49" w14:textId="356D2098" w:rsidR="00E32E94" w:rsidRPr="00E32E94" w:rsidRDefault="00E32E94" w:rsidP="000C33E3">
      <w:pPr>
        <w:ind w:left="720"/>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c</w:t>
      </w:r>
      <w:r w:rsidRPr="00E32E94">
        <w:t>lothing</w:t>
      </w:r>
      <w:r>
        <w:t xml:space="preserve">, such as uniforms and business suits, as well as equipment and tools when. Assistance </w:t>
      </w:r>
      <w:r w:rsidR="00B71735">
        <w:t xml:space="preserve">with such items </w:t>
      </w:r>
      <w:r>
        <w:t>is</w:t>
      </w:r>
      <w:r w:rsidR="00B71735">
        <w:t xml:space="preserve"> allowable when </w:t>
      </w:r>
      <w:r>
        <w:t xml:space="preserve">required </w:t>
      </w:r>
      <w:r w:rsidR="00B71735">
        <w:t>for</w:t>
      </w:r>
      <w:r>
        <w:t xml:space="preserve"> training </w:t>
      </w:r>
      <w:r w:rsidR="00B71735">
        <w:t>or</w:t>
      </w:r>
      <w:r>
        <w:t xml:space="preserve"> employment</w:t>
      </w:r>
      <w:r w:rsidR="00B71735">
        <w:t xml:space="preserve"> purposes, and when no other assistance is available.</w:t>
      </w:r>
      <w:r>
        <w:t xml:space="preserve"> </w:t>
      </w:r>
      <w:r w:rsidR="00B71735">
        <w:t>The clothing allowance is limited to $100, unless justification can be provided that would exceed the limitation amount.  The justification for exceeding the $100 limitation must be documented in a detailed program note.  Clothing items must be job or training appropriate and the invoice must identify the specified items.</w:t>
      </w:r>
    </w:p>
    <w:p w14:paraId="562AF163" w14:textId="29371F70" w:rsidR="00F54316" w:rsidRPr="001E4CF9" w:rsidRDefault="002E7C96" w:rsidP="00B94A1E">
      <w:pPr>
        <w:pStyle w:val="Heading2"/>
      </w:pPr>
      <w:r>
        <w:tab/>
      </w:r>
      <w:r w:rsidRPr="001E4CF9">
        <w:t>Procedure:</w:t>
      </w:r>
    </w:p>
    <w:p w14:paraId="487B4E0A" w14:textId="2C6B5209" w:rsidR="00F54316" w:rsidRPr="000143F1" w:rsidRDefault="00E138C8" w:rsidP="000C33E3">
      <w:pPr>
        <w:ind w:left="720"/>
      </w:pPr>
      <w:bookmarkStart w:id="5" w:name="_Hlk867756"/>
      <w:r>
        <w:t xml:space="preserve">General procedures must be followed for any items purchased under this </w:t>
      </w:r>
      <w:r w:rsidR="000E29BF">
        <w:t>category</w:t>
      </w:r>
      <w:r>
        <w:t xml:space="preserve">. </w:t>
      </w:r>
      <w:bookmarkEnd w:id="5"/>
    </w:p>
    <w:p w14:paraId="7A05A317" w14:textId="5DC513B1" w:rsidR="001635F6" w:rsidRDefault="001E4CF9" w:rsidP="008C6029">
      <w:pPr>
        <w:pStyle w:val="Heading1"/>
        <w:numPr>
          <w:ilvl w:val="0"/>
          <w:numId w:val="10"/>
        </w:numPr>
      </w:pPr>
      <w:r w:rsidRPr="00C768A4">
        <w:t>Medical</w:t>
      </w:r>
      <w:r w:rsidRPr="001E4CF9">
        <w:t xml:space="preserve"> Services:</w:t>
      </w:r>
    </w:p>
    <w:p w14:paraId="6C9146FD" w14:textId="0EBCB972" w:rsidR="001E4CF9" w:rsidRDefault="001E4CF9" w:rsidP="00C768A4">
      <w:pPr>
        <w:ind w:left="720"/>
      </w:pPr>
      <w:bookmarkStart w:id="6" w:name="_Hlk958334"/>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w:t>
      </w:r>
      <w:bookmarkEnd w:id="6"/>
      <w:r>
        <w:t xml:space="preserve">certain medical services necessary to successfully begin or complete training or skill gain, and/or retain employment. </w:t>
      </w:r>
      <w:r w:rsidR="00F97065">
        <w:t xml:space="preserve"> Allowable </w:t>
      </w:r>
      <w:r w:rsidR="00F12E92">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5819BF34" w14:textId="63E12272" w:rsidR="00F12E92" w:rsidRPr="00CA1327" w:rsidRDefault="00F12E92" w:rsidP="00C768A4">
      <w:pPr>
        <w:pStyle w:val="Heading2"/>
      </w:pPr>
      <w:r>
        <w:tab/>
      </w:r>
      <w:r w:rsidRPr="00CA1327">
        <w:t>Procedure:</w:t>
      </w:r>
    </w:p>
    <w:p w14:paraId="67E48BCE" w14:textId="25DF2CAE" w:rsidR="001635F6" w:rsidRPr="00CF322E" w:rsidRDefault="001635F6" w:rsidP="00C768A4">
      <w:pPr>
        <w:ind w:left="720"/>
      </w:pPr>
      <w:r w:rsidRPr="00085E81">
        <w:rPr>
          <w:rFonts w:cstheme="minorHAnsi"/>
        </w:rPr>
        <w:t>General</w:t>
      </w:r>
      <w:r w:rsidRPr="00CF322E">
        <w:rPr>
          <w:rFonts w:cstheme="minorHAnsi"/>
          <w:spacing w:val="-2"/>
        </w:rPr>
        <w:t xml:space="preserve"> </w:t>
      </w:r>
      <w:r w:rsidRPr="00CF322E">
        <w:rPr>
          <w:rFonts w:cstheme="minorHAnsi"/>
        </w:rPr>
        <w:t>Procedures</w:t>
      </w:r>
      <w:r w:rsidRPr="00CF322E">
        <w:rPr>
          <w:rFonts w:cstheme="minorHAnsi"/>
          <w:spacing w:val="12"/>
        </w:rPr>
        <w:t xml:space="preserve"> </w:t>
      </w:r>
      <w:r w:rsidR="00E138C8" w:rsidRPr="000E29BF">
        <w:t xml:space="preserve">must be used when purchasing items under this </w:t>
      </w:r>
      <w:r w:rsidR="002135C9">
        <w:t>category</w:t>
      </w:r>
      <w:r w:rsidR="00E138C8" w:rsidRPr="000E29BF">
        <w:t>.</w:t>
      </w:r>
      <w:r w:rsidRPr="000E29BF">
        <w:t xml:space="preserve"> </w:t>
      </w:r>
      <w:r w:rsidR="00E138C8" w:rsidRPr="000E29BF">
        <w:t>Supporting</w:t>
      </w:r>
      <w:r w:rsidR="00CF322E" w:rsidRPr="000E29BF">
        <w:t xml:space="preserve"> </w:t>
      </w:r>
      <w:r w:rsidR="00E138C8" w:rsidRPr="000E29BF">
        <w:t xml:space="preserve">documents for training or employment related supportive services of this type must include a statement from the employer or training provider identifying that this is a necessary service. </w:t>
      </w:r>
      <w:r w:rsidRPr="000E29BF">
        <w:t xml:space="preserve">During </w:t>
      </w:r>
      <w:r w:rsidRPr="00CF322E">
        <w:t>the</w:t>
      </w:r>
      <w:r w:rsidRPr="000E29BF">
        <w:t xml:space="preserve"> </w:t>
      </w:r>
      <w:r w:rsidRPr="00CF322E">
        <w:t>procurement</w:t>
      </w:r>
      <w:r w:rsidRPr="000E29BF">
        <w:t xml:space="preserve"> </w:t>
      </w:r>
      <w:r w:rsidRPr="00CF322E">
        <w:t>process,</w:t>
      </w:r>
      <w:r w:rsidRPr="000E29BF">
        <w:t xml:space="preserve"> </w:t>
      </w:r>
      <w:r w:rsidRPr="00CF322E">
        <w:t>the</w:t>
      </w:r>
      <w:r w:rsidRPr="000E29BF">
        <w:t xml:space="preserve"> WIOA </w:t>
      </w:r>
      <w:r w:rsidRPr="00CF322E">
        <w:t>case</w:t>
      </w:r>
      <w:r w:rsidRPr="000E29BF">
        <w:t xml:space="preserve"> </w:t>
      </w:r>
      <w:r w:rsidRPr="00CF322E">
        <w:t>manager</w:t>
      </w:r>
      <w:r w:rsidRPr="000E29BF">
        <w:t xml:space="preserve"> </w:t>
      </w:r>
      <w:r w:rsidRPr="00CF322E">
        <w:t>should</w:t>
      </w:r>
      <w:r w:rsidRPr="000E29BF">
        <w:t xml:space="preserve"> </w:t>
      </w:r>
      <w:r w:rsidRPr="00CF322E">
        <w:t>request</w:t>
      </w:r>
      <w:r w:rsidRPr="000E29BF">
        <w:t xml:space="preserve"> </w:t>
      </w:r>
      <w:r w:rsidRPr="00CF322E">
        <w:t>generic</w:t>
      </w:r>
      <w:r w:rsidRPr="000E29BF">
        <w:t xml:space="preserve"> </w:t>
      </w:r>
      <w:r w:rsidRPr="00CF322E">
        <w:t>brands</w:t>
      </w:r>
      <w:r w:rsidRPr="000E29BF">
        <w:t xml:space="preserve"> </w:t>
      </w:r>
      <w:r w:rsidRPr="00CF322E">
        <w:t>when</w:t>
      </w:r>
      <w:r w:rsidRPr="000E29BF">
        <w:t xml:space="preserve"> </w:t>
      </w:r>
      <w:r w:rsidRPr="00CF322E">
        <w:t>they</w:t>
      </w:r>
      <w:r w:rsidRPr="000E29BF">
        <w:t xml:space="preserve"> </w:t>
      </w:r>
      <w:r w:rsidRPr="00CF322E">
        <w:t>are</w:t>
      </w:r>
      <w:r w:rsidRPr="000E29BF">
        <w:t xml:space="preserve"> </w:t>
      </w:r>
      <w:r w:rsidRPr="00CF322E">
        <w:t>ava</w:t>
      </w:r>
      <w:r w:rsidRPr="000E29BF">
        <w:t>il</w:t>
      </w:r>
      <w:r w:rsidRPr="00CF322E">
        <w:t>ab</w:t>
      </w:r>
      <w:r w:rsidRPr="000E29BF">
        <w:t>l</w:t>
      </w:r>
      <w:r w:rsidRPr="00CF322E">
        <w:t>e.</w:t>
      </w:r>
      <w:r w:rsidR="001E4CF9" w:rsidRPr="00CF322E">
        <w:t xml:space="preserve"> </w:t>
      </w:r>
      <w:r w:rsidRPr="00CF322E">
        <w:t>The</w:t>
      </w:r>
      <w:r w:rsidRPr="000E29BF">
        <w:t xml:space="preserve"> </w:t>
      </w:r>
      <w:r w:rsidRPr="00CF322E">
        <w:t>comb</w:t>
      </w:r>
      <w:r w:rsidRPr="000E29BF">
        <w:t>i</w:t>
      </w:r>
      <w:r w:rsidRPr="00CF322E">
        <w:t>ned</w:t>
      </w:r>
      <w:r w:rsidRPr="000E29BF">
        <w:t xml:space="preserve"> </w:t>
      </w:r>
      <w:r w:rsidRPr="00CF322E">
        <w:t>support</w:t>
      </w:r>
      <w:r w:rsidRPr="000E29BF">
        <w:t>i</w:t>
      </w:r>
      <w:r w:rsidRPr="00CF322E">
        <w:t>ve</w:t>
      </w:r>
      <w:r w:rsidRPr="000E29BF">
        <w:t xml:space="preserve"> </w:t>
      </w:r>
      <w:r w:rsidRPr="00CF322E">
        <w:t>serv</w:t>
      </w:r>
      <w:r w:rsidRPr="000E29BF">
        <w:t>i</w:t>
      </w:r>
      <w:r w:rsidRPr="00CF322E">
        <w:t>ce</w:t>
      </w:r>
      <w:r w:rsidRPr="000E29BF">
        <w:t xml:space="preserve"> </w:t>
      </w:r>
      <w:r w:rsidRPr="00CF322E">
        <w:t>assistance</w:t>
      </w:r>
      <w:r w:rsidRPr="000E29BF">
        <w:t xml:space="preserve"> </w:t>
      </w:r>
      <w:r w:rsidRPr="00CF322E">
        <w:t>total</w:t>
      </w:r>
      <w:r w:rsidRPr="000E29BF">
        <w:t xml:space="preserve"> </w:t>
      </w:r>
      <w:r w:rsidRPr="00CF322E">
        <w:t>cost</w:t>
      </w:r>
      <w:r w:rsidRPr="000E29BF">
        <w:t xml:space="preserve"> </w:t>
      </w:r>
      <w:r w:rsidRPr="00CF322E">
        <w:t>for</w:t>
      </w:r>
      <w:r w:rsidRPr="000E29BF">
        <w:t xml:space="preserve"> </w:t>
      </w:r>
      <w:r w:rsidRPr="00CF322E">
        <w:t>an</w:t>
      </w:r>
      <w:r w:rsidRPr="000E29BF">
        <w:t xml:space="preserve"> </w:t>
      </w:r>
      <w:r w:rsidRPr="00CF322E">
        <w:t>eye</w:t>
      </w:r>
      <w:r w:rsidRPr="000E29BF">
        <w:t xml:space="preserve"> </w:t>
      </w:r>
      <w:r w:rsidRPr="00CF322E">
        <w:t>examinat</w:t>
      </w:r>
      <w:r w:rsidRPr="000E29BF">
        <w:t>i</w:t>
      </w:r>
      <w:r w:rsidRPr="00CF322E">
        <w:t>on,</w:t>
      </w:r>
      <w:r w:rsidRPr="000E29BF">
        <w:t xml:space="preserve"> </w:t>
      </w:r>
      <w:r w:rsidRPr="00CF322E">
        <w:t>frames,</w:t>
      </w:r>
      <w:r w:rsidRPr="000E29BF">
        <w:t xml:space="preserve"> </w:t>
      </w:r>
      <w:r w:rsidRPr="00CF322E">
        <w:t>and</w:t>
      </w:r>
      <w:r w:rsidRPr="000E29BF">
        <w:t xml:space="preserve"> l</w:t>
      </w:r>
      <w:r w:rsidRPr="00CF322E">
        <w:t>enses</w:t>
      </w:r>
      <w:r w:rsidRPr="000E29BF">
        <w:t xml:space="preserve"> </w:t>
      </w:r>
      <w:r w:rsidRPr="00CF322E">
        <w:t>shall</w:t>
      </w:r>
      <w:r w:rsidRPr="000E29BF">
        <w:t xml:space="preserve"> </w:t>
      </w:r>
      <w:r w:rsidRPr="00CF322E">
        <w:t>not</w:t>
      </w:r>
      <w:r w:rsidRPr="000E29BF">
        <w:t xml:space="preserve"> </w:t>
      </w:r>
      <w:r w:rsidRPr="00CF322E">
        <w:t>exceed</w:t>
      </w:r>
      <w:r w:rsidRPr="000E29BF">
        <w:t xml:space="preserve"> </w:t>
      </w:r>
      <w:r w:rsidRPr="00CF322E">
        <w:t>a</w:t>
      </w:r>
      <w:r w:rsidRPr="000E29BF">
        <w:t xml:space="preserve"> </w:t>
      </w:r>
      <w:r w:rsidRPr="00CF322E">
        <w:t>total</w:t>
      </w:r>
      <w:r w:rsidRPr="000E29BF">
        <w:t xml:space="preserve"> </w:t>
      </w:r>
      <w:r w:rsidRPr="00CF322E">
        <w:t>of</w:t>
      </w:r>
      <w:r w:rsidRPr="000E29BF">
        <w:t xml:space="preserve"> </w:t>
      </w:r>
      <w:r w:rsidRPr="00CF322E">
        <w:t>$300.</w:t>
      </w:r>
    </w:p>
    <w:p w14:paraId="60F64E4E" w14:textId="66C3BB4F" w:rsidR="001635F6" w:rsidRPr="00AD01DD" w:rsidRDefault="00B84DA7" w:rsidP="008C6029">
      <w:pPr>
        <w:pStyle w:val="Heading2"/>
        <w:numPr>
          <w:ilvl w:val="0"/>
          <w:numId w:val="10"/>
        </w:numPr>
      </w:pPr>
      <w:r w:rsidRPr="00AD01DD">
        <w:t>Transportation Assistance</w:t>
      </w:r>
      <w:r w:rsidR="0007441A">
        <w:t>:</w:t>
      </w:r>
    </w:p>
    <w:p w14:paraId="66F3B5D0" w14:textId="0B3986B8" w:rsidR="00F90AC8" w:rsidRDefault="00F90AC8" w:rsidP="00C768A4">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the travel costs associated with attending occupational skills training, job readiness training employment activities, approved events or activities, WIOA support groups and post-employment training.  </w:t>
      </w:r>
      <w:r w:rsidR="007B3698">
        <w:t>Types of transportation assistance includes the following:</w:t>
      </w:r>
    </w:p>
    <w:p w14:paraId="38F1F43F" w14:textId="442D68A8" w:rsidR="00C4528F" w:rsidRPr="00C4528F" w:rsidRDefault="00C4528F" w:rsidP="008C6029">
      <w:pPr>
        <w:pStyle w:val="Heading3"/>
        <w:numPr>
          <w:ilvl w:val="0"/>
          <w:numId w:val="17"/>
        </w:numPr>
      </w:pPr>
      <w:r w:rsidRPr="00C4528F">
        <w:lastRenderedPageBreak/>
        <w:t>Mileage Assistance</w:t>
      </w:r>
    </w:p>
    <w:p w14:paraId="4D0E586E" w14:textId="7B760958" w:rsidR="00F90AC8" w:rsidRDefault="00C4528F" w:rsidP="00C768A4">
      <w:pPr>
        <w:ind w:left="1080"/>
      </w:pPr>
      <w:r w:rsidRPr="000143F1">
        <w:t>Mileage</w:t>
      </w:r>
      <w:r w:rsidRPr="000143F1">
        <w:rPr>
          <w:spacing w:val="-3"/>
        </w:rPr>
        <w:t xml:space="preserve"> </w:t>
      </w:r>
      <w:r w:rsidRPr="000143F1">
        <w:t>ass</w:t>
      </w:r>
      <w:r w:rsidRPr="000143F1">
        <w:rPr>
          <w:spacing w:val="1"/>
        </w:rPr>
        <w:t>i</w:t>
      </w:r>
      <w:r w:rsidRPr="000143F1">
        <w:t>stance</w:t>
      </w:r>
      <w:r w:rsidRPr="000143F1">
        <w:rPr>
          <w:spacing w:val="1"/>
        </w:rPr>
        <w:t xml:space="preserve"> </w:t>
      </w:r>
      <w:r w:rsidRPr="000143F1">
        <w:t>will be</w:t>
      </w:r>
      <w:r w:rsidRPr="000143F1">
        <w:rPr>
          <w:spacing w:val="3"/>
        </w:rPr>
        <w:t xml:space="preserve"> </w:t>
      </w:r>
      <w:r w:rsidRPr="000143F1">
        <w:t>based</w:t>
      </w:r>
      <w:r w:rsidRPr="000143F1">
        <w:rPr>
          <w:spacing w:val="-2"/>
        </w:rPr>
        <w:t xml:space="preserve"> </w:t>
      </w:r>
      <w:r w:rsidRPr="000143F1">
        <w:t>on</w:t>
      </w:r>
      <w:r w:rsidRPr="000143F1">
        <w:rPr>
          <w:spacing w:val="-1"/>
        </w:rPr>
        <w:t xml:space="preserve"> </w:t>
      </w:r>
      <w:r w:rsidRPr="000143F1">
        <w:t>attendance</w:t>
      </w:r>
      <w:r w:rsidRPr="000143F1">
        <w:rPr>
          <w:spacing w:val="18"/>
        </w:rPr>
        <w:t xml:space="preserve"> </w:t>
      </w:r>
      <w:r w:rsidRPr="000143F1">
        <w:rPr>
          <w:spacing w:val="-19"/>
        </w:rPr>
        <w:t>i</w:t>
      </w:r>
      <w:r w:rsidRPr="000143F1">
        <w:t>n</w:t>
      </w:r>
      <w:r w:rsidRPr="000143F1">
        <w:rPr>
          <w:spacing w:val="-15"/>
        </w:rPr>
        <w:t xml:space="preserve"> </w:t>
      </w:r>
      <w:r w:rsidRPr="000143F1">
        <w:t>tra</w:t>
      </w:r>
      <w:r w:rsidRPr="000143F1">
        <w:rPr>
          <w:spacing w:val="9"/>
        </w:rPr>
        <w:t>i</w:t>
      </w:r>
      <w:r w:rsidRPr="000143F1">
        <w:t>n</w:t>
      </w:r>
      <w:r w:rsidRPr="000143F1">
        <w:rPr>
          <w:spacing w:val="-3"/>
        </w:rPr>
        <w:t>i</w:t>
      </w:r>
      <w:r w:rsidRPr="000143F1">
        <w:t>ng</w:t>
      </w:r>
      <w:r w:rsidRPr="000143F1">
        <w:rPr>
          <w:spacing w:val="-10"/>
        </w:rPr>
        <w:t xml:space="preserve"> </w:t>
      </w:r>
      <w:r w:rsidRPr="000143F1">
        <w:t>and</w:t>
      </w:r>
      <w:r w:rsidRPr="000143F1">
        <w:rPr>
          <w:spacing w:val="-3"/>
        </w:rPr>
        <w:t xml:space="preserve"> </w:t>
      </w:r>
      <w:r w:rsidRPr="000143F1">
        <w:t>will</w:t>
      </w:r>
      <w:r w:rsidRPr="000143F1">
        <w:rPr>
          <w:spacing w:val="10"/>
        </w:rPr>
        <w:t xml:space="preserve"> </w:t>
      </w:r>
      <w:r w:rsidRPr="000143F1">
        <w:t>be</w:t>
      </w:r>
      <w:r w:rsidRPr="000143F1">
        <w:rPr>
          <w:spacing w:val="5"/>
        </w:rPr>
        <w:t xml:space="preserve"> </w:t>
      </w:r>
      <w:r w:rsidRPr="000143F1">
        <w:t>pa</w:t>
      </w:r>
      <w:r w:rsidRPr="000143F1">
        <w:rPr>
          <w:spacing w:val="-8"/>
        </w:rPr>
        <w:t>i</w:t>
      </w:r>
      <w:r w:rsidRPr="000143F1">
        <w:t>d</w:t>
      </w:r>
      <w:r w:rsidRPr="000143F1">
        <w:rPr>
          <w:spacing w:val="5"/>
        </w:rPr>
        <w:t xml:space="preserve"> </w:t>
      </w:r>
      <w:r w:rsidRPr="000143F1">
        <w:t>monthly.</w:t>
      </w:r>
      <w:r>
        <w:t xml:space="preserve">  </w:t>
      </w:r>
      <w:r w:rsidR="001635F6" w:rsidRPr="000143F1">
        <w:t>The</w:t>
      </w:r>
      <w:r w:rsidR="001635F6" w:rsidRPr="000143F1">
        <w:rPr>
          <w:spacing w:val="18"/>
        </w:rPr>
        <w:t xml:space="preserve"> </w:t>
      </w:r>
      <w:r w:rsidR="001635F6" w:rsidRPr="000143F1">
        <w:rPr>
          <w:spacing w:val="-1"/>
        </w:rPr>
        <w:t>parti</w:t>
      </w:r>
      <w:r w:rsidR="001635F6" w:rsidRPr="000143F1">
        <w:rPr>
          <w:spacing w:val="-2"/>
        </w:rPr>
        <w:t>cipant</w:t>
      </w:r>
      <w:r w:rsidR="001635F6" w:rsidRPr="000143F1">
        <w:rPr>
          <w:spacing w:val="6"/>
        </w:rPr>
        <w:t xml:space="preserve"> </w:t>
      </w:r>
      <w:r w:rsidR="001635F6" w:rsidRPr="000143F1">
        <w:t>will</w:t>
      </w:r>
      <w:r w:rsidR="001635F6" w:rsidRPr="000143F1">
        <w:rPr>
          <w:spacing w:val="14"/>
        </w:rPr>
        <w:t xml:space="preserve"> </w:t>
      </w:r>
      <w:r w:rsidR="001635F6" w:rsidRPr="000143F1">
        <w:t>be</w:t>
      </w:r>
      <w:r w:rsidR="001635F6" w:rsidRPr="000143F1">
        <w:rPr>
          <w:spacing w:val="50"/>
          <w:w w:val="93"/>
        </w:rPr>
        <w:t xml:space="preserve"> </w:t>
      </w:r>
      <w:r w:rsidR="001635F6" w:rsidRPr="000143F1">
        <w:t>reimbursed</w:t>
      </w:r>
      <w:r w:rsidR="001635F6" w:rsidRPr="000143F1">
        <w:rPr>
          <w:spacing w:val="4"/>
        </w:rPr>
        <w:t xml:space="preserve"> </w:t>
      </w:r>
      <w:r w:rsidR="00F90AC8">
        <w:rPr>
          <w:spacing w:val="4"/>
        </w:rPr>
        <w:t xml:space="preserve">for travel </w:t>
      </w:r>
      <w:r w:rsidR="001635F6" w:rsidRPr="000143F1">
        <w:rPr>
          <w:spacing w:val="-4"/>
        </w:rPr>
        <w:t>onl</w:t>
      </w:r>
      <w:r w:rsidR="001635F6" w:rsidRPr="000143F1">
        <w:rPr>
          <w:spacing w:val="-5"/>
        </w:rPr>
        <w:t>y</w:t>
      </w:r>
      <w:r w:rsidR="001635F6" w:rsidRPr="000143F1">
        <w:rPr>
          <w:spacing w:val="-3"/>
        </w:rPr>
        <w:t xml:space="preserve"> </w:t>
      </w:r>
      <w:r w:rsidR="001635F6" w:rsidRPr="000143F1">
        <w:t>for the</w:t>
      </w:r>
      <w:r w:rsidR="001635F6" w:rsidRPr="000143F1">
        <w:rPr>
          <w:spacing w:val="-3"/>
        </w:rPr>
        <w:t xml:space="preserve"> </w:t>
      </w:r>
      <w:r w:rsidR="001635F6" w:rsidRPr="000143F1">
        <w:t>days</w:t>
      </w:r>
      <w:r w:rsidR="001635F6" w:rsidRPr="000143F1">
        <w:rPr>
          <w:spacing w:val="4"/>
        </w:rPr>
        <w:t xml:space="preserve"> </w:t>
      </w:r>
      <w:r w:rsidR="001635F6" w:rsidRPr="000143F1">
        <w:t>he/she</w:t>
      </w:r>
      <w:r w:rsidR="001635F6" w:rsidRPr="000143F1">
        <w:rPr>
          <w:spacing w:val="-2"/>
        </w:rPr>
        <w:t xml:space="preserve"> </w:t>
      </w:r>
      <w:r w:rsidR="001635F6" w:rsidRPr="000143F1">
        <w:t>can</w:t>
      </w:r>
      <w:r w:rsidR="001635F6" w:rsidRPr="000143F1">
        <w:rPr>
          <w:spacing w:val="-3"/>
        </w:rPr>
        <w:t xml:space="preserve"> </w:t>
      </w:r>
      <w:r w:rsidR="001635F6" w:rsidRPr="000143F1">
        <w:t>demonstrate</w:t>
      </w:r>
      <w:r w:rsidR="001635F6" w:rsidRPr="000143F1">
        <w:rPr>
          <w:spacing w:val="10"/>
        </w:rPr>
        <w:t xml:space="preserve"> </w:t>
      </w:r>
      <w:r w:rsidR="001635F6" w:rsidRPr="000143F1">
        <w:rPr>
          <w:spacing w:val="-1"/>
        </w:rPr>
        <w:t>ti</w:t>
      </w:r>
      <w:r w:rsidR="001635F6" w:rsidRPr="000143F1">
        <w:rPr>
          <w:spacing w:val="-2"/>
        </w:rPr>
        <w:t>me</w:t>
      </w:r>
      <w:r w:rsidR="001635F6" w:rsidRPr="000143F1">
        <w:rPr>
          <w:spacing w:val="-6"/>
        </w:rPr>
        <w:t xml:space="preserve"> </w:t>
      </w:r>
      <w:r w:rsidR="001635F6" w:rsidRPr="000143F1">
        <w:t>and</w:t>
      </w:r>
      <w:r w:rsidR="001635F6" w:rsidRPr="000143F1">
        <w:rPr>
          <w:spacing w:val="1"/>
        </w:rPr>
        <w:t xml:space="preserve"> </w:t>
      </w:r>
      <w:r w:rsidR="001635F6" w:rsidRPr="000143F1">
        <w:t>attendance</w:t>
      </w:r>
      <w:r w:rsidR="001635F6" w:rsidRPr="000143F1">
        <w:rPr>
          <w:spacing w:val="11"/>
        </w:rPr>
        <w:t xml:space="preserve"> </w:t>
      </w:r>
      <w:r w:rsidR="001635F6" w:rsidRPr="000143F1">
        <w:t>in</w:t>
      </w:r>
      <w:r w:rsidR="001635F6" w:rsidRPr="000143F1">
        <w:rPr>
          <w:spacing w:val="-9"/>
        </w:rPr>
        <w:t xml:space="preserve"> </w:t>
      </w:r>
      <w:r w:rsidR="001635F6" w:rsidRPr="000143F1">
        <w:t>one of</w:t>
      </w:r>
      <w:r w:rsidR="001635F6" w:rsidRPr="000143F1">
        <w:rPr>
          <w:spacing w:val="-7"/>
        </w:rPr>
        <w:t xml:space="preserve"> </w:t>
      </w:r>
      <w:r w:rsidR="001635F6" w:rsidRPr="000143F1">
        <w:t>these</w:t>
      </w:r>
      <w:r w:rsidR="001635F6" w:rsidRPr="000143F1">
        <w:rPr>
          <w:spacing w:val="6"/>
        </w:rPr>
        <w:t xml:space="preserve"> </w:t>
      </w:r>
      <w:r w:rsidR="001635F6" w:rsidRPr="000143F1">
        <w:rPr>
          <w:spacing w:val="-2"/>
        </w:rPr>
        <w:t>activities.</w:t>
      </w:r>
      <w:r w:rsidR="001635F6" w:rsidRPr="000143F1">
        <w:rPr>
          <w:spacing w:val="25"/>
          <w:w w:val="101"/>
        </w:rPr>
        <w:t xml:space="preserve"> </w:t>
      </w:r>
      <w:r w:rsidRPr="000143F1">
        <w:t>Each</w:t>
      </w:r>
      <w:r w:rsidRPr="000143F1">
        <w:rPr>
          <w:spacing w:val="15"/>
        </w:rPr>
        <w:t xml:space="preserve"> </w:t>
      </w:r>
      <w:r w:rsidR="00CF322E" w:rsidRPr="000E29BF">
        <w:rPr>
          <w:b/>
          <w:bCs/>
        </w:rPr>
        <w:t>Attendance Record</w:t>
      </w:r>
      <w:r w:rsidRPr="000143F1">
        <w:rPr>
          <w:spacing w:val="29"/>
        </w:rPr>
        <w:t xml:space="preserve"> </w:t>
      </w:r>
      <w:r w:rsidRPr="000143F1">
        <w:t>shall</w:t>
      </w:r>
      <w:r w:rsidRPr="000143F1">
        <w:rPr>
          <w:spacing w:val="34"/>
        </w:rPr>
        <w:t xml:space="preserve"> </w:t>
      </w:r>
      <w:r w:rsidRPr="000143F1">
        <w:t>be</w:t>
      </w:r>
      <w:r w:rsidRPr="000143F1">
        <w:rPr>
          <w:spacing w:val="18"/>
        </w:rPr>
        <w:t xml:space="preserve"> </w:t>
      </w:r>
      <w:r w:rsidRPr="000143F1">
        <w:t>submitted</w:t>
      </w:r>
      <w:r w:rsidRPr="000143F1">
        <w:rPr>
          <w:spacing w:val="19"/>
        </w:rPr>
        <w:t xml:space="preserve"> </w:t>
      </w:r>
      <w:r w:rsidRPr="000143F1">
        <w:t>for</w:t>
      </w:r>
      <w:r w:rsidRPr="000143F1">
        <w:rPr>
          <w:spacing w:val="37"/>
        </w:rPr>
        <w:t xml:space="preserve"> </w:t>
      </w:r>
      <w:r w:rsidRPr="000143F1">
        <w:t>re</w:t>
      </w:r>
      <w:r w:rsidRPr="000143F1">
        <w:rPr>
          <w:spacing w:val="-2"/>
        </w:rPr>
        <w:t>i</w:t>
      </w:r>
      <w:r w:rsidRPr="000143F1">
        <w:t>mbursement</w:t>
      </w:r>
      <w:r w:rsidRPr="000143F1">
        <w:rPr>
          <w:spacing w:val="46"/>
        </w:rPr>
        <w:t xml:space="preserve"> </w:t>
      </w:r>
      <w:r w:rsidRPr="000143F1">
        <w:t>no</w:t>
      </w:r>
      <w:r w:rsidRPr="000143F1">
        <w:rPr>
          <w:spacing w:val="26"/>
        </w:rPr>
        <w:t xml:space="preserve"> </w:t>
      </w:r>
      <w:r w:rsidRPr="000143F1">
        <w:rPr>
          <w:spacing w:val="-19"/>
        </w:rPr>
        <w:t>l</w:t>
      </w:r>
      <w:r w:rsidRPr="000143F1">
        <w:t>ater</w:t>
      </w:r>
      <w:r w:rsidRPr="000143F1">
        <w:rPr>
          <w:spacing w:val="24"/>
        </w:rPr>
        <w:t xml:space="preserve"> </w:t>
      </w:r>
      <w:r w:rsidRPr="000143F1">
        <w:t>than</w:t>
      </w:r>
      <w:r w:rsidRPr="000143F1">
        <w:rPr>
          <w:spacing w:val="28"/>
        </w:rPr>
        <w:t xml:space="preserve"> </w:t>
      </w:r>
      <w:r w:rsidRPr="000143F1">
        <w:t>30</w:t>
      </w:r>
      <w:r w:rsidRPr="000143F1">
        <w:rPr>
          <w:spacing w:val="13"/>
        </w:rPr>
        <w:t xml:space="preserve"> </w:t>
      </w:r>
      <w:r w:rsidR="00FF553D">
        <w:rPr>
          <w:spacing w:val="13"/>
        </w:rPr>
        <w:t xml:space="preserve">calendar </w:t>
      </w:r>
      <w:r w:rsidRPr="000143F1">
        <w:t>days</w:t>
      </w:r>
      <w:r w:rsidRPr="000143F1">
        <w:rPr>
          <w:w w:val="93"/>
        </w:rPr>
        <w:t xml:space="preserve"> </w:t>
      </w:r>
      <w:r w:rsidRPr="000143F1">
        <w:t>following</w:t>
      </w:r>
      <w:r w:rsidRPr="000143F1">
        <w:rPr>
          <w:spacing w:val="7"/>
        </w:rPr>
        <w:t xml:space="preserve"> </w:t>
      </w:r>
      <w:r w:rsidRPr="000143F1">
        <w:t>the</w:t>
      </w:r>
      <w:r w:rsidRPr="000143F1">
        <w:rPr>
          <w:spacing w:val="17"/>
        </w:rPr>
        <w:t xml:space="preserve"> </w:t>
      </w:r>
      <w:r w:rsidRPr="000143F1">
        <w:t>last</w:t>
      </w:r>
      <w:r w:rsidRPr="000143F1">
        <w:rPr>
          <w:spacing w:val="8"/>
        </w:rPr>
        <w:t xml:space="preserve"> </w:t>
      </w:r>
      <w:r w:rsidRPr="000143F1">
        <w:t>day</w:t>
      </w:r>
      <w:r w:rsidRPr="000143F1">
        <w:rPr>
          <w:spacing w:val="8"/>
        </w:rPr>
        <w:t xml:space="preserve"> </w:t>
      </w:r>
      <w:r w:rsidRPr="000143F1">
        <w:t>of</w:t>
      </w:r>
      <w:r w:rsidRPr="000143F1">
        <w:rPr>
          <w:spacing w:val="1"/>
        </w:rPr>
        <w:t xml:space="preserve"> </w:t>
      </w:r>
      <w:r w:rsidRPr="000143F1">
        <w:t>the</w:t>
      </w:r>
      <w:r w:rsidRPr="000143F1">
        <w:rPr>
          <w:spacing w:val="18"/>
        </w:rPr>
        <w:t xml:space="preserve"> </w:t>
      </w:r>
      <w:r w:rsidRPr="000143F1">
        <w:rPr>
          <w:spacing w:val="-2"/>
        </w:rPr>
        <w:t>period</w:t>
      </w:r>
      <w:r w:rsidRPr="000143F1">
        <w:rPr>
          <w:spacing w:val="11"/>
        </w:rPr>
        <w:t xml:space="preserve"> </w:t>
      </w:r>
      <w:r w:rsidRPr="000143F1">
        <w:t>(month).</w:t>
      </w:r>
      <w:r w:rsidRPr="000143F1">
        <w:rPr>
          <w:spacing w:val="18"/>
        </w:rPr>
        <w:t xml:space="preserve"> </w:t>
      </w:r>
      <w:r w:rsidRPr="000143F1">
        <w:t>Failure</w:t>
      </w:r>
      <w:r w:rsidRPr="000143F1">
        <w:rPr>
          <w:spacing w:val="2"/>
        </w:rPr>
        <w:t xml:space="preserve"> </w:t>
      </w:r>
      <w:r w:rsidRPr="000143F1">
        <w:t>to</w:t>
      </w:r>
      <w:r w:rsidRPr="000143F1">
        <w:rPr>
          <w:spacing w:val="11"/>
        </w:rPr>
        <w:t xml:space="preserve"> </w:t>
      </w:r>
      <w:r w:rsidRPr="000143F1">
        <w:t>submit</w:t>
      </w:r>
      <w:r w:rsidRPr="000143F1">
        <w:rPr>
          <w:spacing w:val="12"/>
        </w:rPr>
        <w:t xml:space="preserve"> </w:t>
      </w:r>
      <w:r w:rsidRPr="000143F1">
        <w:t>each</w:t>
      </w:r>
      <w:r w:rsidRPr="000143F1">
        <w:rPr>
          <w:spacing w:val="8"/>
        </w:rPr>
        <w:t xml:space="preserve"> </w:t>
      </w:r>
      <w:r w:rsidRPr="000143F1">
        <w:t>Classroom</w:t>
      </w:r>
      <w:r w:rsidRPr="000143F1">
        <w:rPr>
          <w:spacing w:val="13"/>
        </w:rPr>
        <w:t xml:space="preserve"> </w:t>
      </w:r>
      <w:r w:rsidRPr="000143F1">
        <w:t>Attendance</w:t>
      </w:r>
      <w:r w:rsidRPr="000143F1">
        <w:rPr>
          <w:spacing w:val="38"/>
        </w:rPr>
        <w:t xml:space="preserve"> </w:t>
      </w:r>
      <w:r w:rsidRPr="000143F1">
        <w:t>Report</w:t>
      </w:r>
      <w:r w:rsidRPr="000143F1">
        <w:rPr>
          <w:spacing w:val="24"/>
          <w:w w:val="96"/>
        </w:rPr>
        <w:t xml:space="preserve"> </w:t>
      </w:r>
      <w:r w:rsidRPr="000143F1">
        <w:rPr>
          <w:spacing w:val="-8"/>
        </w:rPr>
        <w:t>i</w:t>
      </w:r>
      <w:r w:rsidRPr="000143F1">
        <w:rPr>
          <w:spacing w:val="-14"/>
        </w:rPr>
        <w:t>n</w:t>
      </w:r>
      <w:r w:rsidRPr="000143F1">
        <w:rPr>
          <w:spacing w:val="23"/>
        </w:rPr>
        <w:t xml:space="preserve"> </w:t>
      </w:r>
      <w:r w:rsidRPr="000143F1">
        <w:t>a</w:t>
      </w:r>
      <w:r w:rsidRPr="000143F1">
        <w:rPr>
          <w:spacing w:val="35"/>
        </w:rPr>
        <w:t xml:space="preserve"> </w:t>
      </w:r>
      <w:r w:rsidRPr="000143F1">
        <w:rPr>
          <w:spacing w:val="-1"/>
        </w:rPr>
        <w:t>timely</w:t>
      </w:r>
      <w:r w:rsidRPr="000143F1">
        <w:rPr>
          <w:spacing w:val="37"/>
        </w:rPr>
        <w:t xml:space="preserve"> </w:t>
      </w:r>
      <w:r w:rsidRPr="000143F1">
        <w:t>manner</w:t>
      </w:r>
      <w:r w:rsidRPr="000143F1">
        <w:rPr>
          <w:spacing w:val="37"/>
        </w:rPr>
        <w:t xml:space="preserve"> </w:t>
      </w:r>
      <w:r w:rsidRPr="000143F1">
        <w:t>will</w:t>
      </w:r>
      <w:r w:rsidRPr="000143F1">
        <w:rPr>
          <w:spacing w:val="46"/>
        </w:rPr>
        <w:t xml:space="preserve"> </w:t>
      </w:r>
      <w:r w:rsidRPr="000143F1">
        <w:t>result</w:t>
      </w:r>
      <w:r w:rsidRPr="000143F1">
        <w:rPr>
          <w:spacing w:val="45"/>
        </w:rPr>
        <w:t xml:space="preserve"> </w:t>
      </w:r>
      <w:r w:rsidRPr="000143F1">
        <w:t>in</w:t>
      </w:r>
      <w:r w:rsidRPr="000143F1">
        <w:rPr>
          <w:spacing w:val="25"/>
        </w:rPr>
        <w:t xml:space="preserve"> </w:t>
      </w:r>
      <w:r w:rsidRPr="000143F1">
        <w:t>de-obligation</w:t>
      </w:r>
      <w:r w:rsidRPr="000143F1">
        <w:rPr>
          <w:spacing w:val="28"/>
        </w:rPr>
        <w:t xml:space="preserve"> </w:t>
      </w:r>
      <w:r w:rsidRPr="000143F1">
        <w:t>of</w:t>
      </w:r>
      <w:r w:rsidRPr="000143F1">
        <w:rPr>
          <w:spacing w:val="25"/>
        </w:rPr>
        <w:t xml:space="preserve"> </w:t>
      </w:r>
      <w:r w:rsidRPr="000143F1">
        <w:t>the</w:t>
      </w:r>
      <w:r w:rsidRPr="000143F1">
        <w:rPr>
          <w:spacing w:val="44"/>
        </w:rPr>
        <w:t xml:space="preserve"> </w:t>
      </w:r>
      <w:r w:rsidRPr="000143F1">
        <w:t>remaining</w:t>
      </w:r>
      <w:r w:rsidRPr="000143F1">
        <w:rPr>
          <w:spacing w:val="32"/>
        </w:rPr>
        <w:t xml:space="preserve"> </w:t>
      </w:r>
      <w:r w:rsidRPr="000143F1">
        <w:rPr>
          <w:spacing w:val="-1"/>
        </w:rPr>
        <w:t>mi</w:t>
      </w:r>
      <w:r w:rsidRPr="000143F1">
        <w:rPr>
          <w:spacing w:val="-2"/>
        </w:rPr>
        <w:t>leage</w:t>
      </w:r>
      <w:r w:rsidRPr="000143F1">
        <w:rPr>
          <w:spacing w:val="47"/>
        </w:rPr>
        <w:t xml:space="preserve"> </w:t>
      </w:r>
      <w:r w:rsidRPr="000143F1">
        <w:rPr>
          <w:spacing w:val="-1"/>
        </w:rPr>
        <w:t>reimbursement</w:t>
      </w:r>
      <w:r w:rsidRPr="000143F1">
        <w:rPr>
          <w:spacing w:val="56"/>
        </w:rPr>
        <w:t xml:space="preserve"> </w:t>
      </w:r>
      <w:r w:rsidRPr="000143F1">
        <w:t>balance.</w:t>
      </w:r>
      <w:r w:rsidRPr="000143F1">
        <w:rPr>
          <w:spacing w:val="43"/>
          <w:w w:val="95"/>
        </w:rPr>
        <w:t xml:space="preserve"> </w:t>
      </w:r>
      <w:r w:rsidRPr="000143F1">
        <w:t>Mileage</w:t>
      </w:r>
      <w:r w:rsidRPr="000143F1">
        <w:rPr>
          <w:spacing w:val="8"/>
        </w:rPr>
        <w:t xml:space="preserve"> </w:t>
      </w:r>
      <w:r w:rsidRPr="000143F1">
        <w:t>will</w:t>
      </w:r>
      <w:r w:rsidRPr="000143F1">
        <w:rPr>
          <w:spacing w:val="21"/>
        </w:rPr>
        <w:t xml:space="preserve"> </w:t>
      </w:r>
      <w:r w:rsidRPr="000143F1">
        <w:t>be</w:t>
      </w:r>
      <w:r w:rsidRPr="000143F1">
        <w:rPr>
          <w:spacing w:val="7"/>
        </w:rPr>
        <w:t xml:space="preserve"> </w:t>
      </w:r>
      <w:r w:rsidRPr="000143F1">
        <w:rPr>
          <w:spacing w:val="-1"/>
        </w:rPr>
        <w:t>reimbursed</w:t>
      </w:r>
      <w:r w:rsidRPr="000143F1">
        <w:rPr>
          <w:spacing w:val="7"/>
        </w:rPr>
        <w:t xml:space="preserve"> </w:t>
      </w:r>
      <w:r w:rsidRPr="000143F1">
        <w:t>at</w:t>
      </w:r>
      <w:r w:rsidRPr="000143F1">
        <w:rPr>
          <w:spacing w:val="10"/>
        </w:rPr>
        <w:t xml:space="preserve"> </w:t>
      </w:r>
      <w:r w:rsidRPr="000143F1">
        <w:t>50%</w:t>
      </w:r>
      <w:r w:rsidRPr="000143F1">
        <w:rPr>
          <w:spacing w:val="3"/>
        </w:rPr>
        <w:t xml:space="preserve"> </w:t>
      </w:r>
      <w:r w:rsidRPr="000143F1">
        <w:t>of</w:t>
      </w:r>
      <w:r w:rsidRPr="000143F1">
        <w:rPr>
          <w:spacing w:val="2"/>
        </w:rPr>
        <w:t xml:space="preserve"> </w:t>
      </w:r>
      <w:r w:rsidRPr="000143F1">
        <w:t>the</w:t>
      </w:r>
      <w:r w:rsidRPr="000143F1">
        <w:rPr>
          <w:spacing w:val="14"/>
        </w:rPr>
        <w:t xml:space="preserve"> </w:t>
      </w:r>
      <w:r w:rsidRPr="000143F1">
        <w:t>current</w:t>
      </w:r>
      <w:r w:rsidRPr="000143F1">
        <w:rPr>
          <w:spacing w:val="17"/>
        </w:rPr>
        <w:t xml:space="preserve"> </w:t>
      </w:r>
      <w:r w:rsidRPr="000143F1">
        <w:t>state</w:t>
      </w:r>
      <w:r w:rsidRPr="000143F1">
        <w:rPr>
          <w:spacing w:val="21"/>
        </w:rPr>
        <w:t xml:space="preserve"> </w:t>
      </w:r>
      <w:r w:rsidRPr="000143F1">
        <w:t>mileage</w:t>
      </w:r>
      <w:r w:rsidRPr="000143F1">
        <w:rPr>
          <w:spacing w:val="20"/>
        </w:rPr>
        <w:t xml:space="preserve"> </w:t>
      </w:r>
      <w:r w:rsidRPr="000143F1">
        <w:rPr>
          <w:spacing w:val="-1"/>
        </w:rPr>
        <w:t>reimbursement</w:t>
      </w:r>
      <w:r w:rsidRPr="000143F1">
        <w:rPr>
          <w:spacing w:val="25"/>
        </w:rPr>
        <w:t xml:space="preserve"> </w:t>
      </w:r>
      <w:r w:rsidRPr="000143F1">
        <w:t>rate</w:t>
      </w:r>
      <w:r w:rsidRPr="000143F1">
        <w:rPr>
          <w:spacing w:val="1"/>
        </w:rPr>
        <w:t xml:space="preserve"> </w:t>
      </w:r>
      <w:r w:rsidRPr="000143F1">
        <w:t>for</w:t>
      </w:r>
      <w:r w:rsidRPr="000143F1">
        <w:rPr>
          <w:spacing w:val="18"/>
        </w:rPr>
        <w:t xml:space="preserve"> </w:t>
      </w:r>
      <w:r w:rsidRPr="000143F1">
        <w:t>Oklahoma,</w:t>
      </w:r>
      <w:r w:rsidRPr="000143F1">
        <w:rPr>
          <w:spacing w:val="27"/>
          <w:w w:val="96"/>
        </w:rPr>
        <w:t xml:space="preserve"> </w:t>
      </w:r>
      <w:r w:rsidRPr="000143F1">
        <w:t>(rounded</w:t>
      </w:r>
      <w:r w:rsidRPr="000143F1">
        <w:rPr>
          <w:spacing w:val="-5"/>
        </w:rPr>
        <w:t xml:space="preserve"> </w:t>
      </w:r>
      <w:r w:rsidRPr="000143F1">
        <w:t>to</w:t>
      </w:r>
      <w:r w:rsidRPr="000143F1">
        <w:rPr>
          <w:spacing w:val="-7"/>
        </w:rPr>
        <w:t xml:space="preserve"> </w:t>
      </w:r>
      <w:r w:rsidRPr="000143F1">
        <w:t>the</w:t>
      </w:r>
      <w:r w:rsidRPr="000143F1">
        <w:rPr>
          <w:spacing w:val="14"/>
        </w:rPr>
        <w:t xml:space="preserve"> </w:t>
      </w:r>
      <w:r w:rsidRPr="000143F1">
        <w:t>nearest</w:t>
      </w:r>
      <w:r w:rsidRPr="000143F1">
        <w:rPr>
          <w:spacing w:val="7"/>
        </w:rPr>
        <w:t xml:space="preserve"> </w:t>
      </w:r>
      <w:r w:rsidRPr="000143F1">
        <w:t>$0</w:t>
      </w:r>
      <w:r w:rsidRPr="000143F1">
        <w:rPr>
          <w:spacing w:val="-7"/>
        </w:rPr>
        <w:t>.</w:t>
      </w:r>
      <w:r w:rsidRPr="000143F1">
        <w:t>0</w:t>
      </w:r>
      <w:r w:rsidRPr="000143F1">
        <w:rPr>
          <w:spacing w:val="-29"/>
        </w:rPr>
        <w:t>1</w:t>
      </w:r>
      <w:r w:rsidRPr="000143F1">
        <w:t>).</w:t>
      </w:r>
      <w:r w:rsidRPr="000143F1">
        <w:rPr>
          <w:spacing w:val="-18"/>
        </w:rPr>
        <w:t xml:space="preserve"> </w:t>
      </w:r>
      <w:r w:rsidRPr="000143F1">
        <w:t>The</w:t>
      </w:r>
      <w:r w:rsidRPr="000143F1">
        <w:rPr>
          <w:spacing w:val="2"/>
        </w:rPr>
        <w:t xml:space="preserve"> </w:t>
      </w:r>
      <w:r w:rsidRPr="000143F1">
        <w:t>current</w:t>
      </w:r>
      <w:r w:rsidRPr="000143F1">
        <w:rPr>
          <w:spacing w:val="13"/>
        </w:rPr>
        <w:t xml:space="preserve"> </w:t>
      </w:r>
      <w:r w:rsidRPr="000143F1">
        <w:t>state</w:t>
      </w:r>
      <w:r w:rsidRPr="000143F1">
        <w:rPr>
          <w:spacing w:val="7"/>
        </w:rPr>
        <w:t xml:space="preserve"> </w:t>
      </w:r>
      <w:r w:rsidRPr="000143F1">
        <w:t>mileage</w:t>
      </w:r>
      <w:r w:rsidRPr="000143F1">
        <w:rPr>
          <w:spacing w:val="9"/>
        </w:rPr>
        <w:t xml:space="preserve"> </w:t>
      </w:r>
      <w:r w:rsidRPr="000143F1">
        <w:t>re</w:t>
      </w:r>
      <w:r w:rsidRPr="000143F1">
        <w:rPr>
          <w:spacing w:val="-13"/>
        </w:rPr>
        <w:t>i</w:t>
      </w:r>
      <w:r w:rsidRPr="000143F1">
        <w:t>mbursement</w:t>
      </w:r>
      <w:r w:rsidRPr="000143F1">
        <w:rPr>
          <w:spacing w:val="16"/>
        </w:rPr>
        <w:t xml:space="preserve"> </w:t>
      </w:r>
      <w:r w:rsidRPr="000143F1">
        <w:t>rate</w:t>
      </w:r>
      <w:r w:rsidRPr="000143F1">
        <w:rPr>
          <w:spacing w:val="-10"/>
        </w:rPr>
        <w:t xml:space="preserve"> </w:t>
      </w:r>
      <w:r w:rsidRPr="000143F1">
        <w:t>for</w:t>
      </w:r>
      <w:r w:rsidRPr="000143F1">
        <w:rPr>
          <w:spacing w:val="4"/>
        </w:rPr>
        <w:t xml:space="preserve"> </w:t>
      </w:r>
      <w:r w:rsidRPr="000143F1">
        <w:t>Ok</w:t>
      </w:r>
      <w:r w:rsidRPr="000143F1">
        <w:rPr>
          <w:spacing w:val="-4"/>
        </w:rPr>
        <w:t>l</w:t>
      </w:r>
      <w:r w:rsidRPr="000143F1">
        <w:t>ahoma</w:t>
      </w:r>
      <w:r w:rsidRPr="000143F1">
        <w:rPr>
          <w:spacing w:val="22"/>
        </w:rPr>
        <w:t xml:space="preserve"> </w:t>
      </w:r>
      <w:r w:rsidRPr="000143F1">
        <w:t>can</w:t>
      </w:r>
      <w:r w:rsidRPr="000143F1">
        <w:rPr>
          <w:spacing w:val="8"/>
        </w:rPr>
        <w:t xml:space="preserve"> </w:t>
      </w:r>
      <w:r w:rsidRPr="000143F1">
        <w:t>be</w:t>
      </w:r>
      <w:r w:rsidRPr="000143F1">
        <w:rPr>
          <w:w w:val="98"/>
        </w:rPr>
        <w:t xml:space="preserve"> </w:t>
      </w:r>
      <w:r w:rsidRPr="000143F1">
        <w:t xml:space="preserve">found  </w:t>
      </w:r>
      <w:r w:rsidRPr="000143F1">
        <w:rPr>
          <w:spacing w:val="16"/>
        </w:rPr>
        <w:t xml:space="preserve"> </w:t>
      </w:r>
      <w:r>
        <w:t>at:</w:t>
      </w:r>
      <w:r w:rsidRPr="000143F1">
        <w:t xml:space="preserve"> </w:t>
      </w:r>
      <w:r w:rsidRPr="000143F1">
        <w:rPr>
          <w:spacing w:val="14"/>
        </w:rPr>
        <w:t xml:space="preserve"> </w:t>
      </w:r>
      <w:hyperlink r:id="rId21" w:history="1">
        <w:r w:rsidRPr="00C4528F">
          <w:rPr>
            <w:color w:val="2F5496" w:themeColor="accent1" w:themeShade="BF"/>
          </w:rPr>
          <w:t>http</w:t>
        </w:r>
        <w:r w:rsidRPr="00C4528F">
          <w:rPr>
            <w:color w:val="2F5496" w:themeColor="accent1" w:themeShade="BF"/>
            <w:spacing w:val="-13"/>
          </w:rPr>
          <w:t>:</w:t>
        </w:r>
        <w:r w:rsidRPr="00C4528F">
          <w:rPr>
            <w:color w:val="2F5496" w:themeColor="accent1" w:themeShade="BF"/>
          </w:rPr>
          <w:t>//www</w:t>
        </w:r>
        <w:r w:rsidRPr="00C4528F">
          <w:rPr>
            <w:color w:val="2F5496" w:themeColor="accent1" w:themeShade="BF"/>
            <w:spacing w:val="4"/>
          </w:rPr>
          <w:t>.</w:t>
        </w:r>
        <w:r w:rsidRPr="00C4528F">
          <w:rPr>
            <w:color w:val="2F5496" w:themeColor="accent1" w:themeShade="BF"/>
          </w:rPr>
          <w:t>gsa</w:t>
        </w:r>
        <w:r w:rsidRPr="00C4528F">
          <w:rPr>
            <w:color w:val="2F5496" w:themeColor="accent1" w:themeShade="BF"/>
            <w:spacing w:val="-7"/>
          </w:rPr>
          <w:t>.</w:t>
        </w:r>
        <w:r w:rsidRPr="00C4528F">
          <w:rPr>
            <w:color w:val="2F5496" w:themeColor="accent1" w:themeShade="BF"/>
          </w:rPr>
          <w:t>gov/portal/content/</w:t>
        </w:r>
        <w:r w:rsidRPr="00C4528F">
          <w:rPr>
            <w:color w:val="2F5496" w:themeColor="accent1" w:themeShade="BF"/>
            <w:spacing w:val="-4"/>
          </w:rPr>
          <w:t>1</w:t>
        </w:r>
        <w:r w:rsidRPr="00C4528F">
          <w:rPr>
            <w:color w:val="2F5496" w:themeColor="accent1" w:themeShade="BF"/>
          </w:rPr>
          <w:t>007</w:t>
        </w:r>
        <w:r w:rsidRPr="00C4528F">
          <w:rPr>
            <w:color w:val="2F5496" w:themeColor="accent1" w:themeShade="BF"/>
            <w:spacing w:val="-23"/>
          </w:rPr>
          <w:t>1</w:t>
        </w:r>
        <w:r w:rsidRPr="00C4528F">
          <w:rPr>
            <w:color w:val="2F5496" w:themeColor="accent1" w:themeShade="BF"/>
          </w:rPr>
          <w:t>5</w:t>
        </w:r>
        <w:r w:rsidRPr="000143F1">
          <w:t>.</w:t>
        </w:r>
      </w:hyperlink>
      <w:r>
        <w:t xml:space="preserve"> </w:t>
      </w:r>
    </w:p>
    <w:p w14:paraId="70DECBB0" w14:textId="46C796F9" w:rsidR="00C4528F" w:rsidRDefault="00C4528F" w:rsidP="00C768A4">
      <w:pPr>
        <w:ind w:left="1080"/>
      </w:pPr>
      <w:r>
        <w:t>To calculate the travel distance allowed for participant reimbursement, career managers can use M</w:t>
      </w:r>
      <w:r w:rsidRPr="000143F1">
        <w:t>apQuest,</w:t>
      </w:r>
      <w:r w:rsidRPr="000143F1">
        <w:rPr>
          <w:spacing w:val="3"/>
        </w:rPr>
        <w:t xml:space="preserve"> </w:t>
      </w:r>
      <w:r w:rsidRPr="000143F1">
        <w:t>Goog</w:t>
      </w:r>
      <w:r w:rsidRPr="000143F1">
        <w:rPr>
          <w:spacing w:val="2"/>
        </w:rPr>
        <w:t>l</w:t>
      </w:r>
      <w:r w:rsidRPr="000143F1">
        <w:t>e</w:t>
      </w:r>
      <w:r w:rsidRPr="000143F1">
        <w:rPr>
          <w:spacing w:val="17"/>
        </w:rPr>
        <w:t xml:space="preserve"> </w:t>
      </w:r>
      <w:r w:rsidRPr="000143F1">
        <w:t>Maps</w:t>
      </w:r>
      <w:r w:rsidRPr="000143F1">
        <w:rPr>
          <w:spacing w:val="5"/>
        </w:rPr>
        <w:t xml:space="preserve"> </w:t>
      </w:r>
      <w:r w:rsidRPr="000143F1">
        <w:t>or</w:t>
      </w:r>
      <w:r w:rsidRPr="000143F1">
        <w:rPr>
          <w:spacing w:val="11"/>
        </w:rPr>
        <w:t xml:space="preserve"> </w:t>
      </w:r>
      <w:r w:rsidRPr="000143F1">
        <w:t>a</w:t>
      </w:r>
      <w:r w:rsidRPr="000143F1">
        <w:rPr>
          <w:spacing w:val="14"/>
        </w:rPr>
        <w:t xml:space="preserve"> </w:t>
      </w:r>
      <w:r w:rsidRPr="000143F1">
        <w:t>s</w:t>
      </w:r>
      <w:r w:rsidRPr="000143F1">
        <w:rPr>
          <w:spacing w:val="1"/>
        </w:rPr>
        <w:t>i</w:t>
      </w:r>
      <w:r w:rsidRPr="000143F1">
        <w:t>m</w:t>
      </w:r>
      <w:r w:rsidRPr="000143F1">
        <w:rPr>
          <w:spacing w:val="-8"/>
        </w:rPr>
        <w:t>i</w:t>
      </w:r>
      <w:r w:rsidRPr="000143F1">
        <w:t>lar</w:t>
      </w:r>
      <w:r w:rsidRPr="000143F1">
        <w:rPr>
          <w:spacing w:val="5"/>
        </w:rPr>
        <w:t xml:space="preserve"> </w:t>
      </w:r>
      <w:r>
        <w:rPr>
          <w:spacing w:val="5"/>
        </w:rPr>
        <w:t xml:space="preserve">mapping </w:t>
      </w:r>
      <w:r w:rsidRPr="000143F1">
        <w:t>system</w:t>
      </w:r>
      <w:r>
        <w:t xml:space="preserve"> to calculate the distance traveled beginning from the participants home to the training or activity destination.  </w:t>
      </w:r>
      <w:r w:rsidRPr="000143F1">
        <w:t>A</w:t>
      </w:r>
      <w:r w:rsidRPr="000143F1">
        <w:rPr>
          <w:spacing w:val="19"/>
        </w:rPr>
        <w:t xml:space="preserve"> </w:t>
      </w:r>
      <w:r w:rsidRPr="000143F1">
        <w:t>copy</w:t>
      </w:r>
      <w:r w:rsidRPr="000143F1">
        <w:rPr>
          <w:spacing w:val="11"/>
        </w:rPr>
        <w:t xml:space="preserve"> </w:t>
      </w:r>
      <w:r w:rsidRPr="000143F1">
        <w:t>of</w:t>
      </w:r>
      <w:r w:rsidRPr="000143F1">
        <w:rPr>
          <w:spacing w:val="6"/>
        </w:rPr>
        <w:t xml:space="preserve"> </w:t>
      </w:r>
      <w:r w:rsidRPr="000143F1">
        <w:t>the</w:t>
      </w:r>
      <w:r w:rsidRPr="000143F1">
        <w:rPr>
          <w:spacing w:val="12"/>
        </w:rPr>
        <w:t xml:space="preserve"> </w:t>
      </w:r>
      <w:r w:rsidRPr="000143F1">
        <w:rPr>
          <w:spacing w:val="-16"/>
        </w:rPr>
        <w:t>i</w:t>
      </w:r>
      <w:r w:rsidRPr="000143F1">
        <w:t>nformation</w:t>
      </w:r>
      <w:r w:rsidRPr="000143F1">
        <w:rPr>
          <w:spacing w:val="12"/>
        </w:rPr>
        <w:t xml:space="preserve"> </w:t>
      </w:r>
      <w:r w:rsidRPr="000143F1">
        <w:t>used</w:t>
      </w:r>
      <w:r w:rsidRPr="000143F1">
        <w:rPr>
          <w:spacing w:val="4"/>
        </w:rPr>
        <w:t xml:space="preserve"> </w:t>
      </w:r>
      <w:r w:rsidRPr="000143F1">
        <w:t>to</w:t>
      </w:r>
      <w:r w:rsidRPr="000143F1">
        <w:rPr>
          <w:spacing w:val="11"/>
        </w:rPr>
        <w:t xml:space="preserve"> </w:t>
      </w:r>
      <w:r w:rsidRPr="000143F1">
        <w:t>calculate</w:t>
      </w:r>
      <w:r w:rsidRPr="000143F1">
        <w:rPr>
          <w:spacing w:val="25"/>
        </w:rPr>
        <w:t xml:space="preserve"> </w:t>
      </w:r>
      <w:r w:rsidRPr="000143F1">
        <w:t>mileage</w:t>
      </w:r>
      <w:r w:rsidRPr="000143F1">
        <w:rPr>
          <w:w w:val="97"/>
        </w:rPr>
        <w:t xml:space="preserve"> </w:t>
      </w:r>
      <w:r w:rsidRPr="000143F1">
        <w:t>will</w:t>
      </w:r>
      <w:r w:rsidRPr="000143F1">
        <w:rPr>
          <w:spacing w:val="15"/>
        </w:rPr>
        <w:t xml:space="preserve"> </w:t>
      </w:r>
      <w:r w:rsidRPr="000143F1">
        <w:t>need</w:t>
      </w:r>
      <w:r w:rsidRPr="000143F1">
        <w:rPr>
          <w:spacing w:val="-5"/>
        </w:rPr>
        <w:t xml:space="preserve"> </w:t>
      </w:r>
      <w:r w:rsidRPr="000143F1">
        <w:t>to</w:t>
      </w:r>
      <w:r w:rsidRPr="000143F1">
        <w:rPr>
          <w:spacing w:val="13"/>
        </w:rPr>
        <w:t xml:space="preserve"> </w:t>
      </w:r>
      <w:r w:rsidRPr="000143F1">
        <w:t>be</w:t>
      </w:r>
      <w:r w:rsidRPr="000143F1">
        <w:rPr>
          <w:spacing w:val="-3"/>
        </w:rPr>
        <w:t xml:space="preserve"> </w:t>
      </w:r>
      <w:r w:rsidRPr="000143F1">
        <w:t>attached</w:t>
      </w:r>
      <w:r w:rsidRPr="000143F1">
        <w:rPr>
          <w:spacing w:val="6"/>
        </w:rPr>
        <w:t xml:space="preserve"> </w:t>
      </w:r>
      <w:r w:rsidRPr="000143F1">
        <w:t>to the</w:t>
      </w:r>
      <w:r w:rsidRPr="000143F1">
        <w:rPr>
          <w:spacing w:val="5"/>
        </w:rPr>
        <w:t xml:space="preserve"> </w:t>
      </w:r>
      <w:r w:rsidRPr="000143F1">
        <w:t>appropriate form</w:t>
      </w:r>
      <w:r w:rsidRPr="000143F1">
        <w:rPr>
          <w:spacing w:val="7"/>
        </w:rPr>
        <w:t xml:space="preserve"> </w:t>
      </w:r>
      <w:r w:rsidRPr="000143F1">
        <w:t>for</w:t>
      </w:r>
      <w:r w:rsidRPr="000143F1">
        <w:rPr>
          <w:spacing w:val="18"/>
        </w:rPr>
        <w:t xml:space="preserve"> </w:t>
      </w:r>
      <w:r w:rsidRPr="000143F1">
        <w:rPr>
          <w:spacing w:val="-1"/>
        </w:rPr>
        <w:t>reimbursement.</w:t>
      </w:r>
      <w:r w:rsidRPr="000143F1">
        <w:rPr>
          <w:spacing w:val="6"/>
        </w:rPr>
        <w:t xml:space="preserve"> </w:t>
      </w:r>
      <w:r>
        <w:rPr>
          <w:spacing w:val="6"/>
        </w:rPr>
        <w:t xml:space="preserve"> </w:t>
      </w:r>
      <w:r w:rsidRPr="000143F1">
        <w:rPr>
          <w:spacing w:val="-2"/>
        </w:rPr>
        <w:t>WIOA</w:t>
      </w:r>
      <w:r w:rsidRPr="000143F1">
        <w:rPr>
          <w:spacing w:val="-7"/>
        </w:rPr>
        <w:t xml:space="preserve"> </w:t>
      </w:r>
      <w:r w:rsidRPr="000143F1">
        <w:t>funds</w:t>
      </w:r>
      <w:r w:rsidRPr="000143F1">
        <w:rPr>
          <w:spacing w:val="-1"/>
        </w:rPr>
        <w:t xml:space="preserve"> </w:t>
      </w:r>
      <w:r w:rsidRPr="000143F1">
        <w:t>cannot</w:t>
      </w:r>
      <w:r w:rsidRPr="000143F1">
        <w:rPr>
          <w:spacing w:val="12"/>
        </w:rPr>
        <w:t xml:space="preserve"> </w:t>
      </w:r>
      <w:r w:rsidRPr="000143F1">
        <w:t>be</w:t>
      </w:r>
      <w:r w:rsidRPr="000143F1">
        <w:rPr>
          <w:spacing w:val="-3"/>
        </w:rPr>
        <w:t xml:space="preserve"> </w:t>
      </w:r>
      <w:r w:rsidRPr="000143F1">
        <w:t>used</w:t>
      </w:r>
      <w:r w:rsidRPr="000143F1">
        <w:rPr>
          <w:spacing w:val="-13"/>
        </w:rPr>
        <w:t xml:space="preserve"> </w:t>
      </w:r>
      <w:r w:rsidRPr="000143F1">
        <w:t>to</w:t>
      </w:r>
      <w:r w:rsidRPr="000143F1">
        <w:rPr>
          <w:spacing w:val="34"/>
          <w:w w:val="105"/>
        </w:rPr>
        <w:t xml:space="preserve"> </w:t>
      </w:r>
      <w:r w:rsidRPr="000143F1">
        <w:t>buy</w:t>
      </w:r>
      <w:r w:rsidRPr="000143F1">
        <w:rPr>
          <w:spacing w:val="38"/>
        </w:rPr>
        <w:t xml:space="preserve"> </w:t>
      </w:r>
      <w:r w:rsidRPr="000143F1">
        <w:t>automobiles</w:t>
      </w:r>
      <w:r w:rsidRPr="000143F1">
        <w:rPr>
          <w:spacing w:val="39"/>
        </w:rPr>
        <w:t xml:space="preserve"> </w:t>
      </w:r>
      <w:r w:rsidRPr="000143F1">
        <w:t>for</w:t>
      </w:r>
      <w:r w:rsidRPr="000143F1">
        <w:rPr>
          <w:spacing w:val="54"/>
        </w:rPr>
        <w:t xml:space="preserve"> </w:t>
      </w:r>
      <w:r w:rsidRPr="000143F1">
        <w:t>program</w:t>
      </w:r>
      <w:r w:rsidRPr="000143F1">
        <w:rPr>
          <w:spacing w:val="51"/>
        </w:rPr>
        <w:t xml:space="preserve"> </w:t>
      </w:r>
      <w:r w:rsidRPr="000143F1">
        <w:rPr>
          <w:spacing w:val="-1"/>
        </w:rPr>
        <w:t>partici</w:t>
      </w:r>
      <w:r w:rsidRPr="000143F1">
        <w:rPr>
          <w:spacing w:val="-2"/>
        </w:rPr>
        <w:t>pants.</w:t>
      </w:r>
    </w:p>
    <w:p w14:paraId="280CD471" w14:textId="22311F45" w:rsidR="001635F6" w:rsidRDefault="001635F6" w:rsidP="00C768A4">
      <w:pPr>
        <w:ind w:left="1080"/>
      </w:pPr>
      <w:r w:rsidRPr="000143F1">
        <w:t>Ca</w:t>
      </w:r>
      <w:r w:rsidR="00CA1327">
        <w:t>reer</w:t>
      </w:r>
      <w:r w:rsidRPr="000143F1">
        <w:rPr>
          <w:spacing w:val="19"/>
        </w:rPr>
        <w:t xml:space="preserve"> </w:t>
      </w:r>
      <w:r w:rsidRPr="000143F1">
        <w:t>managers</w:t>
      </w:r>
      <w:r w:rsidRPr="000143F1">
        <w:rPr>
          <w:spacing w:val="22"/>
        </w:rPr>
        <w:t xml:space="preserve"> </w:t>
      </w:r>
      <w:r w:rsidRPr="000143F1">
        <w:t>must</w:t>
      </w:r>
      <w:r w:rsidRPr="000143F1">
        <w:rPr>
          <w:spacing w:val="-2"/>
        </w:rPr>
        <w:t xml:space="preserve"> </w:t>
      </w:r>
      <w:r w:rsidRPr="000143F1">
        <w:t>justify</w:t>
      </w:r>
      <w:r w:rsidRPr="000143F1">
        <w:rPr>
          <w:spacing w:val="11"/>
        </w:rPr>
        <w:t xml:space="preserve"> </w:t>
      </w:r>
      <w:r w:rsidRPr="000143F1">
        <w:t>special</w:t>
      </w:r>
      <w:r w:rsidRPr="000143F1">
        <w:rPr>
          <w:spacing w:val="4"/>
        </w:rPr>
        <w:t xml:space="preserve"> </w:t>
      </w:r>
      <w:r w:rsidRPr="000143F1">
        <w:t>circumstances</w:t>
      </w:r>
      <w:r w:rsidRPr="000143F1">
        <w:rPr>
          <w:spacing w:val="23"/>
        </w:rPr>
        <w:t xml:space="preserve"> </w:t>
      </w:r>
      <w:r w:rsidR="00F90AC8">
        <w:rPr>
          <w:spacing w:val="23"/>
        </w:rPr>
        <w:t xml:space="preserve">that </w:t>
      </w:r>
      <w:r w:rsidRPr="000143F1">
        <w:rPr>
          <w:spacing w:val="-1"/>
        </w:rPr>
        <w:t xml:space="preserve">require </w:t>
      </w:r>
      <w:r w:rsidRPr="000143F1">
        <w:t>the</w:t>
      </w:r>
      <w:r w:rsidRPr="000143F1">
        <w:rPr>
          <w:spacing w:val="14"/>
        </w:rPr>
        <w:t xml:space="preserve"> </w:t>
      </w:r>
      <w:r w:rsidRPr="000143F1">
        <w:rPr>
          <w:spacing w:val="-2"/>
        </w:rPr>
        <w:t>additional</w:t>
      </w:r>
      <w:r w:rsidRPr="000143F1">
        <w:rPr>
          <w:spacing w:val="8"/>
        </w:rPr>
        <w:t xml:space="preserve"> </w:t>
      </w:r>
      <w:r w:rsidRPr="000143F1">
        <w:t>supportive</w:t>
      </w:r>
      <w:r w:rsidRPr="000143F1">
        <w:rPr>
          <w:spacing w:val="25"/>
        </w:rPr>
        <w:t xml:space="preserve"> </w:t>
      </w:r>
      <w:r w:rsidRPr="000143F1">
        <w:t>service</w:t>
      </w:r>
      <w:r w:rsidRPr="000143F1">
        <w:rPr>
          <w:spacing w:val="22"/>
        </w:rPr>
        <w:t xml:space="preserve"> </w:t>
      </w:r>
      <w:r w:rsidRPr="000143F1">
        <w:t>(travel</w:t>
      </w:r>
      <w:r w:rsidRPr="000143F1">
        <w:rPr>
          <w:spacing w:val="28"/>
          <w:w w:val="101"/>
        </w:rPr>
        <w:t xml:space="preserve"> </w:t>
      </w:r>
      <w:r w:rsidRPr="000143F1">
        <w:rPr>
          <w:spacing w:val="-1"/>
        </w:rPr>
        <w:t>reimbursement)</w:t>
      </w:r>
      <w:r w:rsidRPr="000143F1">
        <w:rPr>
          <w:spacing w:val="32"/>
        </w:rPr>
        <w:t xml:space="preserve"> </w:t>
      </w:r>
      <w:r w:rsidRPr="000143F1">
        <w:t>and</w:t>
      </w:r>
      <w:r w:rsidRPr="000143F1">
        <w:rPr>
          <w:spacing w:val="19"/>
        </w:rPr>
        <w:t xml:space="preserve"> </w:t>
      </w:r>
      <w:r w:rsidRPr="000143F1">
        <w:t>document</w:t>
      </w:r>
      <w:r w:rsidRPr="000143F1">
        <w:rPr>
          <w:spacing w:val="38"/>
        </w:rPr>
        <w:t xml:space="preserve"> </w:t>
      </w:r>
      <w:r w:rsidRPr="000143F1">
        <w:rPr>
          <w:spacing w:val="-8"/>
        </w:rPr>
        <w:t>i</w:t>
      </w:r>
      <w:r w:rsidRPr="000143F1">
        <w:rPr>
          <w:spacing w:val="-14"/>
        </w:rPr>
        <w:t>n</w:t>
      </w:r>
      <w:r w:rsidRPr="000143F1">
        <w:rPr>
          <w:spacing w:val="-3"/>
        </w:rPr>
        <w:t xml:space="preserve"> </w:t>
      </w:r>
      <w:r w:rsidRPr="000143F1">
        <w:t>the</w:t>
      </w:r>
      <w:r w:rsidRPr="000143F1">
        <w:rPr>
          <w:spacing w:val="21"/>
        </w:rPr>
        <w:t xml:space="preserve"> </w:t>
      </w:r>
      <w:r w:rsidRPr="000143F1">
        <w:t>program</w:t>
      </w:r>
      <w:r w:rsidRPr="000143F1">
        <w:rPr>
          <w:spacing w:val="28"/>
        </w:rPr>
        <w:t xml:space="preserve"> </w:t>
      </w:r>
      <w:r w:rsidRPr="000143F1">
        <w:t>notes</w:t>
      </w:r>
      <w:r w:rsidRPr="000143F1">
        <w:rPr>
          <w:spacing w:val="8"/>
        </w:rPr>
        <w:t xml:space="preserve"> </w:t>
      </w:r>
      <w:r w:rsidRPr="000143F1">
        <w:t>the</w:t>
      </w:r>
      <w:r w:rsidRPr="000143F1">
        <w:rPr>
          <w:spacing w:val="22"/>
        </w:rPr>
        <w:t xml:space="preserve"> </w:t>
      </w:r>
      <w:r w:rsidRPr="000143F1">
        <w:t>specific</w:t>
      </w:r>
      <w:r w:rsidRPr="000143F1">
        <w:rPr>
          <w:spacing w:val="35"/>
        </w:rPr>
        <w:t xml:space="preserve"> </w:t>
      </w:r>
      <w:r w:rsidRPr="000143F1">
        <w:t>need</w:t>
      </w:r>
      <w:r w:rsidRPr="000143F1">
        <w:rPr>
          <w:spacing w:val="7"/>
        </w:rPr>
        <w:t xml:space="preserve"> </w:t>
      </w:r>
      <w:r w:rsidRPr="000143F1">
        <w:t>for</w:t>
      </w:r>
      <w:r w:rsidRPr="000143F1">
        <w:rPr>
          <w:spacing w:val="15"/>
        </w:rPr>
        <w:t xml:space="preserve"> </w:t>
      </w:r>
      <w:r w:rsidRPr="000143F1">
        <w:t>this</w:t>
      </w:r>
      <w:r w:rsidRPr="000143F1">
        <w:rPr>
          <w:spacing w:val="19"/>
        </w:rPr>
        <w:t xml:space="preserve"> </w:t>
      </w:r>
      <w:r w:rsidRPr="000143F1">
        <w:rPr>
          <w:spacing w:val="-1"/>
        </w:rPr>
        <w:t>supporti</w:t>
      </w:r>
      <w:r w:rsidRPr="000143F1">
        <w:rPr>
          <w:spacing w:val="-2"/>
        </w:rPr>
        <w:t>ve</w:t>
      </w:r>
      <w:r w:rsidRPr="000143F1">
        <w:rPr>
          <w:spacing w:val="22"/>
        </w:rPr>
        <w:t xml:space="preserve"> </w:t>
      </w:r>
      <w:r w:rsidRPr="000143F1">
        <w:t>service.</w:t>
      </w:r>
      <w:r w:rsidRPr="000143F1">
        <w:rPr>
          <w:spacing w:val="45"/>
          <w:w w:val="95"/>
        </w:rPr>
        <w:t xml:space="preserve"> </w:t>
      </w:r>
      <w:r w:rsidRPr="000143F1">
        <w:t>Travel</w:t>
      </w:r>
      <w:r w:rsidRPr="000143F1">
        <w:rPr>
          <w:spacing w:val="13"/>
        </w:rPr>
        <w:t xml:space="preserve"> </w:t>
      </w:r>
      <w:r w:rsidRPr="000143F1">
        <w:rPr>
          <w:spacing w:val="-1"/>
        </w:rPr>
        <w:t>reimbursement</w:t>
      </w:r>
      <w:r w:rsidRPr="000143F1">
        <w:rPr>
          <w:spacing w:val="17"/>
        </w:rPr>
        <w:t xml:space="preserve"> </w:t>
      </w:r>
      <w:r w:rsidRPr="000143F1">
        <w:t>will</w:t>
      </w:r>
      <w:r w:rsidRPr="000143F1">
        <w:rPr>
          <w:spacing w:val="11"/>
        </w:rPr>
        <w:t xml:space="preserve"> </w:t>
      </w:r>
      <w:r w:rsidRPr="000143F1">
        <w:t>be</w:t>
      </w:r>
      <w:r w:rsidRPr="000143F1">
        <w:rPr>
          <w:spacing w:val="2"/>
        </w:rPr>
        <w:t xml:space="preserve"> </w:t>
      </w:r>
      <w:r w:rsidRPr="000143F1">
        <w:rPr>
          <w:spacing w:val="-2"/>
        </w:rPr>
        <w:t>limited</w:t>
      </w:r>
      <w:r w:rsidRPr="000143F1">
        <w:t xml:space="preserve"> to</w:t>
      </w:r>
      <w:r w:rsidRPr="000143F1">
        <w:rPr>
          <w:spacing w:val="7"/>
        </w:rPr>
        <w:t xml:space="preserve"> </w:t>
      </w:r>
      <w:r w:rsidRPr="000143F1">
        <w:t>30</w:t>
      </w:r>
      <w:r w:rsidRPr="000143F1">
        <w:rPr>
          <w:spacing w:val="3"/>
        </w:rPr>
        <w:t xml:space="preserve"> </w:t>
      </w:r>
      <w:r w:rsidR="00FF553D">
        <w:rPr>
          <w:spacing w:val="3"/>
        </w:rPr>
        <w:t xml:space="preserve">school attendance </w:t>
      </w:r>
      <w:r w:rsidRPr="000143F1">
        <w:t>days.</w:t>
      </w:r>
      <w:r w:rsidRPr="000143F1">
        <w:rPr>
          <w:spacing w:val="4"/>
        </w:rPr>
        <w:t xml:space="preserve"> </w:t>
      </w:r>
      <w:r w:rsidRPr="000143F1">
        <w:t>Certain</w:t>
      </w:r>
      <w:r w:rsidRPr="000143F1">
        <w:rPr>
          <w:spacing w:val="-5"/>
        </w:rPr>
        <w:t xml:space="preserve"> </w:t>
      </w:r>
      <w:r w:rsidRPr="000143F1">
        <w:rPr>
          <w:spacing w:val="-1"/>
        </w:rPr>
        <w:t>ci</w:t>
      </w:r>
      <w:r w:rsidRPr="000143F1">
        <w:rPr>
          <w:spacing w:val="-2"/>
        </w:rPr>
        <w:t>rcumstances</w:t>
      </w:r>
      <w:r w:rsidRPr="000143F1">
        <w:rPr>
          <w:spacing w:val="19"/>
        </w:rPr>
        <w:t xml:space="preserve"> </w:t>
      </w:r>
      <w:r w:rsidRPr="000143F1">
        <w:t>may</w:t>
      </w:r>
      <w:r w:rsidRPr="000143F1">
        <w:rPr>
          <w:spacing w:val="13"/>
        </w:rPr>
        <w:t xml:space="preserve"> </w:t>
      </w:r>
      <w:r w:rsidRPr="000143F1">
        <w:t>require</w:t>
      </w:r>
      <w:r w:rsidRPr="000143F1">
        <w:rPr>
          <w:spacing w:val="3"/>
        </w:rPr>
        <w:t xml:space="preserve"> </w:t>
      </w:r>
      <w:r w:rsidRPr="000143F1">
        <w:t>extended</w:t>
      </w:r>
      <w:r w:rsidRPr="000143F1">
        <w:rPr>
          <w:spacing w:val="15"/>
        </w:rPr>
        <w:t xml:space="preserve"> </w:t>
      </w:r>
      <w:r w:rsidRPr="000143F1">
        <w:t>days</w:t>
      </w:r>
      <w:r w:rsidRPr="000143F1">
        <w:rPr>
          <w:spacing w:val="41"/>
          <w:w w:val="92"/>
        </w:rPr>
        <w:t xml:space="preserve"> </w:t>
      </w:r>
      <w:r w:rsidRPr="000143F1">
        <w:t>for travel.</w:t>
      </w:r>
      <w:r w:rsidRPr="000143F1">
        <w:rPr>
          <w:spacing w:val="-1"/>
        </w:rPr>
        <w:t xml:space="preserve"> </w:t>
      </w:r>
      <w:r w:rsidRPr="000143F1">
        <w:t>Any</w:t>
      </w:r>
      <w:r w:rsidRPr="000143F1">
        <w:rPr>
          <w:spacing w:val="3"/>
        </w:rPr>
        <w:t xml:space="preserve"> </w:t>
      </w:r>
      <w:r w:rsidRPr="000143F1">
        <w:t>extensions</w:t>
      </w:r>
      <w:r w:rsidRPr="000143F1">
        <w:rPr>
          <w:spacing w:val="3"/>
        </w:rPr>
        <w:t xml:space="preserve"> </w:t>
      </w:r>
      <w:r w:rsidRPr="000143F1">
        <w:t>must</w:t>
      </w:r>
      <w:r w:rsidRPr="000143F1">
        <w:rPr>
          <w:spacing w:val="3"/>
        </w:rPr>
        <w:t xml:space="preserve"> </w:t>
      </w:r>
      <w:r w:rsidRPr="000143F1">
        <w:t>be</w:t>
      </w:r>
      <w:r w:rsidRPr="000143F1">
        <w:rPr>
          <w:spacing w:val="-7"/>
        </w:rPr>
        <w:t xml:space="preserve"> </w:t>
      </w:r>
      <w:r w:rsidRPr="000143F1">
        <w:t>approved</w:t>
      </w:r>
      <w:r w:rsidR="00CF322E">
        <w:t xml:space="preserve"> in advance</w:t>
      </w:r>
      <w:r w:rsidRPr="000143F1">
        <w:rPr>
          <w:spacing w:val="11"/>
        </w:rPr>
        <w:t xml:space="preserve"> </w:t>
      </w:r>
      <w:r w:rsidRPr="000143F1">
        <w:t>by</w:t>
      </w:r>
      <w:r w:rsidRPr="000143F1">
        <w:rPr>
          <w:spacing w:val="-10"/>
        </w:rPr>
        <w:t xml:space="preserve"> </w:t>
      </w:r>
      <w:r w:rsidRPr="000143F1">
        <w:t>the</w:t>
      </w:r>
      <w:r w:rsidRPr="000143F1">
        <w:rPr>
          <w:spacing w:val="3"/>
        </w:rPr>
        <w:t xml:space="preserve"> </w:t>
      </w:r>
      <w:r w:rsidR="002135C9">
        <w:rPr>
          <w:spacing w:val="3"/>
        </w:rPr>
        <w:t>NEWDB Executive director</w:t>
      </w:r>
      <w:r w:rsidRPr="000143F1">
        <w:t>.</w:t>
      </w:r>
    </w:p>
    <w:p w14:paraId="47BD643E" w14:textId="0CFED8BA" w:rsidR="00C4528F" w:rsidRDefault="00C4528F" w:rsidP="00C768A4">
      <w:pPr>
        <w:ind w:left="1080" w:firstLine="1"/>
      </w:pPr>
      <w:r w:rsidRPr="000143F1">
        <w:t>Travel</w:t>
      </w:r>
      <w:r w:rsidRPr="000143F1">
        <w:rPr>
          <w:spacing w:val="41"/>
        </w:rPr>
        <w:t xml:space="preserve"> </w:t>
      </w:r>
      <w:r w:rsidRPr="000143F1">
        <w:rPr>
          <w:spacing w:val="-1"/>
        </w:rPr>
        <w:t>reimbursement</w:t>
      </w:r>
      <w:r w:rsidRPr="000143F1">
        <w:rPr>
          <w:spacing w:val="28"/>
        </w:rPr>
        <w:t xml:space="preserve"> </w:t>
      </w:r>
      <w:r w:rsidRPr="000143F1">
        <w:t>will</w:t>
      </w:r>
      <w:r w:rsidRPr="000143F1">
        <w:rPr>
          <w:spacing w:val="26"/>
        </w:rPr>
        <w:t xml:space="preserve"> </w:t>
      </w:r>
      <w:r w:rsidRPr="000143F1">
        <w:t>not</w:t>
      </w:r>
      <w:r w:rsidRPr="000143F1">
        <w:rPr>
          <w:spacing w:val="28"/>
        </w:rPr>
        <w:t xml:space="preserve"> </w:t>
      </w:r>
      <w:r w:rsidRPr="000143F1">
        <w:t>be</w:t>
      </w:r>
      <w:r w:rsidRPr="000143F1">
        <w:rPr>
          <w:spacing w:val="19"/>
        </w:rPr>
        <w:t xml:space="preserve"> </w:t>
      </w:r>
      <w:r w:rsidRPr="000143F1">
        <w:rPr>
          <w:spacing w:val="-3"/>
        </w:rPr>
        <w:t>paid</w:t>
      </w:r>
      <w:r w:rsidRPr="000143F1">
        <w:rPr>
          <w:spacing w:val="18"/>
        </w:rPr>
        <w:t xml:space="preserve"> </w:t>
      </w:r>
      <w:r w:rsidRPr="000143F1">
        <w:t>when</w:t>
      </w:r>
      <w:r w:rsidRPr="000143F1">
        <w:rPr>
          <w:spacing w:val="38"/>
        </w:rPr>
        <w:t xml:space="preserve"> </w:t>
      </w:r>
      <w:r w:rsidRPr="000143F1">
        <w:t>a</w:t>
      </w:r>
      <w:r w:rsidRPr="000143F1">
        <w:rPr>
          <w:spacing w:val="36"/>
        </w:rPr>
        <w:t xml:space="preserve"> </w:t>
      </w:r>
      <w:r w:rsidRPr="000143F1">
        <w:rPr>
          <w:spacing w:val="-1"/>
        </w:rPr>
        <w:t>participant</w:t>
      </w:r>
      <w:r w:rsidRPr="000143F1">
        <w:rPr>
          <w:spacing w:val="37"/>
        </w:rPr>
        <w:t xml:space="preserve"> </w:t>
      </w:r>
      <w:r w:rsidRPr="000143F1">
        <w:rPr>
          <w:spacing w:val="-9"/>
        </w:rPr>
        <w:t>i</w:t>
      </w:r>
      <w:r w:rsidRPr="000143F1">
        <w:rPr>
          <w:spacing w:val="-20"/>
        </w:rPr>
        <w:t>s</w:t>
      </w:r>
      <w:r w:rsidRPr="000143F1">
        <w:rPr>
          <w:spacing w:val="23"/>
        </w:rPr>
        <w:t xml:space="preserve"> </w:t>
      </w:r>
      <w:r w:rsidRPr="000143F1">
        <w:t>receiving</w:t>
      </w:r>
      <w:r w:rsidRPr="000143F1">
        <w:rPr>
          <w:spacing w:val="5"/>
        </w:rPr>
        <w:t xml:space="preserve"> </w:t>
      </w:r>
      <w:r w:rsidRPr="000143F1">
        <w:t>a</w:t>
      </w:r>
      <w:r w:rsidRPr="000143F1">
        <w:rPr>
          <w:spacing w:val="21"/>
        </w:rPr>
        <w:t xml:space="preserve"> </w:t>
      </w:r>
      <w:r w:rsidRPr="000143F1">
        <w:t>travel</w:t>
      </w:r>
      <w:r w:rsidRPr="000143F1">
        <w:rPr>
          <w:spacing w:val="30"/>
        </w:rPr>
        <w:t xml:space="preserve"> </w:t>
      </w:r>
      <w:r w:rsidRPr="000143F1">
        <w:t>stipend</w:t>
      </w:r>
      <w:r w:rsidRPr="000143F1">
        <w:rPr>
          <w:spacing w:val="14"/>
        </w:rPr>
        <w:t xml:space="preserve"> </w:t>
      </w:r>
      <w:r w:rsidRPr="000143F1">
        <w:t>from</w:t>
      </w:r>
      <w:r w:rsidRPr="000143F1">
        <w:rPr>
          <w:spacing w:val="26"/>
        </w:rPr>
        <w:t xml:space="preserve"> </w:t>
      </w:r>
      <w:r>
        <w:t>another source</w:t>
      </w:r>
      <w:r w:rsidRPr="000143F1">
        <w:t>.</w:t>
      </w:r>
      <w:r>
        <w:t xml:space="preserve">  Such payment would be a disallowed cost.</w:t>
      </w:r>
    </w:p>
    <w:p w14:paraId="4DC4B704" w14:textId="19173307" w:rsidR="0040700C" w:rsidRPr="006171CD" w:rsidRDefault="0040700C" w:rsidP="008C6029">
      <w:pPr>
        <w:pStyle w:val="Heading3"/>
        <w:numPr>
          <w:ilvl w:val="0"/>
          <w:numId w:val="17"/>
        </w:numPr>
      </w:pPr>
      <w:r w:rsidRPr="006171CD">
        <w:t>Public Transportation</w:t>
      </w:r>
    </w:p>
    <w:p w14:paraId="5D83B8CB" w14:textId="77777777" w:rsidR="0040700C" w:rsidRDefault="0040700C" w:rsidP="00C768A4">
      <w:pPr>
        <w:ind w:left="1080" w:firstLine="1"/>
      </w:pPr>
      <w:r>
        <w:t>When public transportation is necessary and when no other sources of funding are available, the WIOA Service Provider may contract with the transportation service provider for the provision of transportation services for the participant.</w:t>
      </w:r>
    </w:p>
    <w:p w14:paraId="2571B461" w14:textId="4D467E9F" w:rsidR="001F4C4B" w:rsidRPr="006171CD" w:rsidRDefault="0040700C" w:rsidP="008C6029">
      <w:pPr>
        <w:pStyle w:val="Heading3"/>
        <w:numPr>
          <w:ilvl w:val="0"/>
          <w:numId w:val="17"/>
        </w:numPr>
      </w:pPr>
      <w:r w:rsidRPr="006171CD">
        <w:t>Auto Expenses</w:t>
      </w:r>
    </w:p>
    <w:p w14:paraId="5B4FB319" w14:textId="77777777" w:rsidR="0040700C" w:rsidRDefault="0040700C" w:rsidP="00C768A4">
      <w:pPr>
        <w:pStyle w:val="ListParagraph"/>
        <w:ind w:left="360" w:firstLine="720"/>
      </w:pPr>
      <w:r w:rsidRPr="000143F1">
        <w:t>A</w:t>
      </w:r>
      <w:r w:rsidRPr="000143F1">
        <w:rPr>
          <w:spacing w:val="-5"/>
        </w:rPr>
        <w:t xml:space="preserve"> </w:t>
      </w:r>
      <w:r w:rsidRPr="000143F1">
        <w:t>one-t</w:t>
      </w:r>
      <w:r w:rsidRPr="000143F1">
        <w:rPr>
          <w:spacing w:val="7"/>
        </w:rPr>
        <w:t>i</w:t>
      </w:r>
      <w:r w:rsidRPr="000143F1">
        <w:t>me</w:t>
      </w:r>
      <w:r w:rsidRPr="000143F1">
        <w:rPr>
          <w:spacing w:val="-13"/>
        </w:rPr>
        <w:t xml:space="preserve"> </w:t>
      </w:r>
      <w:r w:rsidRPr="000143F1">
        <w:t>expend</w:t>
      </w:r>
      <w:r w:rsidRPr="000143F1">
        <w:rPr>
          <w:spacing w:val="-3"/>
        </w:rPr>
        <w:t>i</w:t>
      </w:r>
      <w:r w:rsidRPr="000143F1">
        <w:t>ture</w:t>
      </w:r>
      <w:r w:rsidRPr="000143F1">
        <w:rPr>
          <w:spacing w:val="-16"/>
        </w:rPr>
        <w:t xml:space="preserve"> </w:t>
      </w:r>
      <w:r w:rsidRPr="000143F1">
        <w:t>for</w:t>
      </w:r>
      <w:r w:rsidRPr="000143F1">
        <w:rPr>
          <w:spacing w:val="-11"/>
        </w:rPr>
        <w:t xml:space="preserve"> </w:t>
      </w:r>
      <w:r w:rsidRPr="000143F1">
        <w:t>each</w:t>
      </w:r>
      <w:r w:rsidRPr="000143F1">
        <w:rPr>
          <w:spacing w:val="-14"/>
        </w:rPr>
        <w:t xml:space="preserve"> </w:t>
      </w:r>
      <w:r w:rsidRPr="000143F1">
        <w:t>of</w:t>
      </w:r>
      <w:r w:rsidRPr="000143F1">
        <w:rPr>
          <w:spacing w:val="-24"/>
        </w:rPr>
        <w:t xml:space="preserve"> </w:t>
      </w:r>
      <w:r w:rsidRPr="000143F1">
        <w:t>the</w:t>
      </w:r>
      <w:r w:rsidRPr="000143F1">
        <w:rPr>
          <w:spacing w:val="-20"/>
        </w:rPr>
        <w:t xml:space="preserve"> </w:t>
      </w:r>
      <w:r w:rsidRPr="000143F1">
        <w:t>follow</w:t>
      </w:r>
      <w:r w:rsidRPr="000143F1">
        <w:rPr>
          <w:spacing w:val="14"/>
        </w:rPr>
        <w:t>i</w:t>
      </w:r>
      <w:r w:rsidRPr="000143F1">
        <w:t>ng</w:t>
      </w:r>
      <w:r w:rsidRPr="000143F1">
        <w:rPr>
          <w:spacing w:val="-27"/>
        </w:rPr>
        <w:t xml:space="preserve"> </w:t>
      </w:r>
      <w:r w:rsidRPr="000143F1">
        <w:rPr>
          <w:spacing w:val="-21"/>
        </w:rPr>
        <w:t>i</w:t>
      </w:r>
      <w:r w:rsidRPr="000143F1">
        <w:t>s</w:t>
      </w:r>
      <w:r w:rsidRPr="000143F1">
        <w:rPr>
          <w:spacing w:val="-17"/>
        </w:rPr>
        <w:t xml:space="preserve"> </w:t>
      </w:r>
      <w:r w:rsidRPr="000143F1">
        <w:t>perm</w:t>
      </w:r>
      <w:r w:rsidRPr="000143F1">
        <w:rPr>
          <w:spacing w:val="-10"/>
        </w:rPr>
        <w:t>i</w:t>
      </w:r>
      <w:r w:rsidRPr="000143F1">
        <w:t>ss</w:t>
      </w:r>
      <w:r w:rsidRPr="000143F1">
        <w:rPr>
          <w:spacing w:val="6"/>
        </w:rPr>
        <w:t>i</w:t>
      </w:r>
      <w:r w:rsidRPr="000143F1">
        <w:t>ble:</w:t>
      </w:r>
    </w:p>
    <w:p w14:paraId="1B96B521" w14:textId="77777777" w:rsidR="0040700C" w:rsidRDefault="0040700C" w:rsidP="008C6029">
      <w:pPr>
        <w:pStyle w:val="ListParagraph"/>
        <w:numPr>
          <w:ilvl w:val="0"/>
          <w:numId w:val="11"/>
        </w:numPr>
      </w:pPr>
      <w:r>
        <w:t>Vehicle repairs—including documentation of service/parts required to return the vehicle to working condition.</w:t>
      </w:r>
    </w:p>
    <w:p w14:paraId="7FAF6DCE" w14:textId="7D7C3A7D" w:rsidR="0040700C" w:rsidRDefault="0040700C" w:rsidP="008C6029">
      <w:pPr>
        <w:pStyle w:val="ListParagraph"/>
        <w:numPr>
          <w:ilvl w:val="0"/>
          <w:numId w:val="11"/>
        </w:numPr>
      </w:pPr>
      <w:r>
        <w:t>Vehicle maintenance—including documentation of service/parts necessary to maintain the working condition of the vehicle.  Examples include tires, tune-up, battery, oil change and etc.</w:t>
      </w:r>
      <w:r w:rsidR="008C7D65">
        <w:t xml:space="preserve"> </w:t>
      </w:r>
    </w:p>
    <w:p w14:paraId="2257FA98" w14:textId="6BACB5FF" w:rsidR="0040700C" w:rsidRDefault="0040700C" w:rsidP="008C6029">
      <w:pPr>
        <w:pStyle w:val="ListParagraph"/>
        <w:numPr>
          <w:ilvl w:val="0"/>
          <w:numId w:val="11"/>
        </w:numPr>
      </w:pPr>
      <w:r>
        <w:t>Vehicle registration/tags (excluding penalties).</w:t>
      </w:r>
    </w:p>
    <w:p w14:paraId="5BCEEBC6" w14:textId="0B0042E0" w:rsidR="0040700C" w:rsidRDefault="0040700C" w:rsidP="008C6029">
      <w:pPr>
        <w:pStyle w:val="ListParagraph"/>
        <w:numPr>
          <w:ilvl w:val="0"/>
          <w:numId w:val="11"/>
        </w:numPr>
      </w:pPr>
      <w:r>
        <w:t xml:space="preserve">Current/past due vehicle payment </w:t>
      </w:r>
    </w:p>
    <w:p w14:paraId="24124A9E" w14:textId="2E108405" w:rsidR="006D3A48" w:rsidRPr="0040700C" w:rsidRDefault="006D3A48" w:rsidP="008C6029">
      <w:pPr>
        <w:pStyle w:val="ListParagraph"/>
        <w:numPr>
          <w:ilvl w:val="0"/>
          <w:numId w:val="11"/>
        </w:numPr>
      </w:pPr>
      <w:r>
        <w:t>WIOA funds may not be used to provide any down payment or loans for a car purchase.  Such payment would be a disallowed cost.</w:t>
      </w:r>
    </w:p>
    <w:p w14:paraId="580AA07D" w14:textId="1274B994" w:rsidR="0040700C" w:rsidRPr="006171CD" w:rsidRDefault="0040700C" w:rsidP="008C6029">
      <w:pPr>
        <w:pStyle w:val="Heading3"/>
        <w:numPr>
          <w:ilvl w:val="0"/>
          <w:numId w:val="17"/>
        </w:numPr>
      </w:pPr>
      <w:r w:rsidRPr="006171CD">
        <w:t>Driver’s License and Insurance</w:t>
      </w:r>
    </w:p>
    <w:p w14:paraId="39A56249" w14:textId="77777777" w:rsidR="006D3A48" w:rsidRDefault="0040700C" w:rsidP="00C768A4">
      <w:pPr>
        <w:ind w:left="360" w:firstLine="720"/>
      </w:pPr>
      <w:r>
        <w:t>A one-time payment of a Driver’s license fee or vehicle insurance (not more than six months).</w:t>
      </w:r>
    </w:p>
    <w:p w14:paraId="72015C73" w14:textId="18B85C6B" w:rsidR="00B777DB" w:rsidRDefault="005F690B" w:rsidP="00C768A4">
      <w:pPr>
        <w:ind w:left="1080"/>
      </w:pPr>
      <w:r>
        <w:t>Fees assessed by the Department of Public Safety, for the processing the reinstatement of suspended or revoked driving privileges is not part of the fine and is therefore an allowable supportive service expense.</w:t>
      </w:r>
      <w:r w:rsidR="00B777DB">
        <w:t xml:space="preserve"> Therefore, </w:t>
      </w:r>
      <w:r w:rsidR="001635F6" w:rsidRPr="00B777DB">
        <w:rPr>
          <w:spacing w:val="-12"/>
          <w:w w:val="120"/>
        </w:rPr>
        <w:t>i</w:t>
      </w:r>
      <w:r w:rsidR="001635F6" w:rsidRPr="00B777DB">
        <w:rPr>
          <w:spacing w:val="-19"/>
          <w:w w:val="120"/>
        </w:rPr>
        <w:t>f</w:t>
      </w:r>
      <w:r w:rsidR="001635F6" w:rsidRPr="00B777DB">
        <w:rPr>
          <w:spacing w:val="10"/>
          <w:w w:val="120"/>
        </w:rPr>
        <w:t xml:space="preserve"> </w:t>
      </w:r>
      <w:r w:rsidR="001635F6" w:rsidRPr="00B777DB">
        <w:t>resources</w:t>
      </w:r>
      <w:r w:rsidR="001635F6" w:rsidRPr="00B777DB">
        <w:rPr>
          <w:spacing w:val="18"/>
        </w:rPr>
        <w:t xml:space="preserve"> </w:t>
      </w:r>
      <w:r w:rsidR="001635F6" w:rsidRPr="00B777DB">
        <w:t>are</w:t>
      </w:r>
      <w:r w:rsidR="001635F6" w:rsidRPr="00B777DB">
        <w:rPr>
          <w:spacing w:val="22"/>
        </w:rPr>
        <w:t xml:space="preserve"> </w:t>
      </w:r>
      <w:r w:rsidR="001635F6" w:rsidRPr="00B777DB">
        <w:t>not</w:t>
      </w:r>
      <w:r w:rsidR="001635F6" w:rsidRPr="00B777DB">
        <w:rPr>
          <w:spacing w:val="6"/>
        </w:rPr>
        <w:t xml:space="preserve"> </w:t>
      </w:r>
      <w:r w:rsidR="001635F6" w:rsidRPr="00B777DB">
        <w:t>otherwise</w:t>
      </w:r>
      <w:r w:rsidR="001635F6" w:rsidRPr="00B777DB">
        <w:rPr>
          <w:spacing w:val="2"/>
        </w:rPr>
        <w:t xml:space="preserve"> </w:t>
      </w:r>
      <w:r w:rsidR="001635F6" w:rsidRPr="00B777DB">
        <w:t>available,</w:t>
      </w:r>
      <w:r w:rsidR="001635F6" w:rsidRPr="00B777DB">
        <w:rPr>
          <w:spacing w:val="-7"/>
        </w:rPr>
        <w:t xml:space="preserve"> </w:t>
      </w:r>
      <w:r w:rsidR="001635F6" w:rsidRPr="00B777DB">
        <w:t>WIOA</w:t>
      </w:r>
      <w:r w:rsidR="001635F6" w:rsidRPr="00B777DB">
        <w:rPr>
          <w:spacing w:val="-1"/>
        </w:rPr>
        <w:t xml:space="preserve"> </w:t>
      </w:r>
      <w:r w:rsidR="001635F6" w:rsidRPr="00B777DB">
        <w:t>funds</w:t>
      </w:r>
      <w:r w:rsidR="001635F6" w:rsidRPr="00B777DB">
        <w:rPr>
          <w:spacing w:val="18"/>
        </w:rPr>
        <w:t xml:space="preserve"> </w:t>
      </w:r>
      <w:r w:rsidR="001635F6" w:rsidRPr="00B777DB">
        <w:t>may</w:t>
      </w:r>
      <w:r w:rsidR="001635F6" w:rsidRPr="00B777DB">
        <w:rPr>
          <w:spacing w:val="12"/>
        </w:rPr>
        <w:t xml:space="preserve"> </w:t>
      </w:r>
      <w:r w:rsidR="001635F6" w:rsidRPr="00B777DB">
        <w:t>be</w:t>
      </w:r>
      <w:r w:rsidR="001635F6" w:rsidRPr="00B777DB">
        <w:rPr>
          <w:spacing w:val="5"/>
        </w:rPr>
        <w:t xml:space="preserve"> </w:t>
      </w:r>
      <w:r w:rsidR="001635F6" w:rsidRPr="00B777DB">
        <w:t>used</w:t>
      </w:r>
      <w:r w:rsidR="001635F6" w:rsidRPr="00B777DB">
        <w:rPr>
          <w:spacing w:val="-7"/>
        </w:rPr>
        <w:t xml:space="preserve"> </w:t>
      </w:r>
      <w:r w:rsidR="001635F6" w:rsidRPr="00B777DB">
        <w:t>to</w:t>
      </w:r>
      <w:r w:rsidR="001635F6" w:rsidRPr="00B777DB">
        <w:rPr>
          <w:spacing w:val="14"/>
        </w:rPr>
        <w:t xml:space="preserve"> </w:t>
      </w:r>
      <w:r w:rsidR="001635F6" w:rsidRPr="00B777DB">
        <w:t>pay</w:t>
      </w:r>
      <w:r w:rsidR="001635F6" w:rsidRPr="00B777DB">
        <w:rPr>
          <w:spacing w:val="-6"/>
        </w:rPr>
        <w:t xml:space="preserve"> </w:t>
      </w:r>
      <w:r w:rsidR="001635F6" w:rsidRPr="00B777DB">
        <w:rPr>
          <w:spacing w:val="-1"/>
        </w:rPr>
        <w:t>thi</w:t>
      </w:r>
      <w:r w:rsidR="001635F6" w:rsidRPr="00B777DB">
        <w:rPr>
          <w:spacing w:val="-2"/>
        </w:rPr>
        <w:t>s</w:t>
      </w:r>
      <w:r w:rsidR="001635F6" w:rsidRPr="00B777DB">
        <w:rPr>
          <w:spacing w:val="-4"/>
        </w:rPr>
        <w:t xml:space="preserve"> </w:t>
      </w:r>
      <w:r w:rsidR="001635F6" w:rsidRPr="00B777DB">
        <w:t>fee.</w:t>
      </w:r>
      <w:r w:rsidR="001635F6" w:rsidRPr="00B777DB">
        <w:rPr>
          <w:spacing w:val="-1"/>
        </w:rPr>
        <w:t xml:space="preserve"> </w:t>
      </w:r>
      <w:r w:rsidR="00B777DB">
        <w:t>Additionally</w:t>
      </w:r>
      <w:r w:rsidR="001635F6" w:rsidRPr="000143F1">
        <w:t>,</w:t>
      </w:r>
      <w:r w:rsidR="001635F6" w:rsidRPr="000143F1">
        <w:rPr>
          <w:spacing w:val="22"/>
          <w:w w:val="95"/>
        </w:rPr>
        <w:t xml:space="preserve"> </w:t>
      </w:r>
      <w:r w:rsidR="001635F6" w:rsidRPr="000143F1">
        <w:t>WIOA</w:t>
      </w:r>
      <w:r w:rsidR="001635F6" w:rsidRPr="000143F1">
        <w:rPr>
          <w:spacing w:val="23"/>
        </w:rPr>
        <w:t xml:space="preserve"> </w:t>
      </w:r>
      <w:r w:rsidR="001635F6" w:rsidRPr="000143F1">
        <w:t>funds</w:t>
      </w:r>
      <w:r w:rsidR="001635F6" w:rsidRPr="000143F1">
        <w:rPr>
          <w:spacing w:val="41"/>
        </w:rPr>
        <w:t xml:space="preserve"> </w:t>
      </w:r>
      <w:r w:rsidR="001635F6" w:rsidRPr="000143F1">
        <w:t>may</w:t>
      </w:r>
      <w:r w:rsidR="001635F6" w:rsidRPr="000143F1">
        <w:rPr>
          <w:spacing w:val="32"/>
        </w:rPr>
        <w:t xml:space="preserve"> </w:t>
      </w:r>
      <w:r w:rsidR="001635F6" w:rsidRPr="000143F1">
        <w:t>be</w:t>
      </w:r>
      <w:r w:rsidR="001635F6" w:rsidRPr="000143F1">
        <w:rPr>
          <w:spacing w:val="29"/>
        </w:rPr>
        <w:t xml:space="preserve"> </w:t>
      </w:r>
      <w:r w:rsidR="001635F6" w:rsidRPr="000143F1">
        <w:t>utilized</w:t>
      </w:r>
      <w:r w:rsidR="001635F6" w:rsidRPr="000143F1">
        <w:rPr>
          <w:spacing w:val="21"/>
        </w:rPr>
        <w:t xml:space="preserve"> </w:t>
      </w:r>
      <w:r w:rsidR="001635F6" w:rsidRPr="000143F1">
        <w:t>to</w:t>
      </w:r>
      <w:r w:rsidR="001635F6" w:rsidRPr="000143F1">
        <w:rPr>
          <w:spacing w:val="26"/>
        </w:rPr>
        <w:t xml:space="preserve"> </w:t>
      </w:r>
      <w:r w:rsidR="001635F6" w:rsidRPr="000143F1">
        <w:rPr>
          <w:spacing w:val="-2"/>
        </w:rPr>
        <w:t>assi</w:t>
      </w:r>
      <w:r w:rsidR="001635F6" w:rsidRPr="000143F1">
        <w:rPr>
          <w:spacing w:val="-1"/>
        </w:rPr>
        <w:t>st</w:t>
      </w:r>
      <w:r w:rsidR="001635F6" w:rsidRPr="000143F1">
        <w:rPr>
          <w:spacing w:val="22"/>
        </w:rPr>
        <w:t xml:space="preserve"> </w:t>
      </w:r>
      <w:r w:rsidR="001635F6" w:rsidRPr="000143F1">
        <w:t>the</w:t>
      </w:r>
      <w:r w:rsidR="001635F6" w:rsidRPr="000143F1">
        <w:rPr>
          <w:spacing w:val="39"/>
        </w:rPr>
        <w:t xml:space="preserve"> </w:t>
      </w:r>
      <w:r w:rsidR="001635F6" w:rsidRPr="000143F1">
        <w:rPr>
          <w:spacing w:val="-2"/>
        </w:rPr>
        <w:lastRenderedPageBreak/>
        <w:t>participant</w:t>
      </w:r>
      <w:r w:rsidR="001635F6" w:rsidRPr="000143F1">
        <w:rPr>
          <w:spacing w:val="18"/>
        </w:rPr>
        <w:t xml:space="preserve"> </w:t>
      </w:r>
      <w:r w:rsidR="001635F6" w:rsidRPr="000143F1">
        <w:t>to</w:t>
      </w:r>
      <w:r w:rsidR="001635F6" w:rsidRPr="000143F1">
        <w:rPr>
          <w:spacing w:val="36"/>
        </w:rPr>
        <w:t xml:space="preserve"> </w:t>
      </w:r>
      <w:r w:rsidR="001635F6" w:rsidRPr="000143F1">
        <w:t>pay</w:t>
      </w:r>
      <w:r w:rsidR="001635F6" w:rsidRPr="000143F1">
        <w:rPr>
          <w:spacing w:val="19"/>
        </w:rPr>
        <w:t xml:space="preserve"> </w:t>
      </w:r>
      <w:r w:rsidR="001635F6" w:rsidRPr="000143F1">
        <w:t>for</w:t>
      </w:r>
      <w:r w:rsidR="001635F6" w:rsidRPr="000143F1">
        <w:rPr>
          <w:spacing w:val="43"/>
        </w:rPr>
        <w:t xml:space="preserve"> </w:t>
      </w:r>
      <w:r w:rsidR="001635F6" w:rsidRPr="000143F1">
        <w:rPr>
          <w:spacing w:val="-3"/>
        </w:rPr>
        <w:t>Dri</w:t>
      </w:r>
      <w:r w:rsidR="001635F6" w:rsidRPr="000143F1">
        <w:rPr>
          <w:spacing w:val="-4"/>
        </w:rPr>
        <w:t>ver's</w:t>
      </w:r>
      <w:r w:rsidR="001635F6" w:rsidRPr="000143F1">
        <w:rPr>
          <w:spacing w:val="46"/>
        </w:rPr>
        <w:t xml:space="preserve"> </w:t>
      </w:r>
      <w:r w:rsidR="001635F6" w:rsidRPr="000143F1">
        <w:rPr>
          <w:spacing w:val="-3"/>
        </w:rPr>
        <w:t>Educati</w:t>
      </w:r>
      <w:r w:rsidR="001635F6" w:rsidRPr="000143F1">
        <w:rPr>
          <w:spacing w:val="-2"/>
        </w:rPr>
        <w:t>on,</w:t>
      </w:r>
      <w:r w:rsidR="001635F6" w:rsidRPr="000143F1">
        <w:rPr>
          <w:spacing w:val="-15"/>
        </w:rPr>
        <w:t xml:space="preserve"> </w:t>
      </w:r>
      <w:r w:rsidR="001635F6" w:rsidRPr="000143F1">
        <w:t>a</w:t>
      </w:r>
      <w:r w:rsidR="001635F6" w:rsidRPr="000143F1">
        <w:rPr>
          <w:spacing w:val="39"/>
        </w:rPr>
        <w:t xml:space="preserve"> </w:t>
      </w:r>
      <w:r w:rsidR="001635F6" w:rsidRPr="000143F1">
        <w:rPr>
          <w:spacing w:val="-3"/>
        </w:rPr>
        <w:t>Defensive</w:t>
      </w:r>
      <w:r w:rsidR="001635F6" w:rsidRPr="000143F1">
        <w:rPr>
          <w:spacing w:val="46"/>
        </w:rPr>
        <w:t xml:space="preserve"> </w:t>
      </w:r>
      <w:r w:rsidR="001635F6" w:rsidRPr="000143F1">
        <w:rPr>
          <w:spacing w:val="-3"/>
        </w:rPr>
        <w:t>Driver</w:t>
      </w:r>
      <w:r w:rsidR="001635F6" w:rsidRPr="000143F1">
        <w:rPr>
          <w:spacing w:val="63"/>
        </w:rPr>
        <w:t xml:space="preserve"> </w:t>
      </w:r>
      <w:r w:rsidR="001635F6" w:rsidRPr="000143F1">
        <w:t>Course,</w:t>
      </w:r>
      <w:r w:rsidR="001635F6" w:rsidRPr="000143F1">
        <w:rPr>
          <w:spacing w:val="-14"/>
        </w:rPr>
        <w:t xml:space="preserve"> </w:t>
      </w:r>
      <w:r w:rsidR="001635F6" w:rsidRPr="000143F1">
        <w:t>and</w:t>
      </w:r>
      <w:r w:rsidR="001635F6" w:rsidRPr="000143F1">
        <w:rPr>
          <w:spacing w:val="-4"/>
        </w:rPr>
        <w:t xml:space="preserve"> </w:t>
      </w:r>
      <w:r w:rsidR="001635F6" w:rsidRPr="000143F1">
        <w:t>DUI</w:t>
      </w:r>
      <w:r w:rsidR="001635F6" w:rsidRPr="000143F1">
        <w:rPr>
          <w:spacing w:val="-22"/>
        </w:rPr>
        <w:t xml:space="preserve"> </w:t>
      </w:r>
      <w:r w:rsidR="001635F6" w:rsidRPr="000143F1">
        <w:rPr>
          <w:spacing w:val="-2"/>
        </w:rPr>
        <w:t>Class</w:t>
      </w:r>
      <w:r w:rsidR="001635F6" w:rsidRPr="000143F1">
        <w:rPr>
          <w:spacing w:val="-17"/>
        </w:rPr>
        <w:t xml:space="preserve"> </w:t>
      </w:r>
      <w:r w:rsidR="001635F6" w:rsidRPr="000143F1">
        <w:t>or</w:t>
      </w:r>
      <w:r w:rsidR="001635F6" w:rsidRPr="000143F1">
        <w:rPr>
          <w:spacing w:val="-16"/>
        </w:rPr>
        <w:t xml:space="preserve"> </w:t>
      </w:r>
      <w:r w:rsidR="001635F6" w:rsidRPr="000143F1">
        <w:t>other</w:t>
      </w:r>
      <w:r w:rsidR="001635F6" w:rsidRPr="000143F1">
        <w:rPr>
          <w:spacing w:val="-7"/>
        </w:rPr>
        <w:t xml:space="preserve"> </w:t>
      </w:r>
      <w:r w:rsidR="001635F6" w:rsidRPr="000143F1">
        <w:t>such</w:t>
      </w:r>
      <w:r w:rsidR="001635F6" w:rsidRPr="000143F1">
        <w:rPr>
          <w:spacing w:val="-11"/>
        </w:rPr>
        <w:t xml:space="preserve"> </w:t>
      </w:r>
      <w:r w:rsidR="001635F6" w:rsidRPr="000143F1">
        <w:t>classes</w:t>
      </w:r>
      <w:r w:rsidR="001635F6" w:rsidRPr="000143F1">
        <w:rPr>
          <w:spacing w:val="-2"/>
        </w:rPr>
        <w:t xml:space="preserve"> </w:t>
      </w:r>
      <w:r w:rsidR="001635F6" w:rsidRPr="000143F1">
        <w:t>necessary</w:t>
      </w:r>
      <w:r w:rsidR="001635F6" w:rsidRPr="000143F1">
        <w:rPr>
          <w:spacing w:val="-12"/>
        </w:rPr>
        <w:t xml:space="preserve"> </w:t>
      </w:r>
      <w:r w:rsidR="001635F6" w:rsidRPr="000143F1">
        <w:t>to</w:t>
      </w:r>
      <w:r w:rsidR="001635F6" w:rsidRPr="000143F1">
        <w:rPr>
          <w:spacing w:val="-12"/>
        </w:rPr>
        <w:t xml:space="preserve"> </w:t>
      </w:r>
      <w:r w:rsidR="001635F6" w:rsidRPr="000143F1">
        <w:t>attain</w:t>
      </w:r>
      <w:r w:rsidR="001635F6" w:rsidRPr="000143F1">
        <w:rPr>
          <w:spacing w:val="-29"/>
        </w:rPr>
        <w:t xml:space="preserve"> </w:t>
      </w:r>
      <w:r w:rsidR="001635F6" w:rsidRPr="000143F1">
        <w:t>or</w:t>
      </w:r>
      <w:r w:rsidR="001635F6" w:rsidRPr="000143F1">
        <w:rPr>
          <w:spacing w:val="-4"/>
        </w:rPr>
        <w:t xml:space="preserve"> </w:t>
      </w:r>
      <w:r w:rsidR="001635F6" w:rsidRPr="000143F1">
        <w:rPr>
          <w:spacing w:val="-1"/>
        </w:rPr>
        <w:t>regain</w:t>
      </w:r>
      <w:r w:rsidR="001635F6" w:rsidRPr="000143F1">
        <w:rPr>
          <w:spacing w:val="-28"/>
        </w:rPr>
        <w:t xml:space="preserve"> </w:t>
      </w:r>
      <w:r w:rsidR="001635F6" w:rsidRPr="000143F1">
        <w:t>a</w:t>
      </w:r>
      <w:r w:rsidR="001635F6" w:rsidRPr="000143F1">
        <w:rPr>
          <w:spacing w:val="-10"/>
        </w:rPr>
        <w:t xml:space="preserve"> </w:t>
      </w:r>
      <w:r w:rsidR="001635F6" w:rsidRPr="000143F1">
        <w:rPr>
          <w:spacing w:val="-2"/>
        </w:rPr>
        <w:t>driver's</w:t>
      </w:r>
      <w:r w:rsidR="001635F6" w:rsidRPr="000143F1">
        <w:rPr>
          <w:spacing w:val="-6"/>
        </w:rPr>
        <w:t xml:space="preserve"> </w:t>
      </w:r>
      <w:r w:rsidR="001635F6" w:rsidRPr="000143F1">
        <w:t>license.</w:t>
      </w:r>
      <w:r w:rsidR="00670A53">
        <w:t xml:space="preserve">  </w:t>
      </w:r>
    </w:p>
    <w:p w14:paraId="7C193B29" w14:textId="0A69DBFB" w:rsidR="001635F6" w:rsidRDefault="00670A53" w:rsidP="00C768A4">
      <w:pPr>
        <w:ind w:left="1080"/>
        <w:rPr>
          <w:spacing w:val="-2"/>
        </w:rPr>
      </w:pPr>
      <w:r w:rsidRPr="000143F1">
        <w:t>WIOA</w:t>
      </w:r>
      <w:r w:rsidRPr="000143F1">
        <w:rPr>
          <w:spacing w:val="18"/>
        </w:rPr>
        <w:t xml:space="preserve"> </w:t>
      </w:r>
      <w:r w:rsidRPr="000143F1">
        <w:t>funds</w:t>
      </w:r>
      <w:r w:rsidRPr="000143F1">
        <w:rPr>
          <w:spacing w:val="38"/>
        </w:rPr>
        <w:t xml:space="preserve"> </w:t>
      </w:r>
      <w:r w:rsidRPr="000143F1">
        <w:t>may</w:t>
      </w:r>
      <w:r w:rsidRPr="000143F1">
        <w:rPr>
          <w:spacing w:val="25"/>
        </w:rPr>
        <w:t xml:space="preserve"> </w:t>
      </w:r>
      <w:r w:rsidRPr="000143F1">
        <w:rPr>
          <w:b/>
          <w:bCs/>
        </w:rPr>
        <w:t>not</w:t>
      </w:r>
      <w:r w:rsidRPr="000143F1">
        <w:rPr>
          <w:b/>
          <w:bCs/>
          <w:spacing w:val="31"/>
        </w:rPr>
        <w:t xml:space="preserve"> </w:t>
      </w:r>
      <w:r w:rsidRPr="000143F1">
        <w:t>be</w:t>
      </w:r>
      <w:r w:rsidRPr="000143F1">
        <w:rPr>
          <w:spacing w:val="30"/>
        </w:rPr>
        <w:t xml:space="preserve"> </w:t>
      </w:r>
      <w:r w:rsidRPr="000143F1">
        <w:t>used</w:t>
      </w:r>
      <w:r w:rsidRPr="000143F1">
        <w:rPr>
          <w:spacing w:val="19"/>
        </w:rPr>
        <w:t xml:space="preserve"> </w:t>
      </w:r>
      <w:r w:rsidRPr="000143F1">
        <w:t>to</w:t>
      </w:r>
      <w:r w:rsidRPr="000143F1">
        <w:rPr>
          <w:spacing w:val="33"/>
        </w:rPr>
        <w:t xml:space="preserve"> </w:t>
      </w:r>
      <w:r w:rsidRPr="000143F1">
        <w:t>pay</w:t>
      </w:r>
      <w:r w:rsidRPr="000143F1">
        <w:rPr>
          <w:spacing w:val="17"/>
        </w:rPr>
        <w:t xml:space="preserve"> </w:t>
      </w:r>
      <w:r w:rsidRPr="000143F1">
        <w:t>for</w:t>
      </w:r>
      <w:r w:rsidRPr="000143F1">
        <w:rPr>
          <w:spacing w:val="43"/>
        </w:rPr>
        <w:t xml:space="preserve"> </w:t>
      </w:r>
      <w:r w:rsidRPr="000143F1">
        <w:t>legal</w:t>
      </w:r>
      <w:r w:rsidRPr="000143F1">
        <w:rPr>
          <w:spacing w:val="16"/>
        </w:rPr>
        <w:t xml:space="preserve"> </w:t>
      </w:r>
      <w:r w:rsidRPr="000143F1">
        <w:t>fines</w:t>
      </w:r>
      <w:r>
        <w:t>/fees</w:t>
      </w:r>
      <w:r w:rsidRPr="000143F1">
        <w:t>.</w:t>
      </w:r>
      <w:r w:rsidRPr="000143F1">
        <w:rPr>
          <w:spacing w:val="19"/>
        </w:rPr>
        <w:t xml:space="preserve"> </w:t>
      </w:r>
      <w:r w:rsidRPr="000143F1">
        <w:t>Th</w:t>
      </w:r>
      <w:r w:rsidR="000645B7">
        <w:t xml:space="preserve">e WIOA </w:t>
      </w:r>
      <w:r w:rsidRPr="000143F1">
        <w:t>ca</w:t>
      </w:r>
      <w:r w:rsidR="00264BBB">
        <w:t>reer</w:t>
      </w:r>
      <w:r w:rsidRPr="000143F1">
        <w:rPr>
          <w:spacing w:val="35"/>
        </w:rPr>
        <w:t xml:space="preserve"> </w:t>
      </w:r>
      <w:r w:rsidRPr="000143F1">
        <w:t>manager</w:t>
      </w:r>
      <w:r w:rsidRPr="000143F1">
        <w:rPr>
          <w:spacing w:val="36"/>
        </w:rPr>
        <w:t xml:space="preserve"> </w:t>
      </w:r>
      <w:r w:rsidRPr="000143F1">
        <w:t>should</w:t>
      </w:r>
      <w:r w:rsidRPr="000143F1">
        <w:rPr>
          <w:spacing w:val="22"/>
        </w:rPr>
        <w:t xml:space="preserve"> </w:t>
      </w:r>
      <w:r w:rsidRPr="000143F1">
        <w:rPr>
          <w:spacing w:val="-2"/>
        </w:rPr>
        <w:t>assi</w:t>
      </w:r>
      <w:r w:rsidRPr="000143F1">
        <w:rPr>
          <w:spacing w:val="-1"/>
        </w:rPr>
        <w:t>st</w:t>
      </w:r>
      <w:r w:rsidRPr="000143F1">
        <w:rPr>
          <w:spacing w:val="22"/>
        </w:rPr>
        <w:t xml:space="preserve"> </w:t>
      </w:r>
      <w:r w:rsidRPr="000143F1">
        <w:t>the</w:t>
      </w:r>
      <w:r w:rsidRPr="000143F1">
        <w:rPr>
          <w:spacing w:val="40"/>
        </w:rPr>
        <w:t xml:space="preserve"> </w:t>
      </w:r>
      <w:r w:rsidRPr="000143F1">
        <w:rPr>
          <w:spacing w:val="-1"/>
        </w:rPr>
        <w:t>participant</w:t>
      </w:r>
      <w:r w:rsidRPr="000143F1">
        <w:rPr>
          <w:spacing w:val="27"/>
          <w:w w:val="106"/>
        </w:rPr>
        <w:t xml:space="preserve"> </w:t>
      </w:r>
      <w:r w:rsidRPr="000143F1">
        <w:t>in</w:t>
      </w:r>
      <w:r w:rsidRPr="000143F1">
        <w:rPr>
          <w:spacing w:val="14"/>
        </w:rPr>
        <w:t xml:space="preserve"> </w:t>
      </w:r>
      <w:r w:rsidRPr="000143F1">
        <w:t>establishing</w:t>
      </w:r>
      <w:r w:rsidRPr="000143F1">
        <w:rPr>
          <w:spacing w:val="6"/>
        </w:rPr>
        <w:t xml:space="preserve"> </w:t>
      </w:r>
      <w:r w:rsidRPr="000143F1">
        <w:t>an</w:t>
      </w:r>
      <w:r w:rsidRPr="000143F1">
        <w:rPr>
          <w:spacing w:val="26"/>
        </w:rPr>
        <w:t xml:space="preserve"> </w:t>
      </w:r>
      <w:r w:rsidRPr="000143F1">
        <w:t>arrangement</w:t>
      </w:r>
      <w:r w:rsidRPr="000143F1">
        <w:rPr>
          <w:spacing w:val="2"/>
        </w:rPr>
        <w:t xml:space="preserve"> </w:t>
      </w:r>
      <w:r w:rsidRPr="000143F1">
        <w:t>with</w:t>
      </w:r>
      <w:r w:rsidRPr="000143F1">
        <w:rPr>
          <w:spacing w:val="39"/>
        </w:rPr>
        <w:t xml:space="preserve"> </w:t>
      </w:r>
      <w:r w:rsidRPr="000143F1">
        <w:t>legal</w:t>
      </w:r>
      <w:r w:rsidRPr="000143F1">
        <w:rPr>
          <w:spacing w:val="32"/>
        </w:rPr>
        <w:t xml:space="preserve"> </w:t>
      </w:r>
      <w:r w:rsidRPr="000143F1">
        <w:t>authorities</w:t>
      </w:r>
      <w:r w:rsidRPr="000143F1">
        <w:rPr>
          <w:spacing w:val="38"/>
        </w:rPr>
        <w:t xml:space="preserve"> </w:t>
      </w:r>
      <w:r w:rsidRPr="000143F1">
        <w:t>for</w:t>
      </w:r>
      <w:r w:rsidRPr="000143F1">
        <w:rPr>
          <w:spacing w:val="54"/>
        </w:rPr>
        <w:t xml:space="preserve"> </w:t>
      </w:r>
      <w:r w:rsidRPr="000143F1">
        <w:t>"working</w:t>
      </w:r>
      <w:r w:rsidRPr="000143F1">
        <w:rPr>
          <w:spacing w:val="15"/>
        </w:rPr>
        <w:t xml:space="preserve"> </w:t>
      </w:r>
      <w:r w:rsidRPr="000143F1">
        <w:t>off'</w:t>
      </w:r>
      <w:r w:rsidRPr="000143F1">
        <w:rPr>
          <w:spacing w:val="25"/>
        </w:rPr>
        <w:t xml:space="preserve"> </w:t>
      </w:r>
      <w:r w:rsidRPr="000143F1">
        <w:t>the</w:t>
      </w:r>
      <w:r w:rsidRPr="000143F1">
        <w:rPr>
          <w:spacing w:val="36"/>
        </w:rPr>
        <w:t xml:space="preserve"> </w:t>
      </w:r>
      <w:r w:rsidRPr="000143F1">
        <w:t>fine</w:t>
      </w:r>
      <w:r w:rsidRPr="000143F1">
        <w:rPr>
          <w:spacing w:val="23"/>
        </w:rPr>
        <w:t xml:space="preserve"> </w:t>
      </w:r>
      <w:r w:rsidRPr="000143F1">
        <w:t>when</w:t>
      </w:r>
      <w:r w:rsidRPr="000143F1">
        <w:rPr>
          <w:spacing w:val="46"/>
        </w:rPr>
        <w:t xml:space="preserve"> </w:t>
      </w:r>
      <w:r w:rsidRPr="000143F1">
        <w:rPr>
          <w:spacing w:val="-3"/>
        </w:rPr>
        <w:t>possi</w:t>
      </w:r>
      <w:r w:rsidRPr="000143F1">
        <w:rPr>
          <w:spacing w:val="-2"/>
        </w:rPr>
        <w:t>ble.</w:t>
      </w:r>
    </w:p>
    <w:p w14:paraId="2A341164" w14:textId="760738FB" w:rsidR="00670A53" w:rsidRPr="00E70D79" w:rsidRDefault="00670A53" w:rsidP="00C768A4">
      <w:pPr>
        <w:pStyle w:val="Heading2"/>
        <w:ind w:firstLine="720"/>
      </w:pPr>
      <w:r w:rsidRPr="00E70D79">
        <w:t>Procedure</w:t>
      </w:r>
      <w:r w:rsidR="00E70D79" w:rsidRPr="00E70D79">
        <w:t>:</w:t>
      </w:r>
    </w:p>
    <w:p w14:paraId="7588AFBC" w14:textId="4E2DBA27" w:rsidR="00670A53" w:rsidRPr="000143F1" w:rsidRDefault="006B107D" w:rsidP="000D578D">
      <w:pPr>
        <w:ind w:left="720"/>
      </w:pPr>
      <w:r>
        <w:t xml:space="preserve">Participant </w:t>
      </w:r>
      <w:r w:rsidR="00CF322E" w:rsidRPr="000E29BF">
        <w:rPr>
          <w:b/>
          <w:bCs/>
        </w:rPr>
        <w:t>Attendance Records</w:t>
      </w:r>
      <w:r>
        <w:t xml:space="preserve"> reflecting attendance i</w:t>
      </w:r>
      <w:r w:rsidR="00E70D79">
        <w:t>n</w:t>
      </w:r>
      <w:r>
        <w:t xml:space="preserve"> a WIOA approved training or activity, or in subsidized employment</w:t>
      </w:r>
      <w:r w:rsidR="008C7D65">
        <w:t xml:space="preserve">; and a </w:t>
      </w:r>
      <w:r w:rsidR="008C7D65" w:rsidRPr="000E29BF">
        <w:rPr>
          <w:b/>
          <w:bCs/>
        </w:rPr>
        <w:t>Travel Reimbursement Agreement</w:t>
      </w:r>
      <w:r>
        <w:t xml:space="preserve"> are required for transportation </w:t>
      </w:r>
      <w:r w:rsidR="008C7D65" w:rsidRPr="000E29BF">
        <w:rPr>
          <w:b/>
          <w:bCs/>
        </w:rPr>
        <w:t>Mileage Assistance</w:t>
      </w:r>
      <w:r w:rsidR="00E70D79">
        <w:t xml:space="preserve">.  </w:t>
      </w:r>
    </w:p>
    <w:p w14:paraId="51564369" w14:textId="5295A8F4" w:rsidR="008D55F8" w:rsidRDefault="001635F6" w:rsidP="000D578D">
      <w:pPr>
        <w:ind w:left="720"/>
      </w:pPr>
      <w:r w:rsidRPr="000143F1">
        <w:t>General</w:t>
      </w:r>
      <w:r w:rsidRPr="000143F1">
        <w:rPr>
          <w:spacing w:val="33"/>
        </w:rPr>
        <w:t xml:space="preserve"> </w:t>
      </w:r>
      <w:r w:rsidRPr="000143F1">
        <w:t>Procedures</w:t>
      </w:r>
      <w:r w:rsidRPr="000143F1">
        <w:rPr>
          <w:spacing w:val="-1"/>
        </w:rPr>
        <w:t>)</w:t>
      </w:r>
      <w:r w:rsidRPr="000143F1">
        <w:rPr>
          <w:spacing w:val="36"/>
        </w:rPr>
        <w:t xml:space="preserve"> </w:t>
      </w:r>
      <w:r w:rsidR="005F652C">
        <w:t>must</w:t>
      </w:r>
      <w:r w:rsidRPr="000143F1">
        <w:rPr>
          <w:spacing w:val="25"/>
        </w:rPr>
        <w:t xml:space="preserve"> </w:t>
      </w:r>
      <w:r w:rsidRPr="000143F1">
        <w:t>be</w:t>
      </w:r>
      <w:r w:rsidRPr="000143F1">
        <w:rPr>
          <w:spacing w:val="13"/>
        </w:rPr>
        <w:t xml:space="preserve"> </w:t>
      </w:r>
      <w:r w:rsidRPr="000143F1">
        <w:t>followed</w:t>
      </w:r>
      <w:r w:rsidR="008C7D65">
        <w:t xml:space="preserve"> for all </w:t>
      </w:r>
      <w:r w:rsidR="008C7D65">
        <w:rPr>
          <w:b/>
          <w:bCs/>
        </w:rPr>
        <w:t>Transportation Assistance</w:t>
      </w:r>
      <w:r w:rsidR="008C7D65">
        <w:t xml:space="preserve"> items.</w:t>
      </w:r>
      <w:r w:rsidRPr="000143F1">
        <w:rPr>
          <w:spacing w:val="31"/>
        </w:rPr>
        <w:t xml:space="preserve"> </w:t>
      </w:r>
      <w:r w:rsidR="008C7D65" w:rsidRPr="000143F1">
        <w:t>When</w:t>
      </w:r>
      <w:r w:rsidR="008C7D65" w:rsidRPr="000143F1">
        <w:rPr>
          <w:spacing w:val="33"/>
        </w:rPr>
        <w:t xml:space="preserve"> </w:t>
      </w:r>
      <w:r w:rsidR="008C7D65" w:rsidRPr="000143F1">
        <w:t>ass</w:t>
      </w:r>
      <w:r w:rsidR="008C7D65" w:rsidRPr="000143F1">
        <w:rPr>
          <w:spacing w:val="2"/>
        </w:rPr>
        <w:t>i</w:t>
      </w:r>
      <w:r w:rsidR="008C7D65" w:rsidRPr="000143F1">
        <w:t>st</w:t>
      </w:r>
      <w:r w:rsidR="008C7D65" w:rsidRPr="000143F1">
        <w:rPr>
          <w:spacing w:val="5"/>
        </w:rPr>
        <w:t>i</w:t>
      </w:r>
      <w:r w:rsidR="008C7D65" w:rsidRPr="000143F1">
        <w:t>ng w</w:t>
      </w:r>
      <w:r w:rsidR="008C7D65" w:rsidRPr="000143F1">
        <w:rPr>
          <w:spacing w:val="-2"/>
        </w:rPr>
        <w:t>i</w:t>
      </w:r>
      <w:r w:rsidR="008C7D65" w:rsidRPr="000143F1">
        <w:t>th</w:t>
      </w:r>
      <w:r w:rsidR="008C7D65" w:rsidRPr="000143F1">
        <w:rPr>
          <w:spacing w:val="20"/>
        </w:rPr>
        <w:t xml:space="preserve"> </w:t>
      </w:r>
      <w:r w:rsidR="008C7D65" w:rsidRPr="000143F1">
        <w:t>a</w:t>
      </w:r>
      <w:r w:rsidR="008C7D65" w:rsidRPr="000143F1">
        <w:rPr>
          <w:spacing w:val="32"/>
        </w:rPr>
        <w:t xml:space="preserve"> </w:t>
      </w:r>
      <w:r w:rsidR="008C7D65" w:rsidRPr="000143F1">
        <w:t>dr</w:t>
      </w:r>
      <w:r w:rsidR="008C7D65" w:rsidRPr="000143F1">
        <w:rPr>
          <w:spacing w:val="-17"/>
        </w:rPr>
        <w:t>i</w:t>
      </w:r>
      <w:r w:rsidR="008C7D65" w:rsidRPr="000143F1">
        <w:t>ver's</w:t>
      </w:r>
      <w:r w:rsidR="008C7D65" w:rsidRPr="000143F1">
        <w:rPr>
          <w:spacing w:val="36"/>
        </w:rPr>
        <w:t xml:space="preserve"> </w:t>
      </w:r>
      <w:r w:rsidR="008C7D65" w:rsidRPr="000143F1">
        <w:t>license</w:t>
      </w:r>
      <w:r w:rsidR="008C7D65" w:rsidRPr="000143F1">
        <w:rPr>
          <w:spacing w:val="18"/>
        </w:rPr>
        <w:t xml:space="preserve"> </w:t>
      </w:r>
      <w:r w:rsidR="008C7D65" w:rsidRPr="000143F1">
        <w:t>fee,</w:t>
      </w:r>
      <w:r w:rsidR="008C7D65" w:rsidRPr="000143F1">
        <w:rPr>
          <w:spacing w:val="31"/>
        </w:rPr>
        <w:t xml:space="preserve"> </w:t>
      </w:r>
      <w:r w:rsidR="008C7D65" w:rsidRPr="000143F1">
        <w:t>part</w:t>
      </w:r>
      <w:r w:rsidR="008C7D65" w:rsidRPr="000143F1">
        <w:rPr>
          <w:spacing w:val="-8"/>
        </w:rPr>
        <w:t>i</w:t>
      </w:r>
      <w:r w:rsidR="008C7D65" w:rsidRPr="000143F1">
        <w:t>cipant</w:t>
      </w:r>
      <w:r w:rsidR="008C7D65" w:rsidRPr="000143F1">
        <w:rPr>
          <w:spacing w:val="42"/>
        </w:rPr>
        <w:t xml:space="preserve"> </w:t>
      </w:r>
      <w:r w:rsidR="008C7D65" w:rsidRPr="000143F1">
        <w:t>re</w:t>
      </w:r>
      <w:r w:rsidR="008C7D65" w:rsidRPr="000143F1">
        <w:rPr>
          <w:spacing w:val="-6"/>
        </w:rPr>
        <w:t>i</w:t>
      </w:r>
      <w:r w:rsidR="008C7D65" w:rsidRPr="000143F1">
        <w:t>mbursement</w:t>
      </w:r>
      <w:r w:rsidR="008C7D65" w:rsidRPr="000143F1">
        <w:rPr>
          <w:spacing w:val="41"/>
        </w:rPr>
        <w:t xml:space="preserve"> </w:t>
      </w:r>
      <w:r w:rsidR="008C7D65" w:rsidRPr="000143F1">
        <w:rPr>
          <w:spacing w:val="-22"/>
        </w:rPr>
        <w:t>i</w:t>
      </w:r>
      <w:r w:rsidR="008C7D65" w:rsidRPr="000143F1">
        <w:t>s</w:t>
      </w:r>
      <w:r w:rsidR="008C7D65" w:rsidRPr="000143F1">
        <w:rPr>
          <w:spacing w:val="24"/>
        </w:rPr>
        <w:t xml:space="preserve"> </w:t>
      </w:r>
      <w:r w:rsidR="008C7D65" w:rsidRPr="000143F1">
        <w:t>preferable.</w:t>
      </w:r>
      <w:r w:rsidR="008C7D65" w:rsidRPr="000143F1">
        <w:rPr>
          <w:spacing w:val="15"/>
        </w:rPr>
        <w:t xml:space="preserve"> </w:t>
      </w:r>
    </w:p>
    <w:p w14:paraId="0A123D7A" w14:textId="2C8A00D0" w:rsidR="009420D2" w:rsidRDefault="009420D2" w:rsidP="000D578D">
      <w:pPr>
        <w:ind w:left="720"/>
      </w:pPr>
      <w:r>
        <w:t xml:space="preserve">Documentation verifying the monthly payment amount (such as a payment book, payment coupon, or a contract) or a “past due notice” stating monthly the monthly payment must be provided </w:t>
      </w:r>
      <w:r w:rsidR="003A0BD6">
        <w:t xml:space="preserve">in support of the Supportive Service Voucher </w:t>
      </w:r>
      <w:r>
        <w:t>in order to pay the current or past due vehicle payment.</w:t>
      </w:r>
      <w:r w:rsidR="00681D80">
        <w:t xml:space="preserve"> Verification that the participant owns the vehicle must be provided in order to provide assistance with items listed under “Auto Expenses” (repairs, maintenance, etc.).</w:t>
      </w:r>
    </w:p>
    <w:p w14:paraId="721EB6E0" w14:textId="4946DB62" w:rsidR="00AD01DD" w:rsidRPr="001F1147" w:rsidRDefault="00C34CB2" w:rsidP="008C6029">
      <w:pPr>
        <w:pStyle w:val="Heading2"/>
        <w:numPr>
          <w:ilvl w:val="0"/>
          <w:numId w:val="10"/>
        </w:numPr>
        <w:rPr>
          <w:w w:val="105"/>
        </w:rPr>
      </w:pPr>
      <w:r>
        <w:rPr>
          <w:w w:val="105"/>
        </w:rPr>
        <w:t xml:space="preserve">Meal or </w:t>
      </w:r>
      <w:r w:rsidR="00AD01DD" w:rsidRPr="001F1147">
        <w:rPr>
          <w:w w:val="105"/>
        </w:rPr>
        <w:t>Food Purchase for Youth</w:t>
      </w:r>
      <w:r w:rsidR="0007441A">
        <w:rPr>
          <w:w w:val="105"/>
        </w:rPr>
        <w:t>:</w:t>
      </w:r>
    </w:p>
    <w:p w14:paraId="2065E049" w14:textId="77777777" w:rsidR="00C34CB2" w:rsidRDefault="00AD01DD" w:rsidP="000D578D">
      <w:pPr>
        <w:ind w:left="720"/>
        <w:rPr>
          <w:spacing w:val="-3"/>
          <w:w w:val="105"/>
        </w:rPr>
      </w:pPr>
      <w:r w:rsidRPr="000143F1">
        <w:rPr>
          <w:w w:val="105"/>
        </w:rPr>
        <w:t>Because</w:t>
      </w:r>
      <w:r w:rsidRPr="000143F1">
        <w:rPr>
          <w:spacing w:val="18"/>
          <w:w w:val="105"/>
        </w:rPr>
        <w:t xml:space="preserve"> </w:t>
      </w:r>
      <w:r w:rsidRPr="000143F1">
        <w:rPr>
          <w:w w:val="105"/>
        </w:rPr>
        <w:t>of</w:t>
      </w:r>
      <w:r w:rsidRPr="000143F1">
        <w:rPr>
          <w:spacing w:val="13"/>
          <w:w w:val="105"/>
        </w:rPr>
        <w:t xml:space="preserve"> </w:t>
      </w:r>
      <w:r w:rsidRPr="000143F1">
        <w:rPr>
          <w:w w:val="105"/>
        </w:rPr>
        <w:t>age,</w:t>
      </w:r>
      <w:r w:rsidRPr="000143F1">
        <w:rPr>
          <w:spacing w:val="8"/>
          <w:w w:val="105"/>
        </w:rPr>
        <w:t xml:space="preserve"> </w:t>
      </w:r>
      <w:r w:rsidRPr="000143F1">
        <w:rPr>
          <w:w w:val="105"/>
        </w:rPr>
        <w:t>geograph</w:t>
      </w:r>
      <w:r w:rsidRPr="000143F1">
        <w:rPr>
          <w:spacing w:val="10"/>
          <w:w w:val="105"/>
        </w:rPr>
        <w:t>i</w:t>
      </w:r>
      <w:r w:rsidRPr="000143F1">
        <w:rPr>
          <w:w w:val="105"/>
        </w:rPr>
        <w:t>cal</w:t>
      </w:r>
      <w:r w:rsidRPr="000143F1">
        <w:rPr>
          <w:spacing w:val="22"/>
          <w:w w:val="105"/>
        </w:rPr>
        <w:t xml:space="preserve"> </w:t>
      </w:r>
      <w:r w:rsidRPr="000143F1">
        <w:rPr>
          <w:spacing w:val="-19"/>
          <w:w w:val="105"/>
        </w:rPr>
        <w:t>l</w:t>
      </w:r>
      <w:r w:rsidRPr="000143F1">
        <w:rPr>
          <w:w w:val="105"/>
        </w:rPr>
        <w:t>ocat</w:t>
      </w:r>
      <w:r w:rsidRPr="000143F1">
        <w:rPr>
          <w:spacing w:val="-5"/>
          <w:w w:val="105"/>
        </w:rPr>
        <w:t>i</w:t>
      </w:r>
      <w:r w:rsidRPr="000143F1">
        <w:rPr>
          <w:w w:val="105"/>
        </w:rPr>
        <w:t>o</w:t>
      </w:r>
      <w:r w:rsidRPr="000143F1">
        <w:rPr>
          <w:spacing w:val="-9"/>
          <w:w w:val="105"/>
        </w:rPr>
        <w:t>n</w:t>
      </w:r>
      <w:r w:rsidRPr="000143F1">
        <w:rPr>
          <w:w w:val="105"/>
        </w:rPr>
        <w:t>,</w:t>
      </w:r>
      <w:r w:rsidRPr="000143F1">
        <w:rPr>
          <w:spacing w:val="-32"/>
          <w:w w:val="105"/>
        </w:rPr>
        <w:t xml:space="preserve"> </w:t>
      </w:r>
      <w:r w:rsidRPr="000143F1">
        <w:rPr>
          <w:w w:val="105"/>
        </w:rPr>
        <w:t>safety</w:t>
      </w:r>
      <w:r w:rsidRPr="000143F1">
        <w:rPr>
          <w:spacing w:val="30"/>
          <w:w w:val="105"/>
        </w:rPr>
        <w:t xml:space="preserve"> </w:t>
      </w:r>
      <w:r w:rsidRPr="000143F1">
        <w:rPr>
          <w:spacing w:val="-23"/>
          <w:w w:val="105"/>
        </w:rPr>
        <w:t>i</w:t>
      </w:r>
      <w:r w:rsidRPr="000143F1">
        <w:rPr>
          <w:w w:val="105"/>
        </w:rPr>
        <w:t>ssue</w:t>
      </w:r>
      <w:r w:rsidRPr="000143F1">
        <w:rPr>
          <w:spacing w:val="-3"/>
          <w:w w:val="105"/>
        </w:rPr>
        <w:t>s</w:t>
      </w:r>
      <w:r w:rsidRPr="000143F1">
        <w:rPr>
          <w:w w:val="105"/>
        </w:rPr>
        <w:t>,</w:t>
      </w:r>
      <w:r w:rsidRPr="000143F1">
        <w:rPr>
          <w:spacing w:val="-28"/>
          <w:w w:val="105"/>
        </w:rPr>
        <w:t xml:space="preserve"> </w:t>
      </w:r>
      <w:r w:rsidRPr="000143F1">
        <w:rPr>
          <w:w w:val="105"/>
        </w:rPr>
        <w:t>etc</w:t>
      </w:r>
      <w:r w:rsidRPr="000143F1">
        <w:rPr>
          <w:spacing w:val="-6"/>
          <w:w w:val="105"/>
        </w:rPr>
        <w:t>.</w:t>
      </w:r>
      <w:r w:rsidRPr="000143F1">
        <w:rPr>
          <w:w w:val="105"/>
        </w:rPr>
        <w:t>,</w:t>
      </w:r>
      <w:r w:rsidRPr="000143F1">
        <w:rPr>
          <w:spacing w:val="-21"/>
          <w:w w:val="105"/>
        </w:rPr>
        <w:t xml:space="preserve"> </w:t>
      </w:r>
      <w:r w:rsidRPr="000143F1">
        <w:rPr>
          <w:w w:val="105"/>
        </w:rPr>
        <w:t>s</w:t>
      </w:r>
      <w:r w:rsidRPr="000143F1">
        <w:rPr>
          <w:spacing w:val="-9"/>
          <w:w w:val="105"/>
        </w:rPr>
        <w:t>i</w:t>
      </w:r>
      <w:r w:rsidRPr="000143F1">
        <w:rPr>
          <w:w w:val="105"/>
        </w:rPr>
        <w:t>tuat</w:t>
      </w:r>
      <w:r w:rsidRPr="000143F1">
        <w:rPr>
          <w:spacing w:val="-3"/>
          <w:w w:val="105"/>
        </w:rPr>
        <w:t>i</w:t>
      </w:r>
      <w:r w:rsidRPr="000143F1">
        <w:rPr>
          <w:w w:val="105"/>
        </w:rPr>
        <w:t>ons</w:t>
      </w:r>
      <w:r w:rsidRPr="000143F1">
        <w:rPr>
          <w:spacing w:val="20"/>
          <w:w w:val="105"/>
        </w:rPr>
        <w:t xml:space="preserve"> </w:t>
      </w:r>
      <w:r w:rsidRPr="000143F1">
        <w:rPr>
          <w:w w:val="105"/>
        </w:rPr>
        <w:t>may</w:t>
      </w:r>
      <w:r w:rsidRPr="000143F1">
        <w:rPr>
          <w:spacing w:val="15"/>
          <w:w w:val="105"/>
        </w:rPr>
        <w:t xml:space="preserve"> </w:t>
      </w:r>
      <w:r w:rsidRPr="000143F1">
        <w:rPr>
          <w:w w:val="105"/>
        </w:rPr>
        <w:t>ar</w:t>
      </w:r>
      <w:r w:rsidRPr="000143F1">
        <w:rPr>
          <w:spacing w:val="-9"/>
          <w:w w:val="105"/>
        </w:rPr>
        <w:t>i</w:t>
      </w:r>
      <w:r w:rsidRPr="000143F1">
        <w:rPr>
          <w:w w:val="105"/>
        </w:rPr>
        <w:t>se</w:t>
      </w:r>
      <w:r w:rsidRPr="000143F1">
        <w:rPr>
          <w:spacing w:val="22"/>
          <w:w w:val="105"/>
        </w:rPr>
        <w:t xml:space="preserve"> </w:t>
      </w:r>
      <w:r w:rsidRPr="000143F1">
        <w:rPr>
          <w:w w:val="105"/>
        </w:rPr>
        <w:t>dur</w:t>
      </w:r>
      <w:r w:rsidRPr="000143F1">
        <w:rPr>
          <w:spacing w:val="1"/>
          <w:w w:val="105"/>
        </w:rPr>
        <w:t>i</w:t>
      </w:r>
      <w:r w:rsidRPr="000143F1">
        <w:rPr>
          <w:w w:val="105"/>
        </w:rPr>
        <w:t>ng</w:t>
      </w:r>
      <w:r w:rsidRPr="000143F1">
        <w:rPr>
          <w:spacing w:val="-5"/>
          <w:w w:val="105"/>
        </w:rPr>
        <w:t xml:space="preserve"> </w:t>
      </w:r>
      <w:r w:rsidRPr="000143F1">
        <w:rPr>
          <w:w w:val="105"/>
        </w:rPr>
        <w:t>youth</w:t>
      </w:r>
      <w:r w:rsidRPr="000143F1">
        <w:rPr>
          <w:spacing w:val="13"/>
          <w:w w:val="105"/>
        </w:rPr>
        <w:t xml:space="preserve"> </w:t>
      </w:r>
      <w:r w:rsidRPr="000143F1">
        <w:rPr>
          <w:w w:val="105"/>
        </w:rPr>
        <w:t>tra</w:t>
      </w:r>
      <w:r w:rsidRPr="000143F1">
        <w:rPr>
          <w:spacing w:val="4"/>
          <w:w w:val="105"/>
        </w:rPr>
        <w:t>i</w:t>
      </w:r>
      <w:r w:rsidRPr="000143F1">
        <w:rPr>
          <w:w w:val="105"/>
        </w:rPr>
        <w:t>n</w:t>
      </w:r>
      <w:r w:rsidRPr="000143F1">
        <w:rPr>
          <w:spacing w:val="-9"/>
          <w:w w:val="105"/>
        </w:rPr>
        <w:t>i</w:t>
      </w:r>
      <w:r w:rsidRPr="000143F1">
        <w:rPr>
          <w:w w:val="105"/>
        </w:rPr>
        <w:t>ng</w:t>
      </w:r>
      <w:r w:rsidRPr="000143F1">
        <w:rPr>
          <w:w w:val="103"/>
        </w:rPr>
        <w:t xml:space="preserve"> </w:t>
      </w:r>
      <w:r w:rsidRPr="000143F1">
        <w:rPr>
          <w:spacing w:val="-3"/>
          <w:w w:val="105"/>
        </w:rPr>
        <w:t>activiti</w:t>
      </w:r>
      <w:r w:rsidRPr="000143F1">
        <w:rPr>
          <w:spacing w:val="-4"/>
          <w:w w:val="105"/>
        </w:rPr>
        <w:t>es</w:t>
      </w:r>
      <w:r w:rsidRPr="000143F1">
        <w:rPr>
          <w:spacing w:val="-14"/>
          <w:w w:val="105"/>
        </w:rPr>
        <w:t xml:space="preserve"> </w:t>
      </w:r>
      <w:r w:rsidRPr="000143F1">
        <w:rPr>
          <w:w w:val="105"/>
        </w:rPr>
        <w:t>that</w:t>
      </w:r>
      <w:r w:rsidRPr="000143F1">
        <w:rPr>
          <w:spacing w:val="-2"/>
          <w:w w:val="105"/>
        </w:rPr>
        <w:t xml:space="preserve"> </w:t>
      </w:r>
      <w:r w:rsidRPr="000143F1">
        <w:rPr>
          <w:w w:val="105"/>
        </w:rPr>
        <w:t>would</w:t>
      </w:r>
      <w:r w:rsidRPr="000143F1">
        <w:rPr>
          <w:spacing w:val="-7"/>
          <w:w w:val="105"/>
        </w:rPr>
        <w:t xml:space="preserve"> </w:t>
      </w:r>
      <w:r w:rsidRPr="000143F1">
        <w:rPr>
          <w:spacing w:val="-1"/>
          <w:w w:val="105"/>
        </w:rPr>
        <w:t>requi</w:t>
      </w:r>
      <w:r w:rsidRPr="000143F1">
        <w:rPr>
          <w:spacing w:val="-2"/>
          <w:w w:val="105"/>
        </w:rPr>
        <w:t>re</w:t>
      </w:r>
      <w:r w:rsidRPr="000143F1">
        <w:rPr>
          <w:spacing w:val="-18"/>
          <w:w w:val="105"/>
        </w:rPr>
        <w:t xml:space="preserve"> </w:t>
      </w:r>
      <w:r w:rsidRPr="000143F1">
        <w:rPr>
          <w:w w:val="105"/>
        </w:rPr>
        <w:t>the</w:t>
      </w:r>
      <w:r w:rsidRPr="000143F1">
        <w:rPr>
          <w:spacing w:val="9"/>
          <w:w w:val="105"/>
        </w:rPr>
        <w:t xml:space="preserve"> </w:t>
      </w:r>
      <w:r w:rsidRPr="000143F1">
        <w:rPr>
          <w:spacing w:val="-2"/>
          <w:w w:val="105"/>
        </w:rPr>
        <w:t>provi</w:t>
      </w:r>
      <w:r w:rsidRPr="000143F1">
        <w:rPr>
          <w:spacing w:val="-3"/>
          <w:w w:val="105"/>
        </w:rPr>
        <w:t>si</w:t>
      </w:r>
      <w:r w:rsidRPr="000143F1">
        <w:rPr>
          <w:spacing w:val="-2"/>
          <w:w w:val="105"/>
        </w:rPr>
        <w:t>on</w:t>
      </w:r>
      <w:r w:rsidRPr="000143F1">
        <w:rPr>
          <w:spacing w:val="-13"/>
          <w:w w:val="105"/>
        </w:rPr>
        <w:t xml:space="preserve"> </w:t>
      </w:r>
      <w:r w:rsidRPr="000143F1">
        <w:rPr>
          <w:w w:val="105"/>
        </w:rPr>
        <w:t xml:space="preserve">of </w:t>
      </w:r>
      <w:r w:rsidRPr="000143F1">
        <w:rPr>
          <w:spacing w:val="-4"/>
          <w:w w:val="105"/>
        </w:rPr>
        <w:t>meals</w:t>
      </w:r>
      <w:r w:rsidRPr="000143F1">
        <w:rPr>
          <w:spacing w:val="-15"/>
          <w:w w:val="105"/>
        </w:rPr>
        <w:t xml:space="preserve"> </w:t>
      </w:r>
      <w:r w:rsidRPr="000143F1">
        <w:rPr>
          <w:w w:val="105"/>
        </w:rPr>
        <w:t>to</w:t>
      </w:r>
      <w:r w:rsidRPr="000143F1">
        <w:rPr>
          <w:spacing w:val="-9"/>
          <w:w w:val="105"/>
        </w:rPr>
        <w:t xml:space="preserve"> </w:t>
      </w:r>
      <w:r w:rsidRPr="000143F1">
        <w:rPr>
          <w:w w:val="105"/>
        </w:rPr>
        <w:t>youth.</w:t>
      </w:r>
      <w:r>
        <w:rPr>
          <w:w w:val="105"/>
        </w:rPr>
        <w:t xml:space="preserve">  In such </w:t>
      </w:r>
      <w:r w:rsidR="001635F6" w:rsidRPr="000143F1">
        <w:rPr>
          <w:spacing w:val="-2"/>
          <w:w w:val="105"/>
        </w:rPr>
        <w:t>si</w:t>
      </w:r>
      <w:r w:rsidR="001635F6" w:rsidRPr="000143F1">
        <w:rPr>
          <w:spacing w:val="-1"/>
          <w:w w:val="105"/>
        </w:rPr>
        <w:t>tuati</w:t>
      </w:r>
      <w:r w:rsidR="001635F6" w:rsidRPr="000143F1">
        <w:rPr>
          <w:spacing w:val="-2"/>
          <w:w w:val="105"/>
        </w:rPr>
        <w:t>ons,</w:t>
      </w:r>
      <w:r w:rsidR="001635F6" w:rsidRPr="000143F1">
        <w:rPr>
          <w:spacing w:val="5"/>
          <w:w w:val="105"/>
        </w:rPr>
        <w:t xml:space="preserve"> </w:t>
      </w:r>
      <w:r w:rsidR="001635F6" w:rsidRPr="000143F1">
        <w:rPr>
          <w:w w:val="105"/>
        </w:rPr>
        <w:t>food</w:t>
      </w:r>
      <w:r w:rsidR="001635F6" w:rsidRPr="000143F1">
        <w:rPr>
          <w:spacing w:val="14"/>
          <w:w w:val="105"/>
        </w:rPr>
        <w:t xml:space="preserve"> </w:t>
      </w:r>
      <w:r w:rsidR="001635F6" w:rsidRPr="000143F1">
        <w:rPr>
          <w:w w:val="105"/>
        </w:rPr>
        <w:t>allowances</w:t>
      </w:r>
      <w:r w:rsidR="001635F6" w:rsidRPr="000143F1">
        <w:rPr>
          <w:spacing w:val="16"/>
          <w:w w:val="105"/>
        </w:rPr>
        <w:t xml:space="preserve"> </w:t>
      </w:r>
      <w:r w:rsidR="001635F6" w:rsidRPr="000143F1">
        <w:rPr>
          <w:w w:val="105"/>
        </w:rPr>
        <w:t>for</w:t>
      </w:r>
      <w:r w:rsidR="001635F6" w:rsidRPr="000143F1">
        <w:rPr>
          <w:spacing w:val="11"/>
          <w:w w:val="105"/>
        </w:rPr>
        <w:t xml:space="preserve"> </w:t>
      </w:r>
      <w:r w:rsidR="001635F6" w:rsidRPr="000143F1">
        <w:rPr>
          <w:w w:val="105"/>
        </w:rPr>
        <w:t>Youth</w:t>
      </w:r>
      <w:r w:rsidR="001635F6" w:rsidRPr="000143F1">
        <w:rPr>
          <w:spacing w:val="14"/>
          <w:w w:val="105"/>
        </w:rPr>
        <w:t xml:space="preserve"> </w:t>
      </w:r>
      <w:r w:rsidR="001635F6" w:rsidRPr="000143F1">
        <w:rPr>
          <w:w w:val="105"/>
        </w:rPr>
        <w:t>attending</w:t>
      </w:r>
      <w:r w:rsidR="001635F6" w:rsidRPr="000143F1">
        <w:rPr>
          <w:spacing w:val="7"/>
          <w:w w:val="105"/>
        </w:rPr>
        <w:t xml:space="preserve"> </w:t>
      </w:r>
      <w:r w:rsidR="001635F6" w:rsidRPr="000143F1">
        <w:rPr>
          <w:w w:val="105"/>
        </w:rPr>
        <w:t>all</w:t>
      </w:r>
      <w:r w:rsidR="001635F6" w:rsidRPr="000143F1">
        <w:rPr>
          <w:spacing w:val="7"/>
          <w:w w:val="105"/>
        </w:rPr>
        <w:t xml:space="preserve"> </w:t>
      </w:r>
      <w:r w:rsidR="001635F6" w:rsidRPr="000143F1">
        <w:rPr>
          <w:w w:val="105"/>
        </w:rPr>
        <w:t>day</w:t>
      </w:r>
      <w:r w:rsidR="001635F6" w:rsidRPr="000143F1">
        <w:rPr>
          <w:spacing w:val="9"/>
          <w:w w:val="105"/>
        </w:rPr>
        <w:t xml:space="preserve"> </w:t>
      </w:r>
      <w:r w:rsidR="001635F6" w:rsidRPr="000143F1">
        <w:rPr>
          <w:w w:val="105"/>
        </w:rPr>
        <w:t>workshops/tra</w:t>
      </w:r>
      <w:r w:rsidR="001635F6" w:rsidRPr="000143F1">
        <w:rPr>
          <w:spacing w:val="24"/>
          <w:w w:val="105"/>
        </w:rPr>
        <w:t>i</w:t>
      </w:r>
      <w:r w:rsidR="001635F6" w:rsidRPr="000143F1">
        <w:rPr>
          <w:w w:val="105"/>
        </w:rPr>
        <w:t>ning</w:t>
      </w:r>
      <w:r w:rsidR="001635F6" w:rsidRPr="000143F1">
        <w:rPr>
          <w:spacing w:val="-3"/>
          <w:w w:val="105"/>
        </w:rPr>
        <w:t xml:space="preserve"> </w:t>
      </w:r>
      <w:r w:rsidR="001635F6" w:rsidRPr="000143F1">
        <w:rPr>
          <w:w w:val="105"/>
        </w:rPr>
        <w:t>can</w:t>
      </w:r>
      <w:r w:rsidR="001635F6" w:rsidRPr="000143F1">
        <w:rPr>
          <w:spacing w:val="13"/>
          <w:w w:val="105"/>
        </w:rPr>
        <w:t xml:space="preserve"> </w:t>
      </w:r>
      <w:r w:rsidR="001635F6" w:rsidRPr="000143F1">
        <w:rPr>
          <w:w w:val="105"/>
        </w:rPr>
        <w:t>be</w:t>
      </w:r>
      <w:r w:rsidR="001635F6" w:rsidRPr="000143F1">
        <w:rPr>
          <w:spacing w:val="12"/>
          <w:w w:val="105"/>
        </w:rPr>
        <w:t xml:space="preserve"> </w:t>
      </w:r>
      <w:r w:rsidR="001635F6" w:rsidRPr="000143F1">
        <w:rPr>
          <w:spacing w:val="-4"/>
          <w:w w:val="105"/>
        </w:rPr>
        <w:t>pai</w:t>
      </w:r>
      <w:r w:rsidR="001635F6" w:rsidRPr="000143F1">
        <w:rPr>
          <w:spacing w:val="-3"/>
          <w:w w:val="105"/>
        </w:rPr>
        <w:t>d</w:t>
      </w:r>
      <w:r w:rsidR="00C34CB2">
        <w:rPr>
          <w:spacing w:val="-3"/>
          <w:w w:val="105"/>
        </w:rPr>
        <w:t>. Key factors to affecting the allowability of such costs include:</w:t>
      </w:r>
    </w:p>
    <w:p w14:paraId="451C5564" w14:textId="77ECD24F" w:rsidR="00C34CB2" w:rsidRPr="00C34CB2" w:rsidRDefault="00C34CB2" w:rsidP="008C6029">
      <w:pPr>
        <w:pStyle w:val="ListParagraph"/>
        <w:numPr>
          <w:ilvl w:val="0"/>
          <w:numId w:val="12"/>
        </w:numPr>
      </w:pPr>
      <w:r w:rsidRPr="00C34CB2">
        <w:t xml:space="preserve">The reasonableness of the cost (i.e., the per-participant cost is not higher than the Per Diem rate for the location of meeting or lowest quote); </w:t>
      </w:r>
    </w:p>
    <w:p w14:paraId="6B04A6E8" w14:textId="6DDA145C" w:rsidR="00C34CB2" w:rsidRPr="00C34CB2" w:rsidRDefault="00C34CB2" w:rsidP="008C6029">
      <w:pPr>
        <w:pStyle w:val="ListParagraph"/>
        <w:numPr>
          <w:ilvl w:val="0"/>
          <w:numId w:val="12"/>
        </w:numPr>
      </w:pPr>
      <w:r w:rsidRPr="00C34CB2">
        <w:t xml:space="preserve">The event duration or timing (e.g., all day or when it is necessary to hold or continue an activity during a normal mealtime); </w:t>
      </w:r>
    </w:p>
    <w:p w14:paraId="2C83FA5C" w14:textId="6F41F28C" w:rsidR="00C34CB2" w:rsidRPr="00C34CB2" w:rsidRDefault="00C34CB2" w:rsidP="008C6029">
      <w:pPr>
        <w:pStyle w:val="ListParagraph"/>
        <w:numPr>
          <w:ilvl w:val="0"/>
          <w:numId w:val="12"/>
        </w:numPr>
      </w:pPr>
      <w:r w:rsidRPr="00C34CB2">
        <w:t xml:space="preserve">Location (e.g., limited access to or limited number of establishments); and </w:t>
      </w:r>
    </w:p>
    <w:p w14:paraId="5E285A6F" w14:textId="1C1588DF" w:rsidR="00C34CB2" w:rsidRPr="00C34CB2" w:rsidRDefault="00C34CB2" w:rsidP="008C6029">
      <w:pPr>
        <w:pStyle w:val="ListParagraph"/>
        <w:numPr>
          <w:ilvl w:val="0"/>
          <w:numId w:val="12"/>
        </w:numPr>
      </w:pPr>
      <w:r w:rsidRPr="00C34CB2">
        <w:t xml:space="preserve">Quantity of meals or refreshments provided compared to projected attendance (it is recommended to reduce the total number of RSVP’s by 10 percent to allow for no shows or cancellations to reduce overage of unused meals). </w:t>
      </w:r>
    </w:p>
    <w:p w14:paraId="44C57F65" w14:textId="053EE685" w:rsidR="00AD01DD" w:rsidRPr="00AD01DD" w:rsidRDefault="00C34CB2" w:rsidP="008C6029">
      <w:pPr>
        <w:pStyle w:val="ListParagraph"/>
        <w:numPr>
          <w:ilvl w:val="0"/>
          <w:numId w:val="13"/>
        </w:numPr>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8C6029">
      <w:pPr>
        <w:pStyle w:val="ListParagraph"/>
        <w:numPr>
          <w:ilvl w:val="0"/>
          <w:numId w:val="14"/>
        </w:numPr>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8C6029">
      <w:pPr>
        <w:pStyle w:val="ListParagraph"/>
        <w:numPr>
          <w:ilvl w:val="0"/>
          <w:numId w:val="14"/>
        </w:numPr>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113BEA3E" w:rsidR="001635F6" w:rsidRPr="00765977" w:rsidRDefault="001635F6" w:rsidP="008C6029">
      <w:pPr>
        <w:pStyle w:val="ListParagraph"/>
        <w:numPr>
          <w:ilvl w:val="0"/>
          <w:numId w:val="14"/>
        </w:numPr>
        <w:rPr>
          <w:rFonts w:cstheme="minorHAnsi"/>
        </w:rPr>
      </w:pPr>
      <w:r w:rsidRPr="000143F1">
        <w:rPr>
          <w:rFonts w:cstheme="minorHAnsi"/>
          <w:w w:val="105"/>
        </w:rPr>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003A0BD6" w:rsidRPr="000E29BF">
        <w:rPr>
          <w:rFonts w:cstheme="minorHAnsi"/>
          <w:b/>
          <w:bCs/>
          <w:spacing w:val="-13"/>
          <w:w w:val="105"/>
        </w:rPr>
        <w:t>“</w:t>
      </w:r>
      <w:r w:rsidRPr="000E29BF">
        <w:rPr>
          <w:rFonts w:cstheme="minorHAnsi"/>
          <w:b/>
          <w:bCs/>
          <w:w w:val="105"/>
        </w:rPr>
        <w:t>Attendance</w:t>
      </w:r>
      <w:r w:rsidRPr="000E29BF">
        <w:rPr>
          <w:rFonts w:cstheme="minorHAnsi"/>
          <w:b/>
          <w:bCs/>
          <w:spacing w:val="13"/>
          <w:w w:val="105"/>
        </w:rPr>
        <w:t xml:space="preserve"> </w:t>
      </w:r>
      <w:r w:rsidRPr="000E29BF">
        <w:rPr>
          <w:rFonts w:cstheme="minorHAnsi"/>
          <w:b/>
          <w:bCs/>
          <w:w w:val="105"/>
        </w:rPr>
        <w:t>Record</w:t>
      </w:r>
      <w:r w:rsidR="003A0BD6" w:rsidRPr="000E29BF">
        <w:rPr>
          <w:rFonts w:cstheme="minorHAnsi"/>
          <w:b/>
          <w:bCs/>
          <w:w w:val="105"/>
        </w:rPr>
        <w:t>”</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003A0BD6">
        <w:rPr>
          <w:rFonts w:cstheme="minorHAnsi"/>
          <w:w w:val="105"/>
        </w:rPr>
        <w:t xml:space="preserve"> (see Incentive Policy)</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8C6029">
      <w:pPr>
        <w:pStyle w:val="ListParagraph"/>
        <w:numPr>
          <w:ilvl w:val="0"/>
          <w:numId w:val="14"/>
        </w:numPr>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8C6029">
      <w:pPr>
        <w:pStyle w:val="ListParagraph"/>
        <w:numPr>
          <w:ilvl w:val="0"/>
          <w:numId w:val="14"/>
        </w:numPr>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8C6029">
      <w:pPr>
        <w:pStyle w:val="ListParagraph"/>
        <w:numPr>
          <w:ilvl w:val="0"/>
          <w:numId w:val="14"/>
        </w:numPr>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8C6029">
      <w:pPr>
        <w:pStyle w:val="ListParagraph"/>
        <w:numPr>
          <w:ilvl w:val="0"/>
          <w:numId w:val="14"/>
        </w:numPr>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8C6029">
      <w:pPr>
        <w:pStyle w:val="ListParagraph"/>
        <w:numPr>
          <w:ilvl w:val="0"/>
          <w:numId w:val="14"/>
        </w:numPr>
        <w:rPr>
          <w:rFonts w:cstheme="minorHAnsi"/>
        </w:rPr>
      </w:pPr>
      <w:r w:rsidRPr="003B2B8E">
        <w:rPr>
          <w:rFonts w:cstheme="minorHAnsi"/>
        </w:rPr>
        <w:lastRenderedPageBreak/>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C0B4B80" w14:textId="79C38C41" w:rsidR="002A5080" w:rsidRDefault="002A5080" w:rsidP="00B94A1E">
      <w:pPr>
        <w:pStyle w:val="BodyText"/>
        <w:widowControl w:val="0"/>
        <w:tabs>
          <w:tab w:val="left" w:pos="817"/>
        </w:tabs>
        <w:kinsoku w:val="0"/>
        <w:overflowPunct w:val="0"/>
        <w:autoSpaceDE w:val="0"/>
        <w:autoSpaceDN w:val="0"/>
        <w:adjustRightInd w:val="0"/>
        <w:spacing w:before="6"/>
        <w:ind w:left="720"/>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w:t>
      </w:r>
      <w:r w:rsidR="000520B3" w:rsidRPr="00B94A1E">
        <w:t>meals/food is based on the actual number of participant attendance.  Purchas</w:t>
      </w:r>
      <w:r w:rsidR="00FD0561" w:rsidRPr="00B94A1E">
        <w:t>e</w:t>
      </w:r>
      <w:r w:rsidR="000520B3" w:rsidRPr="00B94A1E">
        <w:t xml:space="preserve"> of food in bulk, such as pizza or buffet style meals (unless broken down by individual cost per participant</w:t>
      </w:r>
      <w:r w:rsidR="008B4013" w:rsidRPr="00B94A1E">
        <w:t>) is strongly discouraged, due to the difficulty in validating/documenting the purchased consumables was served only to participants.</w:t>
      </w:r>
      <w:r w:rsidR="000520B3">
        <w:rPr>
          <w:rFonts w:cstheme="minorHAnsi"/>
        </w:rPr>
        <w:t xml:space="preserve"> </w:t>
      </w:r>
    </w:p>
    <w:p w14:paraId="4FB17871" w14:textId="6BA5A814" w:rsidR="001635F6" w:rsidRPr="00B94A1E" w:rsidRDefault="00290944" w:rsidP="008C6029">
      <w:pPr>
        <w:pStyle w:val="Heading2"/>
        <w:numPr>
          <w:ilvl w:val="0"/>
          <w:numId w:val="10"/>
        </w:numPr>
      </w:pPr>
      <w:r w:rsidRPr="00B94A1E">
        <w:t>Licensure/Certification Fees</w:t>
      </w:r>
      <w:r w:rsidR="0007441A" w:rsidRPr="00B94A1E">
        <w:t>:</w:t>
      </w:r>
    </w:p>
    <w:p w14:paraId="4F936FA4" w14:textId="245AB04F" w:rsidR="00290944" w:rsidRDefault="000645B7" w:rsidP="00D67F82">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rsidRPr="000645B7">
        <w:t xml:space="preserve"> </w:t>
      </w:r>
      <w:r w:rsidRPr="000143F1">
        <w:t>fees</w:t>
      </w:r>
      <w:r>
        <w:t xml:space="preserve"> </w:t>
      </w:r>
      <w:r w:rsidRPr="000143F1">
        <w:t>required</w:t>
      </w:r>
      <w:r w:rsidRPr="000143F1">
        <w:rPr>
          <w:spacing w:val="2"/>
        </w:rPr>
        <w:t xml:space="preserve"> </w:t>
      </w:r>
      <w:r w:rsidRPr="000143F1">
        <w:t>for</w:t>
      </w:r>
      <w:r w:rsidRPr="000143F1">
        <w:rPr>
          <w:spacing w:val="6"/>
        </w:rPr>
        <w:t xml:space="preserve"> </w:t>
      </w:r>
      <w:r w:rsidRPr="000143F1">
        <w:t>licensing,</w:t>
      </w:r>
      <w:r w:rsidRPr="000143F1">
        <w:rPr>
          <w:spacing w:val="-3"/>
        </w:rPr>
        <w:t xml:space="preserve"> </w:t>
      </w:r>
      <w:r w:rsidRPr="000143F1">
        <w:t>testing,</w:t>
      </w:r>
      <w:r w:rsidRPr="000143F1">
        <w:rPr>
          <w:spacing w:val="13"/>
        </w:rPr>
        <w:t xml:space="preserve"> </w:t>
      </w:r>
      <w:r w:rsidRPr="000143F1">
        <w:rPr>
          <w:spacing w:val="-1"/>
        </w:rPr>
        <w:t>certification,</w:t>
      </w:r>
      <w:r w:rsidRPr="000143F1">
        <w:rPr>
          <w:spacing w:val="44"/>
        </w:rPr>
        <w:t xml:space="preserve"> </w:t>
      </w:r>
      <w:r w:rsidRPr="000143F1">
        <w:rPr>
          <w:spacing w:val="-3"/>
        </w:rPr>
        <w:t>bonding</w:t>
      </w:r>
      <w:r w:rsidRPr="000143F1">
        <w:t>,</w:t>
      </w:r>
      <w:r>
        <w:t xml:space="preserve"> finger printing, drug testing and other federal, state or individual employer requirements. </w:t>
      </w:r>
    </w:p>
    <w:p w14:paraId="59638708" w14:textId="0C6865CC" w:rsidR="00665876" w:rsidRPr="00F5504D" w:rsidRDefault="00665876" w:rsidP="00D67F82">
      <w:pPr>
        <w:pStyle w:val="Heading2"/>
      </w:pPr>
      <w:r>
        <w:tab/>
      </w:r>
      <w:r w:rsidRPr="00F5504D">
        <w:t>Procedure:</w:t>
      </w:r>
    </w:p>
    <w:p w14:paraId="530C2F53" w14:textId="7852D918" w:rsidR="00A65887" w:rsidRDefault="005B4D07" w:rsidP="00D67F82">
      <w:pPr>
        <w:ind w:left="720"/>
      </w:pPr>
      <w:r>
        <w:t xml:space="preserve">Participant reimbursement </w:t>
      </w:r>
      <w:r w:rsidR="00EB6F44">
        <w:t xml:space="preserve">of costs associated with payment of licensure/certification fees is preferable whenever possible. A </w:t>
      </w:r>
      <w:r w:rsidR="003A0BD6">
        <w:rPr>
          <w:b/>
          <w:i/>
        </w:rPr>
        <w:t>Supportive Service Voucher</w:t>
      </w:r>
      <w:r w:rsidR="003A0BD6" w:rsidRPr="000E29BF">
        <w:rPr>
          <w:bCs/>
          <w:iCs/>
        </w:rPr>
        <w:t xml:space="preserve"> and </w:t>
      </w:r>
      <w:r w:rsidR="005B3036">
        <w:t xml:space="preserve">a copy of the receipt with the participants name and proof of completion are required before reimbursement can be made.  Career Managers </w:t>
      </w:r>
      <w:r w:rsidR="005F652C">
        <w:t>must</w:t>
      </w:r>
      <w:r w:rsidR="005B3036">
        <w:t xml:space="preserve"> follow the “General Proc</w:t>
      </w:r>
      <w:r w:rsidR="000C2685">
        <w:t>e</w:t>
      </w:r>
      <w:r w:rsidR="005B3036">
        <w:t>dures”, as describe</w:t>
      </w:r>
      <w:r w:rsidR="000C2685">
        <w:t xml:space="preserve">d in this policy. </w:t>
      </w:r>
    </w:p>
    <w:p w14:paraId="0AACF455" w14:textId="3FE8826E" w:rsidR="00932193" w:rsidRDefault="00A65887" w:rsidP="00D67F82">
      <w:pPr>
        <w:ind w:left="720"/>
      </w:pPr>
      <w:r>
        <w:t>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w:t>
      </w:r>
      <w:r w:rsidR="003A0BD6">
        <w:t>.</w:t>
      </w:r>
    </w:p>
    <w:p w14:paraId="720D749F" w14:textId="08F97B34" w:rsidR="001635F6" w:rsidRDefault="001635F6" w:rsidP="00D67F82">
      <w:pPr>
        <w:ind w:left="720"/>
        <w:rPr>
          <w:spacing w:val="-1"/>
          <w:w w:val="105"/>
        </w:rPr>
      </w:pPr>
      <w:r w:rsidRPr="000143F1">
        <w:rPr>
          <w:w w:val="105"/>
        </w:rPr>
        <w:t>Fees</w:t>
      </w:r>
      <w:r w:rsidRPr="000143F1">
        <w:rPr>
          <w:spacing w:val="-7"/>
          <w:w w:val="105"/>
        </w:rPr>
        <w:t xml:space="preserve"> </w:t>
      </w:r>
      <w:r w:rsidRPr="000143F1">
        <w:rPr>
          <w:w w:val="105"/>
        </w:rPr>
        <w:t>associated</w:t>
      </w:r>
      <w:r w:rsidRPr="000143F1">
        <w:rPr>
          <w:spacing w:val="-4"/>
          <w:w w:val="105"/>
        </w:rPr>
        <w:t xml:space="preserve"> </w:t>
      </w:r>
      <w:r w:rsidRPr="000143F1">
        <w:rPr>
          <w:spacing w:val="-1"/>
          <w:w w:val="105"/>
        </w:rPr>
        <w:t>with</w:t>
      </w:r>
      <w:r w:rsidRPr="000143F1">
        <w:rPr>
          <w:spacing w:val="-6"/>
          <w:w w:val="105"/>
        </w:rPr>
        <w:t xml:space="preserve"> </w:t>
      </w:r>
      <w:r w:rsidRPr="000143F1">
        <w:rPr>
          <w:w w:val="105"/>
        </w:rPr>
        <w:t>the</w:t>
      </w:r>
      <w:r w:rsidRPr="000143F1">
        <w:rPr>
          <w:spacing w:val="1"/>
          <w:w w:val="105"/>
        </w:rPr>
        <w:t xml:space="preserve"> </w:t>
      </w:r>
      <w:r w:rsidRPr="000143F1">
        <w:rPr>
          <w:w w:val="105"/>
        </w:rPr>
        <w:t>General</w:t>
      </w:r>
      <w:r w:rsidRPr="000143F1">
        <w:rPr>
          <w:spacing w:val="8"/>
          <w:w w:val="105"/>
        </w:rPr>
        <w:t xml:space="preserve"> </w:t>
      </w:r>
      <w:r w:rsidRPr="000143F1">
        <w:rPr>
          <w:w w:val="105"/>
        </w:rPr>
        <w:t>Educati</w:t>
      </w:r>
      <w:r w:rsidRPr="000143F1">
        <w:rPr>
          <w:spacing w:val="-1"/>
          <w:w w:val="105"/>
        </w:rPr>
        <w:t xml:space="preserve">on </w:t>
      </w:r>
      <w:r w:rsidRPr="000143F1">
        <w:rPr>
          <w:spacing w:val="-5"/>
          <w:w w:val="105"/>
        </w:rPr>
        <w:t>Di</w:t>
      </w:r>
      <w:r w:rsidRPr="000143F1">
        <w:rPr>
          <w:spacing w:val="-4"/>
          <w:w w:val="105"/>
        </w:rPr>
        <w:t>pl</w:t>
      </w:r>
      <w:r w:rsidRPr="000143F1">
        <w:rPr>
          <w:spacing w:val="-5"/>
          <w:w w:val="105"/>
        </w:rPr>
        <w:t>oma</w:t>
      </w:r>
      <w:r w:rsidRPr="000143F1">
        <w:rPr>
          <w:spacing w:val="6"/>
          <w:w w:val="105"/>
        </w:rPr>
        <w:t xml:space="preserve"> </w:t>
      </w:r>
      <w:r w:rsidRPr="000143F1">
        <w:rPr>
          <w:w w:val="105"/>
        </w:rPr>
        <w:t>(GED) test</w:t>
      </w:r>
      <w:r w:rsidRPr="000143F1">
        <w:rPr>
          <w:spacing w:val="6"/>
          <w:w w:val="105"/>
        </w:rPr>
        <w:t xml:space="preserve"> </w:t>
      </w:r>
      <w:r w:rsidRPr="000143F1">
        <w:rPr>
          <w:w w:val="105"/>
        </w:rPr>
        <w:t>are</w:t>
      </w:r>
      <w:r w:rsidRPr="000143F1">
        <w:rPr>
          <w:spacing w:val="-1"/>
          <w:w w:val="105"/>
        </w:rPr>
        <w:t xml:space="preserve"> </w:t>
      </w:r>
      <w:r w:rsidRPr="000143F1">
        <w:rPr>
          <w:w w:val="105"/>
        </w:rPr>
        <w:t>on</w:t>
      </w:r>
      <w:r w:rsidRPr="000143F1">
        <w:rPr>
          <w:spacing w:val="-3"/>
          <w:w w:val="105"/>
        </w:rPr>
        <w:t xml:space="preserve"> </w:t>
      </w:r>
      <w:r w:rsidRPr="000143F1">
        <w:rPr>
          <w:w w:val="105"/>
        </w:rPr>
        <w:t>a</w:t>
      </w:r>
      <w:r w:rsidRPr="000143F1">
        <w:rPr>
          <w:spacing w:val="5"/>
          <w:w w:val="105"/>
        </w:rPr>
        <w:t xml:space="preserve"> </w:t>
      </w:r>
      <w:r w:rsidRPr="000143F1">
        <w:rPr>
          <w:spacing w:val="-1"/>
          <w:w w:val="105"/>
        </w:rPr>
        <w:t>rei</w:t>
      </w:r>
      <w:r w:rsidRPr="000143F1">
        <w:rPr>
          <w:w w:val="105"/>
        </w:rPr>
        <w:t>mbursement</w:t>
      </w:r>
      <w:r w:rsidRPr="000143F1">
        <w:rPr>
          <w:spacing w:val="14"/>
          <w:w w:val="105"/>
        </w:rPr>
        <w:t xml:space="preserve"> </w:t>
      </w:r>
      <w:r w:rsidRPr="000143F1">
        <w:rPr>
          <w:w w:val="105"/>
        </w:rPr>
        <w:t>basis</w:t>
      </w:r>
      <w:r w:rsidR="000E29BF">
        <w:rPr>
          <w:w w:val="105"/>
        </w:rPr>
        <w:t xml:space="preserve"> or may be direct</w:t>
      </w:r>
      <w:r w:rsidR="009A705E">
        <w:rPr>
          <w:w w:val="105"/>
        </w:rPr>
        <w:t>ly</w:t>
      </w:r>
      <w:r w:rsidR="000E29BF">
        <w:rPr>
          <w:w w:val="105"/>
        </w:rPr>
        <w:t xml:space="preserve"> paid with the Service Provider’s Corporate Credit Card</w:t>
      </w:r>
      <w:r w:rsidRPr="000143F1">
        <w:rPr>
          <w:w w:val="105"/>
        </w:rPr>
        <w:t>.</w:t>
      </w:r>
      <w:r w:rsidRPr="000143F1">
        <w:rPr>
          <w:spacing w:val="-10"/>
          <w:w w:val="105"/>
        </w:rPr>
        <w:t xml:space="preserve"> </w:t>
      </w:r>
      <w:r w:rsidRPr="000143F1">
        <w:rPr>
          <w:w w:val="105"/>
        </w:rPr>
        <w:t>The</w:t>
      </w:r>
      <w:r w:rsidRPr="000143F1">
        <w:rPr>
          <w:spacing w:val="53"/>
          <w:w w:val="95"/>
        </w:rPr>
        <w:t xml:space="preserve"> </w:t>
      </w:r>
      <w:r w:rsidRPr="000143F1">
        <w:rPr>
          <w:spacing w:val="-1"/>
          <w:w w:val="105"/>
        </w:rPr>
        <w:t>WI</w:t>
      </w:r>
      <w:r w:rsidRPr="000143F1">
        <w:rPr>
          <w:w w:val="105"/>
        </w:rPr>
        <w:t>OA</w:t>
      </w:r>
      <w:r w:rsidRPr="000143F1">
        <w:rPr>
          <w:spacing w:val="15"/>
          <w:w w:val="105"/>
        </w:rPr>
        <w:t xml:space="preserve"> </w:t>
      </w:r>
      <w:r w:rsidRPr="000143F1">
        <w:rPr>
          <w:w w:val="105"/>
        </w:rPr>
        <w:t>Service</w:t>
      </w:r>
      <w:r w:rsidRPr="000143F1">
        <w:rPr>
          <w:spacing w:val="26"/>
          <w:w w:val="105"/>
        </w:rPr>
        <w:t xml:space="preserve"> </w:t>
      </w:r>
      <w:r w:rsidRPr="000143F1">
        <w:rPr>
          <w:w w:val="105"/>
        </w:rPr>
        <w:t>Provider</w:t>
      </w:r>
      <w:r w:rsidRPr="000143F1">
        <w:rPr>
          <w:spacing w:val="24"/>
          <w:w w:val="105"/>
        </w:rPr>
        <w:t xml:space="preserve"> </w:t>
      </w:r>
      <w:r w:rsidRPr="000143F1">
        <w:rPr>
          <w:w w:val="105"/>
        </w:rPr>
        <w:t>may</w:t>
      </w:r>
      <w:r w:rsidRPr="000143F1">
        <w:rPr>
          <w:spacing w:val="22"/>
          <w:w w:val="105"/>
        </w:rPr>
        <w:t xml:space="preserve"> </w:t>
      </w:r>
      <w:r w:rsidRPr="000143F1">
        <w:rPr>
          <w:w w:val="105"/>
        </w:rPr>
        <w:t>rei</w:t>
      </w:r>
      <w:r w:rsidRPr="000143F1">
        <w:rPr>
          <w:spacing w:val="-3"/>
          <w:w w:val="105"/>
        </w:rPr>
        <w:t>mburse</w:t>
      </w:r>
      <w:r w:rsidRPr="000143F1">
        <w:rPr>
          <w:spacing w:val="17"/>
          <w:w w:val="105"/>
        </w:rPr>
        <w:t xml:space="preserve"> </w:t>
      </w:r>
      <w:r w:rsidRPr="000143F1">
        <w:rPr>
          <w:w w:val="105"/>
        </w:rPr>
        <w:t>the</w:t>
      </w:r>
      <w:r w:rsidRPr="000143F1">
        <w:rPr>
          <w:spacing w:val="31"/>
          <w:w w:val="105"/>
        </w:rPr>
        <w:t xml:space="preserve"> </w:t>
      </w:r>
      <w:r w:rsidRPr="000143F1">
        <w:rPr>
          <w:spacing w:val="-1"/>
          <w:w w:val="105"/>
        </w:rPr>
        <w:t>partici</w:t>
      </w:r>
      <w:r w:rsidRPr="000143F1">
        <w:rPr>
          <w:w w:val="105"/>
        </w:rPr>
        <w:t>pant</w:t>
      </w:r>
      <w:r w:rsidRPr="000143F1">
        <w:rPr>
          <w:spacing w:val="26"/>
          <w:w w:val="105"/>
        </w:rPr>
        <w:t xml:space="preserve"> </w:t>
      </w:r>
      <w:r w:rsidRPr="000143F1">
        <w:rPr>
          <w:w w:val="105"/>
        </w:rPr>
        <w:t>upon</w:t>
      </w:r>
      <w:r w:rsidRPr="000143F1">
        <w:rPr>
          <w:spacing w:val="16"/>
          <w:w w:val="105"/>
        </w:rPr>
        <w:t xml:space="preserve"> </w:t>
      </w:r>
      <w:r w:rsidRPr="000143F1">
        <w:rPr>
          <w:spacing w:val="-3"/>
          <w:w w:val="105"/>
        </w:rPr>
        <w:t>compl</w:t>
      </w:r>
      <w:r w:rsidRPr="000143F1">
        <w:rPr>
          <w:w w:val="105"/>
        </w:rPr>
        <w:t>etion</w:t>
      </w:r>
      <w:r w:rsidRPr="000143F1">
        <w:rPr>
          <w:spacing w:val="12"/>
          <w:w w:val="105"/>
        </w:rPr>
        <w:t xml:space="preserve"> </w:t>
      </w:r>
      <w:r w:rsidRPr="000143F1">
        <w:rPr>
          <w:w w:val="105"/>
        </w:rPr>
        <w:t>of</w:t>
      </w:r>
      <w:r w:rsidRPr="000143F1">
        <w:rPr>
          <w:spacing w:val="18"/>
          <w:w w:val="105"/>
        </w:rPr>
        <w:t xml:space="preserve"> </w:t>
      </w:r>
      <w:r w:rsidRPr="000143F1">
        <w:rPr>
          <w:w w:val="105"/>
        </w:rPr>
        <w:t>each</w:t>
      </w:r>
      <w:r w:rsidRPr="000143F1">
        <w:rPr>
          <w:spacing w:val="15"/>
          <w:w w:val="105"/>
        </w:rPr>
        <w:t xml:space="preserve"> </w:t>
      </w:r>
      <w:r w:rsidRPr="000143F1">
        <w:rPr>
          <w:w w:val="105"/>
        </w:rPr>
        <w:t>test</w:t>
      </w:r>
      <w:r w:rsidRPr="000143F1">
        <w:rPr>
          <w:spacing w:val="29"/>
          <w:w w:val="105"/>
        </w:rPr>
        <w:t xml:space="preserve"> </w:t>
      </w:r>
      <w:r w:rsidRPr="000143F1">
        <w:rPr>
          <w:spacing w:val="-1"/>
          <w:w w:val="105"/>
        </w:rPr>
        <w:t>module.</w:t>
      </w:r>
      <w:r w:rsidRPr="000143F1">
        <w:rPr>
          <w:spacing w:val="20"/>
          <w:w w:val="105"/>
        </w:rPr>
        <w:t xml:space="preserve"> </w:t>
      </w:r>
      <w:r w:rsidRPr="000143F1">
        <w:rPr>
          <w:w w:val="105"/>
        </w:rPr>
        <w:t>If the</w:t>
      </w:r>
      <w:r w:rsidRPr="000143F1">
        <w:rPr>
          <w:spacing w:val="51"/>
          <w:w w:val="105"/>
        </w:rPr>
        <w:t xml:space="preserve"> </w:t>
      </w:r>
      <w:r w:rsidRPr="000143F1">
        <w:rPr>
          <w:spacing w:val="-1"/>
          <w:w w:val="105"/>
        </w:rPr>
        <w:t>participant</w:t>
      </w:r>
      <w:r w:rsidRPr="000143F1">
        <w:rPr>
          <w:spacing w:val="-7"/>
          <w:w w:val="105"/>
        </w:rPr>
        <w:t xml:space="preserve"> </w:t>
      </w:r>
      <w:r w:rsidRPr="000143F1">
        <w:rPr>
          <w:spacing w:val="1"/>
          <w:w w:val="105"/>
        </w:rPr>
        <w:t>fails</w:t>
      </w:r>
      <w:r w:rsidRPr="000143F1">
        <w:rPr>
          <w:spacing w:val="-15"/>
          <w:w w:val="105"/>
        </w:rPr>
        <w:t xml:space="preserve"> </w:t>
      </w:r>
      <w:r w:rsidRPr="000143F1">
        <w:rPr>
          <w:w w:val="105"/>
        </w:rPr>
        <w:t>the</w:t>
      </w:r>
      <w:r w:rsidRPr="000143F1">
        <w:rPr>
          <w:spacing w:val="10"/>
          <w:w w:val="105"/>
        </w:rPr>
        <w:t xml:space="preserve"> </w:t>
      </w:r>
      <w:r w:rsidRPr="000143F1">
        <w:rPr>
          <w:w w:val="105"/>
        </w:rPr>
        <w:t>module,</w:t>
      </w:r>
      <w:r w:rsidRPr="000143F1">
        <w:rPr>
          <w:spacing w:val="-17"/>
          <w:w w:val="105"/>
        </w:rPr>
        <w:t xml:space="preserve"> </w:t>
      </w:r>
      <w:r w:rsidRPr="000143F1">
        <w:rPr>
          <w:w w:val="105"/>
        </w:rPr>
        <w:t>the</w:t>
      </w:r>
      <w:r w:rsidRPr="000143F1">
        <w:rPr>
          <w:spacing w:val="9"/>
          <w:w w:val="105"/>
        </w:rPr>
        <w:t xml:space="preserve"> </w:t>
      </w:r>
      <w:r w:rsidRPr="000143F1">
        <w:rPr>
          <w:spacing w:val="-1"/>
          <w:w w:val="105"/>
        </w:rPr>
        <w:t>partici</w:t>
      </w:r>
      <w:r w:rsidRPr="000143F1">
        <w:rPr>
          <w:w w:val="105"/>
        </w:rPr>
        <w:t>pant</w:t>
      </w:r>
      <w:r w:rsidRPr="000143F1">
        <w:rPr>
          <w:spacing w:val="2"/>
          <w:w w:val="105"/>
        </w:rPr>
        <w:t xml:space="preserve"> </w:t>
      </w:r>
      <w:r w:rsidRPr="000143F1">
        <w:rPr>
          <w:w w:val="105"/>
        </w:rPr>
        <w:t>may</w:t>
      </w:r>
      <w:r w:rsidRPr="000143F1">
        <w:rPr>
          <w:spacing w:val="10"/>
          <w:w w:val="105"/>
        </w:rPr>
        <w:t xml:space="preserve"> </w:t>
      </w:r>
      <w:r w:rsidRPr="000143F1">
        <w:rPr>
          <w:w w:val="105"/>
        </w:rPr>
        <w:t>retest</w:t>
      </w:r>
      <w:r w:rsidRPr="000143F1">
        <w:rPr>
          <w:spacing w:val="12"/>
          <w:w w:val="105"/>
        </w:rPr>
        <w:t xml:space="preserve"> </w:t>
      </w:r>
      <w:r w:rsidRPr="000143F1">
        <w:rPr>
          <w:w w:val="105"/>
        </w:rPr>
        <w:t>up</w:t>
      </w:r>
      <w:r w:rsidRPr="000143F1">
        <w:rPr>
          <w:spacing w:val="-10"/>
          <w:w w:val="105"/>
        </w:rPr>
        <w:t xml:space="preserve"> </w:t>
      </w:r>
      <w:r w:rsidRPr="000143F1">
        <w:rPr>
          <w:w w:val="105"/>
        </w:rPr>
        <w:t>to</w:t>
      </w:r>
      <w:r w:rsidRPr="000143F1">
        <w:rPr>
          <w:spacing w:val="-3"/>
          <w:w w:val="105"/>
        </w:rPr>
        <w:t xml:space="preserve"> </w:t>
      </w:r>
      <w:r w:rsidRPr="000143F1">
        <w:rPr>
          <w:w w:val="105"/>
        </w:rPr>
        <w:t>two</w:t>
      </w:r>
      <w:r w:rsidRPr="000143F1">
        <w:rPr>
          <w:spacing w:val="7"/>
          <w:w w:val="105"/>
        </w:rPr>
        <w:t xml:space="preserve"> </w:t>
      </w:r>
      <w:r w:rsidRPr="000143F1">
        <w:rPr>
          <w:spacing w:val="-1"/>
          <w:w w:val="105"/>
        </w:rPr>
        <w:t>ti</w:t>
      </w:r>
      <w:r w:rsidRPr="000143F1">
        <w:rPr>
          <w:w w:val="105"/>
        </w:rPr>
        <w:t>mes</w:t>
      </w:r>
      <w:r w:rsidRPr="000143F1">
        <w:rPr>
          <w:spacing w:val="-6"/>
          <w:w w:val="105"/>
        </w:rPr>
        <w:t xml:space="preserve"> </w:t>
      </w:r>
      <w:r w:rsidRPr="000143F1">
        <w:rPr>
          <w:spacing w:val="-9"/>
          <w:w w:val="105"/>
        </w:rPr>
        <w:t>i</w:t>
      </w:r>
      <w:r w:rsidRPr="000143F1">
        <w:rPr>
          <w:spacing w:val="-16"/>
          <w:w w:val="105"/>
        </w:rPr>
        <w:t>n</w:t>
      </w:r>
      <w:r w:rsidRPr="000143F1">
        <w:rPr>
          <w:spacing w:val="-20"/>
          <w:w w:val="105"/>
        </w:rPr>
        <w:t xml:space="preserve"> </w:t>
      </w:r>
      <w:r w:rsidRPr="000143F1">
        <w:rPr>
          <w:w w:val="105"/>
        </w:rPr>
        <w:t>the</w:t>
      </w:r>
      <w:r w:rsidRPr="000143F1">
        <w:rPr>
          <w:spacing w:val="9"/>
          <w:w w:val="105"/>
        </w:rPr>
        <w:t xml:space="preserve"> </w:t>
      </w:r>
      <w:r w:rsidRPr="000143F1">
        <w:rPr>
          <w:spacing w:val="-1"/>
          <w:w w:val="105"/>
        </w:rPr>
        <w:t>modul</w:t>
      </w:r>
      <w:r w:rsidRPr="000143F1">
        <w:rPr>
          <w:w w:val="105"/>
        </w:rPr>
        <w:t>e</w:t>
      </w:r>
      <w:r w:rsidRPr="000143F1">
        <w:rPr>
          <w:spacing w:val="-3"/>
          <w:w w:val="105"/>
        </w:rPr>
        <w:t xml:space="preserve"> </w:t>
      </w:r>
      <w:r w:rsidRPr="000143F1">
        <w:rPr>
          <w:w w:val="105"/>
        </w:rPr>
        <w:t>at</w:t>
      </w:r>
      <w:r w:rsidRPr="000143F1">
        <w:rPr>
          <w:spacing w:val="-4"/>
          <w:w w:val="105"/>
        </w:rPr>
        <w:t xml:space="preserve"> </w:t>
      </w:r>
      <w:r w:rsidRPr="000143F1">
        <w:rPr>
          <w:w w:val="105"/>
        </w:rPr>
        <w:t>the</w:t>
      </w:r>
      <w:r w:rsidRPr="000143F1">
        <w:rPr>
          <w:spacing w:val="6"/>
          <w:w w:val="105"/>
        </w:rPr>
        <w:t xml:space="preserve"> </w:t>
      </w:r>
      <w:r w:rsidRPr="000143F1">
        <w:rPr>
          <w:w w:val="105"/>
        </w:rPr>
        <w:t>discretion</w:t>
      </w:r>
      <w:r w:rsidRPr="000143F1">
        <w:rPr>
          <w:spacing w:val="39"/>
          <w:w w:val="104"/>
        </w:rPr>
        <w:t xml:space="preserve"> </w:t>
      </w:r>
      <w:r w:rsidRPr="000143F1">
        <w:rPr>
          <w:w w:val="105"/>
        </w:rPr>
        <w:t>of</w:t>
      </w:r>
      <w:r w:rsidRPr="000143F1">
        <w:rPr>
          <w:spacing w:val="11"/>
          <w:w w:val="105"/>
        </w:rPr>
        <w:t xml:space="preserve"> </w:t>
      </w:r>
      <w:r w:rsidRPr="000143F1">
        <w:rPr>
          <w:w w:val="105"/>
        </w:rPr>
        <w:t>the</w:t>
      </w:r>
      <w:r w:rsidRPr="000143F1">
        <w:rPr>
          <w:spacing w:val="18"/>
          <w:w w:val="105"/>
        </w:rPr>
        <w:t xml:space="preserve"> </w:t>
      </w:r>
      <w:r w:rsidRPr="000143F1">
        <w:rPr>
          <w:w w:val="105"/>
        </w:rPr>
        <w:t>case</w:t>
      </w:r>
      <w:r w:rsidRPr="000143F1">
        <w:rPr>
          <w:spacing w:val="26"/>
          <w:w w:val="105"/>
        </w:rPr>
        <w:t xml:space="preserve"> </w:t>
      </w:r>
      <w:r w:rsidRPr="000143F1">
        <w:rPr>
          <w:w w:val="105"/>
        </w:rPr>
        <w:t>manager.</w:t>
      </w:r>
      <w:r w:rsidRPr="000143F1">
        <w:rPr>
          <w:spacing w:val="39"/>
          <w:w w:val="105"/>
        </w:rPr>
        <w:t xml:space="preserve"> </w:t>
      </w:r>
      <w:r w:rsidRPr="000143F1">
        <w:rPr>
          <w:w w:val="105"/>
        </w:rPr>
        <w:t>Participants</w:t>
      </w:r>
      <w:r w:rsidRPr="000143F1">
        <w:rPr>
          <w:spacing w:val="11"/>
          <w:w w:val="105"/>
        </w:rPr>
        <w:t xml:space="preserve"> </w:t>
      </w:r>
      <w:r w:rsidRPr="000143F1">
        <w:rPr>
          <w:w w:val="105"/>
        </w:rPr>
        <w:t>are</w:t>
      </w:r>
      <w:r w:rsidRPr="000143F1">
        <w:rPr>
          <w:spacing w:val="20"/>
          <w:w w:val="105"/>
        </w:rPr>
        <w:t xml:space="preserve"> </w:t>
      </w:r>
      <w:r w:rsidRPr="000143F1">
        <w:rPr>
          <w:w w:val="105"/>
        </w:rPr>
        <w:t>required</w:t>
      </w:r>
      <w:r w:rsidRPr="000143F1">
        <w:rPr>
          <w:spacing w:val="5"/>
          <w:w w:val="105"/>
        </w:rPr>
        <w:t xml:space="preserve"> </w:t>
      </w:r>
      <w:r w:rsidRPr="000143F1">
        <w:rPr>
          <w:w w:val="105"/>
        </w:rPr>
        <w:t>to</w:t>
      </w:r>
      <w:r w:rsidRPr="000143F1">
        <w:rPr>
          <w:spacing w:val="13"/>
          <w:w w:val="105"/>
        </w:rPr>
        <w:t xml:space="preserve"> </w:t>
      </w:r>
      <w:r w:rsidRPr="000143F1">
        <w:rPr>
          <w:w w:val="105"/>
        </w:rPr>
        <w:t>enroll</w:t>
      </w:r>
      <w:r w:rsidRPr="000143F1">
        <w:rPr>
          <w:spacing w:val="18"/>
          <w:w w:val="105"/>
        </w:rPr>
        <w:t xml:space="preserve"> </w:t>
      </w:r>
      <w:r w:rsidRPr="000143F1">
        <w:rPr>
          <w:w w:val="105"/>
        </w:rPr>
        <w:t>and</w:t>
      </w:r>
      <w:r w:rsidRPr="000143F1">
        <w:rPr>
          <w:spacing w:val="24"/>
          <w:w w:val="105"/>
        </w:rPr>
        <w:t xml:space="preserve"> </w:t>
      </w:r>
      <w:r w:rsidRPr="000143F1">
        <w:rPr>
          <w:spacing w:val="-1"/>
          <w:w w:val="105"/>
        </w:rPr>
        <w:t>partici</w:t>
      </w:r>
      <w:r w:rsidRPr="000143F1">
        <w:rPr>
          <w:w w:val="105"/>
        </w:rPr>
        <w:t>pate</w:t>
      </w:r>
      <w:r w:rsidRPr="000143F1">
        <w:rPr>
          <w:spacing w:val="16"/>
          <w:w w:val="105"/>
        </w:rPr>
        <w:t xml:space="preserve"> </w:t>
      </w:r>
      <w:r w:rsidRPr="000143F1">
        <w:rPr>
          <w:spacing w:val="-9"/>
          <w:w w:val="105"/>
        </w:rPr>
        <w:t>i</w:t>
      </w:r>
      <w:r w:rsidRPr="000143F1">
        <w:rPr>
          <w:spacing w:val="-16"/>
          <w:w w:val="105"/>
        </w:rPr>
        <w:t>n</w:t>
      </w:r>
      <w:r w:rsidRPr="000143F1">
        <w:rPr>
          <w:spacing w:val="6"/>
          <w:w w:val="105"/>
        </w:rPr>
        <w:t xml:space="preserve"> </w:t>
      </w:r>
      <w:r w:rsidRPr="000143F1">
        <w:rPr>
          <w:w w:val="105"/>
        </w:rPr>
        <w:t>some</w:t>
      </w:r>
      <w:r w:rsidRPr="000143F1">
        <w:rPr>
          <w:spacing w:val="15"/>
          <w:w w:val="105"/>
        </w:rPr>
        <w:t xml:space="preserve"> </w:t>
      </w:r>
      <w:r w:rsidRPr="000143F1">
        <w:rPr>
          <w:w w:val="105"/>
        </w:rPr>
        <w:t>form</w:t>
      </w:r>
      <w:r w:rsidRPr="000143F1">
        <w:rPr>
          <w:spacing w:val="18"/>
          <w:w w:val="105"/>
        </w:rPr>
        <w:t xml:space="preserve"> </w:t>
      </w:r>
      <w:r w:rsidRPr="000143F1">
        <w:rPr>
          <w:w w:val="105"/>
        </w:rPr>
        <w:t>of</w:t>
      </w:r>
      <w:r w:rsidRPr="000143F1">
        <w:rPr>
          <w:spacing w:val="14"/>
          <w:w w:val="105"/>
        </w:rPr>
        <w:t xml:space="preserve"> </w:t>
      </w:r>
      <w:r w:rsidRPr="000143F1">
        <w:rPr>
          <w:w w:val="105"/>
        </w:rPr>
        <w:t>GED</w:t>
      </w:r>
      <w:r w:rsidRPr="000143F1">
        <w:rPr>
          <w:spacing w:val="10"/>
          <w:w w:val="105"/>
        </w:rPr>
        <w:t xml:space="preserve"> </w:t>
      </w:r>
      <w:r w:rsidRPr="000143F1">
        <w:rPr>
          <w:w w:val="105"/>
        </w:rPr>
        <w:t>test</w:t>
      </w:r>
      <w:r w:rsidRPr="000143F1">
        <w:rPr>
          <w:spacing w:val="25"/>
          <w:w w:val="104"/>
        </w:rPr>
        <w:t xml:space="preserve"> </w:t>
      </w:r>
      <w:r w:rsidRPr="000143F1">
        <w:rPr>
          <w:spacing w:val="-1"/>
          <w:w w:val="105"/>
        </w:rPr>
        <w:t>preparation</w:t>
      </w:r>
      <w:r w:rsidRPr="000143F1">
        <w:rPr>
          <w:spacing w:val="-24"/>
          <w:w w:val="105"/>
        </w:rPr>
        <w:t xml:space="preserve"> </w:t>
      </w:r>
      <w:r w:rsidRPr="000143F1">
        <w:rPr>
          <w:w w:val="105"/>
        </w:rPr>
        <w:t>before</w:t>
      </w:r>
      <w:r w:rsidRPr="000143F1">
        <w:rPr>
          <w:spacing w:val="-18"/>
          <w:w w:val="105"/>
        </w:rPr>
        <w:t xml:space="preserve"> </w:t>
      </w:r>
      <w:r w:rsidRPr="000143F1">
        <w:rPr>
          <w:w w:val="105"/>
        </w:rPr>
        <w:t>retak</w:t>
      </w:r>
      <w:r w:rsidRPr="000143F1">
        <w:rPr>
          <w:spacing w:val="2"/>
          <w:w w:val="105"/>
        </w:rPr>
        <w:t>i</w:t>
      </w:r>
      <w:r w:rsidRPr="000143F1">
        <w:rPr>
          <w:w w:val="105"/>
        </w:rPr>
        <w:t>n</w:t>
      </w:r>
      <w:r w:rsidR="00A65887">
        <w:rPr>
          <w:spacing w:val="24"/>
          <w:w w:val="105"/>
        </w:rPr>
        <w:t xml:space="preserve">g </w:t>
      </w:r>
      <w:r w:rsidRPr="000143F1">
        <w:rPr>
          <w:w w:val="105"/>
        </w:rPr>
        <w:t>the</w:t>
      </w:r>
      <w:r w:rsidRPr="000143F1">
        <w:rPr>
          <w:spacing w:val="-14"/>
          <w:w w:val="105"/>
        </w:rPr>
        <w:t xml:space="preserve"> </w:t>
      </w:r>
      <w:r w:rsidRPr="000143F1">
        <w:rPr>
          <w:spacing w:val="-1"/>
          <w:w w:val="105"/>
        </w:rPr>
        <w:t>module.</w:t>
      </w:r>
      <w:r w:rsidR="009A705E">
        <w:rPr>
          <w:spacing w:val="-1"/>
          <w:w w:val="105"/>
        </w:rPr>
        <w:t xml:space="preserve"> If a direct payment with a Service Provider credit card is used, the participants name should be identified in the payment support documents. Other procedures for a Service Provider credit card payment must be followed as listed in Section IV-B, above.</w:t>
      </w:r>
    </w:p>
    <w:p w14:paraId="1E07F382" w14:textId="523FEFF4" w:rsidR="00A65887" w:rsidRPr="00A65887" w:rsidRDefault="00A65887" w:rsidP="008C6029">
      <w:pPr>
        <w:pStyle w:val="Heading2"/>
        <w:numPr>
          <w:ilvl w:val="0"/>
          <w:numId w:val="10"/>
        </w:numPr>
      </w:pPr>
      <w:r w:rsidRPr="00A65887">
        <w:t>Disability-Related Services:</w:t>
      </w:r>
    </w:p>
    <w:p w14:paraId="73E7773C" w14:textId="522B6B64" w:rsidR="001635F6" w:rsidRPr="000143F1" w:rsidRDefault="001635F6" w:rsidP="00D67F82">
      <w:pPr>
        <w:ind w:left="720"/>
      </w:pPr>
      <w:r w:rsidRPr="0007441A">
        <w:rPr>
          <w:w w:val="105"/>
        </w:rPr>
        <w:t>WIOA</w:t>
      </w:r>
      <w:r w:rsidRPr="0007441A">
        <w:rPr>
          <w:spacing w:val="-8"/>
          <w:w w:val="105"/>
        </w:rPr>
        <w:t xml:space="preserve"> </w:t>
      </w:r>
      <w:r w:rsidRPr="0007441A">
        <w:rPr>
          <w:spacing w:val="1"/>
          <w:w w:val="105"/>
        </w:rPr>
        <w:t>fundi</w:t>
      </w:r>
      <w:r w:rsidRPr="0007441A">
        <w:rPr>
          <w:spacing w:val="2"/>
          <w:w w:val="105"/>
        </w:rPr>
        <w:t>ng</w:t>
      </w:r>
      <w:r w:rsidRPr="0007441A">
        <w:rPr>
          <w:spacing w:val="-14"/>
          <w:w w:val="105"/>
        </w:rPr>
        <w:t xml:space="preserve"> </w:t>
      </w:r>
      <w:r w:rsidRPr="0007441A">
        <w:rPr>
          <w:w w:val="105"/>
        </w:rPr>
        <w:t>can</w:t>
      </w:r>
      <w:r w:rsidRPr="0007441A">
        <w:rPr>
          <w:spacing w:val="-3"/>
          <w:w w:val="105"/>
        </w:rPr>
        <w:t xml:space="preserve"> </w:t>
      </w:r>
      <w:r w:rsidRPr="0007441A">
        <w:rPr>
          <w:w w:val="105"/>
        </w:rPr>
        <w:t>be</w:t>
      </w:r>
      <w:r w:rsidRPr="0007441A">
        <w:rPr>
          <w:spacing w:val="-4"/>
          <w:w w:val="105"/>
        </w:rPr>
        <w:t xml:space="preserve"> </w:t>
      </w:r>
      <w:r w:rsidRPr="0007441A">
        <w:rPr>
          <w:w w:val="105"/>
        </w:rPr>
        <w:t>used</w:t>
      </w:r>
      <w:r w:rsidRPr="0007441A">
        <w:rPr>
          <w:spacing w:val="-12"/>
          <w:w w:val="105"/>
        </w:rPr>
        <w:t xml:space="preserve"> </w:t>
      </w:r>
      <w:r w:rsidRPr="0007441A">
        <w:rPr>
          <w:w w:val="105"/>
        </w:rPr>
        <w:t>to</w:t>
      </w:r>
      <w:r w:rsidRPr="0007441A">
        <w:rPr>
          <w:spacing w:val="3"/>
          <w:w w:val="105"/>
        </w:rPr>
        <w:t xml:space="preserve"> </w:t>
      </w:r>
      <w:r w:rsidRPr="0007441A">
        <w:rPr>
          <w:w w:val="105"/>
        </w:rPr>
        <w:t>pay</w:t>
      </w:r>
      <w:r w:rsidRPr="0007441A">
        <w:rPr>
          <w:spacing w:val="-10"/>
          <w:w w:val="105"/>
        </w:rPr>
        <w:t xml:space="preserve"> </w:t>
      </w:r>
      <w:r w:rsidRPr="0007441A">
        <w:rPr>
          <w:w w:val="105"/>
        </w:rPr>
        <w:t>for</w:t>
      </w:r>
      <w:r w:rsidRPr="0007441A">
        <w:rPr>
          <w:spacing w:val="-4"/>
          <w:w w:val="105"/>
        </w:rPr>
        <w:t xml:space="preserve"> </w:t>
      </w:r>
      <w:r w:rsidRPr="0007441A">
        <w:rPr>
          <w:w w:val="105"/>
        </w:rPr>
        <w:t>the</w:t>
      </w:r>
      <w:r w:rsidRPr="0007441A">
        <w:rPr>
          <w:spacing w:val="-3"/>
          <w:w w:val="105"/>
        </w:rPr>
        <w:t xml:space="preserve"> </w:t>
      </w:r>
      <w:r w:rsidRPr="0007441A">
        <w:rPr>
          <w:w w:val="105"/>
        </w:rPr>
        <w:t>expenses</w:t>
      </w:r>
      <w:r w:rsidRPr="0007441A">
        <w:rPr>
          <w:spacing w:val="5"/>
          <w:w w:val="105"/>
        </w:rPr>
        <w:t xml:space="preserve"> </w:t>
      </w:r>
      <w:r w:rsidRPr="0007441A">
        <w:rPr>
          <w:w w:val="105"/>
        </w:rPr>
        <w:t>necessary</w:t>
      </w:r>
      <w:r w:rsidRPr="0007441A">
        <w:rPr>
          <w:spacing w:val="-6"/>
          <w:w w:val="105"/>
        </w:rPr>
        <w:t xml:space="preserve"> </w:t>
      </w:r>
      <w:r w:rsidRPr="0007441A">
        <w:rPr>
          <w:w w:val="105"/>
        </w:rPr>
        <w:t>to</w:t>
      </w:r>
      <w:r w:rsidRPr="0007441A">
        <w:rPr>
          <w:spacing w:val="-5"/>
          <w:w w:val="105"/>
        </w:rPr>
        <w:t xml:space="preserve"> </w:t>
      </w:r>
      <w:r w:rsidRPr="0007441A">
        <w:rPr>
          <w:w w:val="105"/>
        </w:rPr>
        <w:t>assist</w:t>
      </w:r>
      <w:r w:rsidRPr="0007441A">
        <w:rPr>
          <w:spacing w:val="-4"/>
          <w:w w:val="105"/>
        </w:rPr>
        <w:t xml:space="preserve"> </w:t>
      </w:r>
      <w:r w:rsidRPr="0007441A">
        <w:rPr>
          <w:w w:val="105"/>
        </w:rPr>
        <w:t xml:space="preserve">those </w:t>
      </w:r>
      <w:r w:rsidRPr="0007441A">
        <w:rPr>
          <w:spacing w:val="-2"/>
          <w:w w:val="105"/>
        </w:rPr>
        <w:t>with</w:t>
      </w:r>
      <w:r w:rsidRPr="0007441A">
        <w:rPr>
          <w:spacing w:val="-3"/>
          <w:w w:val="105"/>
        </w:rPr>
        <w:t xml:space="preserve"> physical</w:t>
      </w:r>
      <w:r w:rsidRPr="0007441A">
        <w:rPr>
          <w:spacing w:val="-7"/>
          <w:w w:val="105"/>
        </w:rPr>
        <w:t xml:space="preserve"> </w:t>
      </w:r>
      <w:r w:rsidRPr="0007441A">
        <w:rPr>
          <w:w w:val="105"/>
        </w:rPr>
        <w:t>or</w:t>
      </w:r>
      <w:r w:rsidRPr="0007441A">
        <w:rPr>
          <w:spacing w:val="4"/>
          <w:w w:val="105"/>
        </w:rPr>
        <w:t xml:space="preserve"> </w:t>
      </w:r>
      <w:r w:rsidRPr="0007441A">
        <w:rPr>
          <w:w w:val="105"/>
        </w:rPr>
        <w:t>mental</w:t>
      </w:r>
      <w:r w:rsidRPr="0007441A">
        <w:rPr>
          <w:spacing w:val="28"/>
          <w:w w:val="105"/>
        </w:rPr>
        <w:t xml:space="preserve"> </w:t>
      </w:r>
      <w:r w:rsidRPr="0007441A">
        <w:rPr>
          <w:w w:val="105"/>
        </w:rPr>
        <w:t>d</w:t>
      </w:r>
      <w:r w:rsidRPr="0007441A">
        <w:rPr>
          <w:spacing w:val="-6"/>
          <w:w w:val="105"/>
        </w:rPr>
        <w:t>i</w:t>
      </w:r>
      <w:r w:rsidRPr="0007441A">
        <w:rPr>
          <w:w w:val="105"/>
        </w:rPr>
        <w:t>sabilit</w:t>
      </w:r>
      <w:r w:rsidRPr="0007441A">
        <w:rPr>
          <w:spacing w:val="1"/>
          <w:w w:val="105"/>
        </w:rPr>
        <w:t>i</w:t>
      </w:r>
      <w:r w:rsidRPr="0007441A">
        <w:rPr>
          <w:w w:val="105"/>
        </w:rPr>
        <w:t>es</w:t>
      </w:r>
      <w:r w:rsidRPr="0007441A">
        <w:rPr>
          <w:spacing w:val="-5"/>
          <w:w w:val="105"/>
        </w:rPr>
        <w:t xml:space="preserve"> </w:t>
      </w:r>
      <w:r w:rsidRPr="0007441A">
        <w:rPr>
          <w:w w:val="105"/>
        </w:rPr>
        <w:t>w</w:t>
      </w:r>
      <w:r w:rsidRPr="0007441A">
        <w:rPr>
          <w:spacing w:val="-5"/>
          <w:w w:val="105"/>
        </w:rPr>
        <w:t>i</w:t>
      </w:r>
      <w:r w:rsidRPr="0007441A">
        <w:rPr>
          <w:w w:val="105"/>
        </w:rPr>
        <w:t>th</w:t>
      </w:r>
      <w:r w:rsidRPr="0007441A">
        <w:rPr>
          <w:spacing w:val="-7"/>
          <w:w w:val="105"/>
        </w:rPr>
        <w:t xml:space="preserve"> </w:t>
      </w:r>
      <w:r w:rsidRPr="0007441A">
        <w:rPr>
          <w:w w:val="105"/>
        </w:rPr>
        <w:t>tra</w:t>
      </w:r>
      <w:r w:rsidRPr="0007441A">
        <w:rPr>
          <w:spacing w:val="10"/>
          <w:w w:val="105"/>
        </w:rPr>
        <w:t>i</w:t>
      </w:r>
      <w:r w:rsidRPr="0007441A">
        <w:rPr>
          <w:w w:val="105"/>
        </w:rPr>
        <w:t>ning</w:t>
      </w:r>
      <w:r w:rsidRPr="0007441A">
        <w:rPr>
          <w:spacing w:val="-15"/>
          <w:w w:val="105"/>
        </w:rPr>
        <w:t xml:space="preserve"> </w:t>
      </w:r>
      <w:r w:rsidRPr="0007441A">
        <w:rPr>
          <w:w w:val="105"/>
        </w:rPr>
        <w:t>or</w:t>
      </w:r>
      <w:r w:rsidRPr="0007441A">
        <w:rPr>
          <w:spacing w:val="-1"/>
          <w:w w:val="105"/>
        </w:rPr>
        <w:t xml:space="preserve"> </w:t>
      </w:r>
      <w:r w:rsidRPr="0007441A">
        <w:rPr>
          <w:w w:val="105"/>
        </w:rPr>
        <w:t>employment.</w:t>
      </w:r>
      <w:r w:rsidRPr="0007441A">
        <w:rPr>
          <w:spacing w:val="4"/>
          <w:w w:val="105"/>
        </w:rPr>
        <w:t xml:space="preserve"> </w:t>
      </w:r>
      <w:r w:rsidRPr="0007441A">
        <w:rPr>
          <w:w w:val="105"/>
        </w:rPr>
        <w:t>Those</w:t>
      </w:r>
      <w:r w:rsidRPr="0007441A">
        <w:rPr>
          <w:spacing w:val="12"/>
          <w:w w:val="105"/>
        </w:rPr>
        <w:t xml:space="preserve"> </w:t>
      </w:r>
      <w:r w:rsidRPr="0007441A">
        <w:rPr>
          <w:w w:val="105"/>
        </w:rPr>
        <w:t>serv</w:t>
      </w:r>
      <w:r w:rsidRPr="0007441A">
        <w:rPr>
          <w:spacing w:val="3"/>
          <w:w w:val="105"/>
        </w:rPr>
        <w:t>i</w:t>
      </w:r>
      <w:r w:rsidRPr="0007441A">
        <w:rPr>
          <w:w w:val="105"/>
        </w:rPr>
        <w:t>ces</w:t>
      </w:r>
      <w:r w:rsidR="0007441A">
        <w:rPr>
          <w:spacing w:val="1"/>
          <w:w w:val="105"/>
        </w:rPr>
        <w:t xml:space="preserve"> i</w:t>
      </w:r>
      <w:r w:rsidRPr="0007441A">
        <w:rPr>
          <w:w w:val="105"/>
        </w:rPr>
        <w:t>nclude,</w:t>
      </w:r>
      <w:r w:rsidRPr="0007441A">
        <w:rPr>
          <w:spacing w:val="1"/>
          <w:w w:val="105"/>
        </w:rPr>
        <w:t xml:space="preserve"> </w:t>
      </w:r>
      <w:r w:rsidRPr="0007441A">
        <w:rPr>
          <w:w w:val="105"/>
        </w:rPr>
        <w:t>but</w:t>
      </w:r>
      <w:r w:rsidRPr="0007441A">
        <w:rPr>
          <w:spacing w:val="-7"/>
          <w:w w:val="105"/>
        </w:rPr>
        <w:t xml:space="preserve"> </w:t>
      </w:r>
      <w:r w:rsidRPr="0007441A">
        <w:rPr>
          <w:w w:val="105"/>
        </w:rPr>
        <w:t>are</w:t>
      </w:r>
      <w:r w:rsidRPr="0007441A">
        <w:rPr>
          <w:spacing w:val="4"/>
          <w:w w:val="105"/>
        </w:rPr>
        <w:t xml:space="preserve"> </w:t>
      </w:r>
      <w:r w:rsidRPr="0007441A">
        <w:rPr>
          <w:w w:val="105"/>
        </w:rPr>
        <w:t>not</w:t>
      </w:r>
      <w:r w:rsidRPr="0007441A">
        <w:rPr>
          <w:spacing w:val="-2"/>
          <w:w w:val="105"/>
        </w:rPr>
        <w:t xml:space="preserve"> </w:t>
      </w:r>
      <w:r w:rsidRPr="0007441A">
        <w:rPr>
          <w:w w:val="105"/>
        </w:rPr>
        <w:t>lim</w:t>
      </w:r>
      <w:r w:rsidRPr="0007441A">
        <w:rPr>
          <w:spacing w:val="-16"/>
          <w:w w:val="105"/>
        </w:rPr>
        <w:t>i</w:t>
      </w:r>
      <w:r w:rsidRPr="0007441A">
        <w:rPr>
          <w:w w:val="105"/>
        </w:rPr>
        <w:t>ted</w:t>
      </w:r>
      <w:r w:rsidRPr="0007441A">
        <w:rPr>
          <w:spacing w:val="-4"/>
          <w:w w:val="105"/>
        </w:rPr>
        <w:t xml:space="preserve"> </w:t>
      </w:r>
      <w:r w:rsidRPr="0007441A">
        <w:rPr>
          <w:w w:val="105"/>
        </w:rPr>
        <w:t>to,</w:t>
      </w:r>
      <w:r w:rsidRPr="0007441A">
        <w:rPr>
          <w:spacing w:val="-16"/>
          <w:w w:val="105"/>
        </w:rPr>
        <w:t xml:space="preserve"> </w:t>
      </w:r>
      <w:r w:rsidRPr="0007441A">
        <w:rPr>
          <w:w w:val="105"/>
        </w:rPr>
        <w:t>job coach</w:t>
      </w:r>
      <w:r w:rsidRPr="0007441A">
        <w:rPr>
          <w:spacing w:val="7"/>
          <w:w w:val="105"/>
        </w:rPr>
        <w:t>i</w:t>
      </w:r>
      <w:r w:rsidRPr="0007441A">
        <w:rPr>
          <w:w w:val="105"/>
        </w:rPr>
        <w:t>ng,</w:t>
      </w:r>
      <w:r w:rsidRPr="0007441A">
        <w:rPr>
          <w:w w:val="101"/>
        </w:rPr>
        <w:t xml:space="preserve"> </w:t>
      </w:r>
      <w:r w:rsidRPr="0007441A">
        <w:rPr>
          <w:w w:val="105"/>
        </w:rPr>
        <w:t>work</w:t>
      </w:r>
      <w:r w:rsidRPr="0007441A">
        <w:rPr>
          <w:spacing w:val="-4"/>
          <w:w w:val="105"/>
        </w:rPr>
        <w:t xml:space="preserve"> si</w:t>
      </w:r>
      <w:r w:rsidRPr="0007441A">
        <w:rPr>
          <w:spacing w:val="-3"/>
          <w:w w:val="105"/>
        </w:rPr>
        <w:t>te</w:t>
      </w:r>
      <w:r w:rsidRPr="0007441A">
        <w:rPr>
          <w:spacing w:val="-11"/>
          <w:w w:val="105"/>
        </w:rPr>
        <w:t xml:space="preserve"> </w:t>
      </w:r>
      <w:r w:rsidRPr="0007441A">
        <w:rPr>
          <w:w w:val="105"/>
        </w:rPr>
        <w:t>accommodations</w:t>
      </w:r>
      <w:r w:rsidRPr="000143F1">
        <w:rPr>
          <w:w w:val="105"/>
        </w:rPr>
        <w:t>,</w:t>
      </w:r>
      <w:r w:rsidRPr="000143F1">
        <w:rPr>
          <w:spacing w:val="-15"/>
          <w:w w:val="105"/>
        </w:rPr>
        <w:t xml:space="preserve"> </w:t>
      </w:r>
      <w:r w:rsidRPr="000143F1">
        <w:rPr>
          <w:w w:val="105"/>
        </w:rPr>
        <w:t>special</w:t>
      </w:r>
      <w:r w:rsidRPr="000143F1">
        <w:rPr>
          <w:spacing w:val="-7"/>
          <w:w w:val="105"/>
        </w:rPr>
        <w:t xml:space="preserve"> </w:t>
      </w:r>
      <w:r w:rsidRPr="000143F1">
        <w:rPr>
          <w:spacing w:val="1"/>
          <w:w w:val="105"/>
        </w:rPr>
        <w:t>equipment</w:t>
      </w:r>
      <w:r w:rsidRPr="000143F1">
        <w:rPr>
          <w:spacing w:val="-11"/>
          <w:w w:val="105"/>
        </w:rPr>
        <w:t xml:space="preserve"> </w:t>
      </w:r>
      <w:r w:rsidRPr="000143F1">
        <w:rPr>
          <w:w w:val="105"/>
        </w:rPr>
        <w:t>or</w:t>
      </w:r>
      <w:r w:rsidRPr="000143F1">
        <w:rPr>
          <w:spacing w:val="-18"/>
          <w:w w:val="105"/>
        </w:rPr>
        <w:t xml:space="preserve"> </w:t>
      </w:r>
      <w:r w:rsidRPr="000143F1">
        <w:rPr>
          <w:w w:val="105"/>
        </w:rPr>
        <w:t>tools,</w:t>
      </w:r>
      <w:r w:rsidRPr="000143F1">
        <w:rPr>
          <w:spacing w:val="-10"/>
          <w:w w:val="105"/>
        </w:rPr>
        <w:t xml:space="preserve"> </w:t>
      </w:r>
      <w:r w:rsidRPr="000143F1">
        <w:rPr>
          <w:w w:val="105"/>
        </w:rPr>
        <w:t>modifications</w:t>
      </w:r>
      <w:r w:rsidRPr="000143F1">
        <w:rPr>
          <w:spacing w:val="-24"/>
          <w:w w:val="105"/>
        </w:rPr>
        <w:t xml:space="preserve"> </w:t>
      </w:r>
      <w:r w:rsidRPr="000143F1">
        <w:rPr>
          <w:w w:val="105"/>
        </w:rPr>
        <w:t>to</w:t>
      </w:r>
      <w:r w:rsidRPr="000143F1">
        <w:rPr>
          <w:spacing w:val="-19"/>
          <w:w w:val="105"/>
        </w:rPr>
        <w:t xml:space="preserve"> </w:t>
      </w:r>
      <w:r w:rsidRPr="000143F1">
        <w:rPr>
          <w:w w:val="105"/>
        </w:rPr>
        <w:t>vehicles</w:t>
      </w:r>
      <w:r w:rsidRPr="000143F1">
        <w:rPr>
          <w:spacing w:val="-20"/>
          <w:w w:val="105"/>
        </w:rPr>
        <w:t xml:space="preserve"> </w:t>
      </w:r>
      <w:r w:rsidRPr="000143F1">
        <w:rPr>
          <w:w w:val="105"/>
        </w:rPr>
        <w:t>and</w:t>
      </w:r>
      <w:r w:rsidRPr="000143F1">
        <w:rPr>
          <w:spacing w:val="-17"/>
          <w:w w:val="105"/>
        </w:rPr>
        <w:t xml:space="preserve"> </w:t>
      </w:r>
      <w:r w:rsidRPr="000143F1">
        <w:rPr>
          <w:w w:val="105"/>
        </w:rPr>
        <w:t>care</w:t>
      </w:r>
      <w:r w:rsidRPr="000143F1">
        <w:rPr>
          <w:spacing w:val="-21"/>
          <w:w w:val="105"/>
        </w:rPr>
        <w:t xml:space="preserve"> </w:t>
      </w:r>
      <w:r w:rsidRPr="000143F1">
        <w:rPr>
          <w:w w:val="105"/>
        </w:rPr>
        <w:t>for</w:t>
      </w:r>
      <w:r w:rsidRPr="000143F1">
        <w:rPr>
          <w:spacing w:val="-12"/>
          <w:w w:val="105"/>
        </w:rPr>
        <w:t xml:space="preserve"> </w:t>
      </w:r>
      <w:r w:rsidRPr="000143F1">
        <w:rPr>
          <w:spacing w:val="-1"/>
          <w:w w:val="105"/>
        </w:rPr>
        <w:t>di</w:t>
      </w:r>
      <w:r w:rsidRPr="000143F1">
        <w:rPr>
          <w:spacing w:val="-2"/>
          <w:w w:val="105"/>
        </w:rPr>
        <w:t>sabled</w:t>
      </w:r>
      <w:r w:rsidRPr="000143F1">
        <w:rPr>
          <w:spacing w:val="64"/>
        </w:rPr>
        <w:t xml:space="preserve"> </w:t>
      </w:r>
      <w:r w:rsidRPr="000143F1">
        <w:rPr>
          <w:w w:val="105"/>
        </w:rPr>
        <w:t>dependents.</w:t>
      </w:r>
    </w:p>
    <w:p w14:paraId="4AFCA524" w14:textId="4702C1D9" w:rsidR="001635F6" w:rsidRPr="00A65887" w:rsidRDefault="001635F6" w:rsidP="00D67F82">
      <w:pPr>
        <w:pStyle w:val="Heading2"/>
        <w:ind w:firstLine="720"/>
      </w:pPr>
      <w:r w:rsidRPr="00A65887">
        <w:t>Procedures</w:t>
      </w:r>
      <w:r w:rsidR="00A65887" w:rsidRPr="00A65887">
        <w:t>:</w:t>
      </w:r>
    </w:p>
    <w:p w14:paraId="59582DAB" w14:textId="36F63B41" w:rsidR="001635F6" w:rsidRDefault="0007441A" w:rsidP="00D67F82">
      <w:pPr>
        <w:ind w:firstLine="720"/>
      </w:pPr>
      <w:r>
        <w:t xml:space="preserve">Career manager </w:t>
      </w:r>
      <w:r w:rsidR="005F652C">
        <w:t>must</w:t>
      </w:r>
      <w:r>
        <w:t xml:space="preserve"> follow the </w:t>
      </w:r>
      <w:r w:rsidR="001635F6" w:rsidRPr="000143F1">
        <w:t>Genera</w:t>
      </w:r>
      <w:r>
        <w:t>l Procedures, as describe in this policy.</w:t>
      </w:r>
    </w:p>
    <w:p w14:paraId="172102B6" w14:textId="0F6CAD03" w:rsidR="0007441A" w:rsidRDefault="0007441A" w:rsidP="008C6029">
      <w:pPr>
        <w:pStyle w:val="Heading2"/>
        <w:numPr>
          <w:ilvl w:val="0"/>
          <w:numId w:val="10"/>
        </w:numPr>
      </w:pPr>
      <w:r w:rsidRPr="0007441A">
        <w:t>Other Support Services:</w:t>
      </w:r>
    </w:p>
    <w:p w14:paraId="259BD9A7" w14:textId="316FF7A7" w:rsidR="00F5504D" w:rsidRDefault="00F5504D" w:rsidP="00F5504D">
      <w:pPr>
        <w:pStyle w:val="BodyText"/>
        <w:kinsoku w:val="0"/>
        <w:overflowPunct w:val="0"/>
        <w:spacing w:after="0"/>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lastRenderedPageBreak/>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3A0BD6">
        <w:rPr>
          <w:rFonts w:cstheme="minorHAnsi"/>
          <w:w w:val="105"/>
        </w:rPr>
        <w:t xml:space="preserve"> in advance</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0B34157D" w14:textId="66073A4C" w:rsidR="00F5504D" w:rsidRPr="006C355C" w:rsidRDefault="00F5504D" w:rsidP="008C6029">
      <w:pPr>
        <w:pStyle w:val="Heading2"/>
        <w:numPr>
          <w:ilvl w:val="0"/>
          <w:numId w:val="10"/>
        </w:numPr>
        <w:rPr>
          <w:w w:val="105"/>
        </w:rPr>
      </w:pPr>
      <w:r w:rsidRPr="006C355C">
        <w:rPr>
          <w:w w:val="105"/>
        </w:rPr>
        <w:t>Reimbursements:</w:t>
      </w:r>
    </w:p>
    <w:p w14:paraId="3E54676D" w14:textId="10176D49" w:rsidR="00F5504D" w:rsidRDefault="00F5504D" w:rsidP="00690D2B">
      <w:pPr>
        <w:ind w:left="720"/>
        <w:rPr>
          <w:w w:val="105"/>
        </w:rPr>
      </w:pPr>
      <w:r>
        <w:rPr>
          <w:w w:val="105"/>
        </w:rPr>
        <w:t xml:space="preserve">As indicated in </w:t>
      </w:r>
      <w:r w:rsidR="005A63C4">
        <w:rPr>
          <w:w w:val="105"/>
        </w:rPr>
        <w:t xml:space="preserve">previous </w:t>
      </w:r>
      <w:r>
        <w:rPr>
          <w:w w:val="105"/>
        </w:rPr>
        <w:t>sections of th</w:t>
      </w:r>
      <w:r w:rsidR="005A63C4">
        <w:rPr>
          <w:w w:val="105"/>
        </w:rPr>
        <w:t>is</w:t>
      </w:r>
      <w:r>
        <w:rPr>
          <w:w w:val="105"/>
        </w:rPr>
        <w:t xml:space="preserve"> policy, reimbursements are sometimes necessary</w:t>
      </w:r>
      <w:r w:rsidR="004C343C">
        <w:rPr>
          <w:w w:val="105"/>
        </w:rPr>
        <w:t xml:space="preserve"> as a means of addressing a participant’s supportive service need</w:t>
      </w:r>
      <w:r>
        <w:rPr>
          <w:w w:val="105"/>
        </w:rPr>
        <w:t xml:space="preserve">.  </w:t>
      </w:r>
      <w:r w:rsidR="004C343C">
        <w:rPr>
          <w:w w:val="105"/>
        </w:rPr>
        <w:t xml:space="preserve">Documentation requirements for processing reimbursements </w:t>
      </w:r>
      <w:r w:rsidR="003A0BD6">
        <w:rPr>
          <w:w w:val="105"/>
        </w:rPr>
        <w:t>include providing a receipt, credit card statement, bank statement, or similar transaction history item that includes the participant’s name and the amount of the purchase to be reimbursed. Documentation must support a direct link between the participant and the purchased item.</w:t>
      </w:r>
      <w:r w:rsidR="009A705E">
        <w:rPr>
          <w:w w:val="105"/>
        </w:rPr>
        <w:t xml:space="preserve"> The participant must initial on the support documents and Supportive Service voucher to indicate that the reimbursed items have been received.</w:t>
      </w:r>
    </w:p>
    <w:p w14:paraId="6DED33B8" w14:textId="17D0D1CB" w:rsidR="007B6E35" w:rsidRPr="00FB05AE" w:rsidRDefault="007B6E35" w:rsidP="00690D2B">
      <w:pPr>
        <w:pStyle w:val="Heading1"/>
        <w:rPr>
          <w:rFonts w:eastAsia="Times New Roman"/>
        </w:rPr>
      </w:pPr>
      <w:r w:rsidRPr="00FB05AE">
        <w:rPr>
          <w:rFonts w:eastAsia="Times New Roman"/>
        </w:rPr>
        <w:t>V</w:t>
      </w:r>
      <w:r w:rsidR="002937DF">
        <w:rPr>
          <w:rFonts w:eastAsia="Times New Roman"/>
        </w:rPr>
        <w:t>I</w:t>
      </w:r>
      <w:r w:rsidRPr="00FB05AE">
        <w:rPr>
          <w:rFonts w:eastAsia="Times New Roman"/>
        </w:rPr>
        <w:t xml:space="preserve">. EQUAL OPPORTUNITY AND NONDISCRIMINATION STATEMENT: </w:t>
      </w:r>
    </w:p>
    <w:p w14:paraId="3FE605BE" w14:textId="77777777" w:rsidR="007B6E35" w:rsidRPr="00FB05AE" w:rsidRDefault="007B6E35" w:rsidP="007B6E35">
      <w:pPr>
        <w:spacing w:after="0"/>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1D134BA" w14:textId="410D10DE" w:rsidR="00502E3B" w:rsidRDefault="00686E58" w:rsidP="00B94A1E">
      <w:pPr>
        <w:pStyle w:val="Heading1"/>
      </w:pPr>
      <w:r>
        <w:t>V</w:t>
      </w:r>
      <w:r w:rsidR="007B6E35">
        <w:t>I</w:t>
      </w:r>
      <w:r w:rsidR="002937DF">
        <w:t>I</w:t>
      </w:r>
      <w:r>
        <w:t xml:space="preserve">. </w:t>
      </w:r>
      <w:r w:rsidR="00502E3B" w:rsidRPr="00502E3B">
        <w:t>ATTACHMENTS</w:t>
      </w:r>
    </w:p>
    <w:p w14:paraId="7422E322" w14:textId="31E4E8B1" w:rsidR="00191598" w:rsidRPr="001733F9" w:rsidRDefault="00686E58" w:rsidP="008C6029">
      <w:pPr>
        <w:pStyle w:val="ListParagraph"/>
        <w:numPr>
          <w:ilvl w:val="0"/>
          <w:numId w:val="6"/>
        </w:numPr>
        <w:spacing w:after="0"/>
      </w:pPr>
      <w:bookmarkStart w:id="7" w:name="_Hlk38626573"/>
      <w:r w:rsidRPr="001733F9">
        <w:t xml:space="preserve">Attachment A – </w:t>
      </w:r>
      <w:r w:rsidR="001733F9">
        <w:t>Childcare/Dependent Care Agreement</w:t>
      </w:r>
      <w:r w:rsidR="001733F9" w:rsidRPr="001733F9">
        <w:t xml:space="preserve"> </w:t>
      </w:r>
    </w:p>
    <w:p w14:paraId="5237F9CB" w14:textId="4624C7F9" w:rsidR="00686E58" w:rsidRPr="001733F9" w:rsidRDefault="00686E58" w:rsidP="008C6029">
      <w:pPr>
        <w:pStyle w:val="ListParagraph"/>
        <w:numPr>
          <w:ilvl w:val="0"/>
          <w:numId w:val="6"/>
        </w:numPr>
        <w:spacing w:after="0"/>
      </w:pPr>
      <w:r w:rsidRPr="001733F9">
        <w:t>Attachment B –</w:t>
      </w:r>
      <w:r w:rsidR="001733F9">
        <w:t>Attendance Record</w:t>
      </w:r>
      <w:r w:rsidR="001733F9" w:rsidRPr="001733F9">
        <w:t xml:space="preserve"> </w:t>
      </w:r>
    </w:p>
    <w:p w14:paraId="03FAB808" w14:textId="5A58868F" w:rsidR="00686E58" w:rsidRPr="001733F9" w:rsidRDefault="00686E58" w:rsidP="008C6029">
      <w:pPr>
        <w:pStyle w:val="ListParagraph"/>
        <w:numPr>
          <w:ilvl w:val="0"/>
          <w:numId w:val="6"/>
        </w:numPr>
        <w:spacing w:after="0"/>
      </w:pPr>
      <w:r w:rsidRPr="001733F9">
        <w:t xml:space="preserve">Attachment C – </w:t>
      </w:r>
      <w:r w:rsidR="00770921" w:rsidRPr="001733F9">
        <w:t xml:space="preserve">Customer Goods/Services </w:t>
      </w:r>
      <w:r w:rsidR="00607904">
        <w:t>Procurement</w:t>
      </w:r>
    </w:p>
    <w:p w14:paraId="448B1760" w14:textId="7B9D5C64" w:rsidR="001733F9" w:rsidRDefault="001733F9" w:rsidP="008C6029">
      <w:pPr>
        <w:pStyle w:val="ListParagraph"/>
        <w:numPr>
          <w:ilvl w:val="0"/>
          <w:numId w:val="6"/>
        </w:numPr>
        <w:spacing w:after="0"/>
      </w:pPr>
      <w:r>
        <w:t xml:space="preserve">Attachment </w:t>
      </w:r>
      <w:r w:rsidR="00607904">
        <w:t>D</w:t>
      </w:r>
      <w:r>
        <w:t xml:space="preserve"> – </w:t>
      </w:r>
      <w:r w:rsidR="00651CF0" w:rsidRPr="001733F9">
        <w:t>Unavailability of Services</w:t>
      </w:r>
    </w:p>
    <w:p w14:paraId="6DC73079" w14:textId="5EEE6B14" w:rsidR="00E022DE" w:rsidRDefault="00E022DE" w:rsidP="008C6029">
      <w:pPr>
        <w:pStyle w:val="ListParagraph"/>
        <w:numPr>
          <w:ilvl w:val="0"/>
          <w:numId w:val="6"/>
        </w:numPr>
        <w:spacing w:after="0"/>
      </w:pPr>
      <w:r>
        <w:t xml:space="preserve">Attachment </w:t>
      </w:r>
      <w:r w:rsidR="00607904">
        <w:t>E</w:t>
      </w:r>
      <w:r>
        <w:t xml:space="preserve"> – Travel Reimbursement Agreement</w:t>
      </w:r>
    </w:p>
    <w:p w14:paraId="352E3282" w14:textId="72714F01" w:rsidR="00607904" w:rsidRDefault="00607904" w:rsidP="008C6029">
      <w:pPr>
        <w:pStyle w:val="ListParagraph"/>
        <w:numPr>
          <w:ilvl w:val="0"/>
          <w:numId w:val="6"/>
        </w:numPr>
        <w:spacing w:after="0"/>
      </w:pPr>
      <w:r>
        <w:t>Attachment F – Supportive Service Voucher</w:t>
      </w:r>
    </w:p>
    <w:p w14:paraId="7ABD2CA5" w14:textId="7F134090" w:rsidR="00191598" w:rsidRPr="001020B8" w:rsidRDefault="00191598" w:rsidP="00B94A1E">
      <w:pPr>
        <w:pStyle w:val="Heading1"/>
        <w:rPr>
          <w:rFonts w:eastAsia="Times New Roman"/>
        </w:rPr>
      </w:pPr>
      <w:bookmarkStart w:id="8" w:name="_Hlk536649621"/>
      <w:bookmarkEnd w:id="7"/>
      <w:r w:rsidRPr="001020B8">
        <w:rPr>
          <w:rFonts w:cstheme="minorHAnsi"/>
        </w:rPr>
        <w:t>V</w:t>
      </w:r>
      <w:r w:rsidR="00686E58">
        <w:rPr>
          <w:rFonts w:cstheme="minorHAnsi"/>
        </w:rPr>
        <w:t>I</w:t>
      </w:r>
      <w:r w:rsidR="00A95921">
        <w:rPr>
          <w:rFonts w:cstheme="minorHAnsi"/>
        </w:rPr>
        <w:t>I</w:t>
      </w:r>
      <w:r w:rsidR="007B6E35">
        <w:rPr>
          <w:rFonts w:cstheme="minorHAnsi"/>
        </w:rPr>
        <w:t>I</w:t>
      </w:r>
      <w:r w:rsidRPr="001020B8">
        <w:rPr>
          <w:rFonts w:cstheme="minorHAnsi"/>
        </w:rPr>
        <w:t xml:space="preserve">. </w:t>
      </w:r>
      <w:r w:rsidRPr="001020B8">
        <w:rPr>
          <w:rFonts w:eastAsia="Times New Roman"/>
        </w:rPr>
        <w:t xml:space="preserve">POLICY ADDITIONS AND CLARIFICATIONS:  </w:t>
      </w:r>
    </w:p>
    <w:p w14:paraId="4666B565" w14:textId="620A4D13" w:rsidR="00191598" w:rsidRPr="001020B8" w:rsidRDefault="00191598" w:rsidP="00B94A1E">
      <w:r w:rsidRPr="001020B8">
        <w:t>The NEWDB Executive Director is authorized to issue additional instructions, guidance, approvals, forms, etc. to further implement the requirements of this policy.</w:t>
      </w:r>
    </w:p>
    <w:p w14:paraId="61DFEA22" w14:textId="77777777" w:rsidR="00F52755" w:rsidRDefault="00F52755" w:rsidP="00F52755">
      <w:pPr>
        <w:autoSpaceDE w:val="0"/>
        <w:autoSpaceDN w:val="0"/>
        <w:adjustRightInd w:val="0"/>
        <w:spacing w:after="0" w:line="259" w:lineRule="auto"/>
      </w:pPr>
      <w:bookmarkStart w:id="9" w:name="_Hlk38620665"/>
      <w:bookmarkStart w:id="10" w:name="_Hlk5268079"/>
      <w:bookmarkEnd w:id="8"/>
    </w:p>
    <w:p w14:paraId="5D5FDC12" w14:textId="77777777" w:rsidR="00691D6E" w:rsidRDefault="00691D6E" w:rsidP="00F52755">
      <w:pPr>
        <w:autoSpaceDE w:val="0"/>
        <w:autoSpaceDN w:val="0"/>
        <w:adjustRightInd w:val="0"/>
        <w:spacing w:after="0" w:line="259" w:lineRule="auto"/>
      </w:pPr>
    </w:p>
    <w:p w14:paraId="7912EDCF" w14:textId="77777777" w:rsidR="00691D6E" w:rsidRDefault="00691D6E" w:rsidP="00691D6E">
      <w:pPr>
        <w:autoSpaceDE w:val="0"/>
        <w:autoSpaceDN w:val="0"/>
        <w:adjustRightInd w:val="0"/>
        <w:spacing w:after="0" w:line="259" w:lineRule="auto"/>
        <w:ind w:left="-144"/>
        <w:rPr>
          <w:b/>
          <w:bCs/>
        </w:rPr>
      </w:pPr>
      <w:r>
        <w:rPr>
          <w:b/>
          <w:bCs/>
        </w:rPr>
        <w:t>Approved by NEWDB Executive Committee</w:t>
      </w:r>
    </w:p>
    <w:p w14:paraId="5F2E8145" w14:textId="77777777" w:rsidR="00691D6E" w:rsidRDefault="00691D6E" w:rsidP="00691D6E">
      <w:pPr>
        <w:autoSpaceDE w:val="0"/>
        <w:autoSpaceDN w:val="0"/>
        <w:adjustRightInd w:val="0"/>
        <w:spacing w:after="0" w:line="259" w:lineRule="auto"/>
        <w:ind w:left="-144"/>
        <w:rPr>
          <w:b/>
          <w:bCs/>
        </w:rPr>
      </w:pPr>
    </w:p>
    <w:p w14:paraId="345F64BD" w14:textId="77777777" w:rsidR="00691D6E" w:rsidRDefault="00691D6E" w:rsidP="00691D6E">
      <w:pPr>
        <w:autoSpaceDE w:val="0"/>
        <w:autoSpaceDN w:val="0"/>
        <w:adjustRightInd w:val="0"/>
        <w:spacing w:after="0" w:line="259" w:lineRule="auto"/>
        <w:ind w:left="-144"/>
        <w:rPr>
          <w:b/>
          <w:bCs/>
        </w:rPr>
      </w:pPr>
    </w:p>
    <w:p w14:paraId="11967CC7" w14:textId="763BBAF5" w:rsidR="00691D6E" w:rsidRDefault="00691D6E" w:rsidP="00691D6E">
      <w:pPr>
        <w:autoSpaceDE w:val="0"/>
        <w:autoSpaceDN w:val="0"/>
        <w:adjustRightInd w:val="0"/>
        <w:spacing w:after="0" w:line="259" w:lineRule="auto"/>
        <w:ind w:left="-144"/>
        <w:rPr>
          <w:b/>
          <w:bCs/>
        </w:rPr>
      </w:pPr>
      <w:r>
        <w:rPr>
          <w:b/>
          <w:bCs/>
        </w:rPr>
        <w:t>Heather Smoot                                                                                                   Date: 2/11/2021</w:t>
      </w:r>
    </w:p>
    <w:p w14:paraId="566EBD74" w14:textId="3709C65D" w:rsidR="00691D6E" w:rsidRPr="00691D6E" w:rsidRDefault="00691D6E" w:rsidP="00691D6E">
      <w:pPr>
        <w:pStyle w:val="NoSpacing"/>
        <w:ind w:left="-576"/>
        <w:rPr>
          <w:rFonts w:asciiTheme="minorHAnsi" w:hAnsiTheme="minorHAnsi" w:cstheme="minorHAnsi"/>
          <w:b/>
          <w:bCs/>
        </w:rPr>
        <w:sectPr w:rsidR="00691D6E" w:rsidRPr="00691D6E" w:rsidSect="008D6F89">
          <w:headerReference w:type="first" r:id="rId22"/>
          <w:footerReference w:type="first" r:id="rId23"/>
          <w:pgSz w:w="12240" w:h="15840"/>
          <w:pgMar w:top="1440" w:right="1440" w:bottom="1440" w:left="1440" w:header="144" w:footer="144" w:gutter="0"/>
          <w:cols w:space="720"/>
          <w:titlePg/>
          <w:docGrid w:linePitch="360"/>
        </w:sectPr>
      </w:pPr>
      <w:r w:rsidRPr="00691D6E">
        <w:rPr>
          <w:rFonts w:asciiTheme="minorHAnsi" w:hAnsiTheme="minorHAnsi" w:cstheme="minorHAnsi"/>
        </w:rPr>
        <w:t xml:space="preserve">       </w:t>
      </w:r>
      <w:r>
        <w:rPr>
          <w:rFonts w:asciiTheme="minorHAnsi" w:hAnsiTheme="minorHAnsi" w:cstheme="minorHAnsi"/>
        </w:rPr>
        <w:t xml:space="preserve">  </w:t>
      </w:r>
      <w:r w:rsidRPr="00691D6E">
        <w:rPr>
          <w:rFonts w:asciiTheme="minorHAnsi" w:hAnsiTheme="minorHAnsi" w:cstheme="minorHAnsi"/>
          <w:b/>
          <w:bCs/>
        </w:rPr>
        <w:t>Northeast Workforce Development Board Chair</w:t>
      </w:r>
    </w:p>
    <w:bookmarkEnd w:id="9"/>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lastRenderedPageBreak/>
        <w:t>CHILDCARE/DEPENENT CARE AGREEMENT</w:t>
      </w:r>
    </w:p>
    <w:p w14:paraId="1E645D36" w14:textId="1DB56BF0" w:rsidR="004371C6" w:rsidRPr="00976E02" w:rsidRDefault="00365E06" w:rsidP="00365E06">
      <w:pPr>
        <w:pStyle w:val="BodyText"/>
        <w:kinsoku w:val="0"/>
        <w:overflowPunct w:val="0"/>
        <w:spacing w:before="55"/>
        <w:ind w:left="180"/>
        <w:jc w:val="center"/>
        <w:rPr>
          <w:bCs/>
          <w:spacing w:val="-1"/>
        </w:rPr>
      </w:pPr>
      <w:r w:rsidRPr="00976E02">
        <w:rPr>
          <w:bCs/>
          <w:spacing w:val="-1"/>
        </w:rPr>
        <w:t>Between WIOA Service Provider and Ve</w:t>
      </w:r>
      <w:r w:rsidR="004371C6">
        <w:rPr>
          <w:bCs/>
          <w:spacing w:val="-1"/>
        </w:rPr>
        <w:t>ndor as identified below:</w:t>
      </w:r>
    </w:p>
    <w:tbl>
      <w:tblPr>
        <w:tblW w:w="10795" w:type="dxa"/>
        <w:tblInd w:w="-23" w:type="dxa"/>
        <w:tblLayout w:type="fixed"/>
        <w:tblCellMar>
          <w:left w:w="0" w:type="dxa"/>
          <w:right w:w="0" w:type="dxa"/>
        </w:tblCellMar>
        <w:tblLook w:val="01E0" w:firstRow="1" w:lastRow="1" w:firstColumn="1" w:lastColumn="1" w:noHBand="0" w:noVBand="0"/>
      </w:tblPr>
      <w:tblGrid>
        <w:gridCol w:w="2307"/>
        <w:gridCol w:w="3181"/>
        <w:gridCol w:w="2143"/>
        <w:gridCol w:w="872"/>
        <w:gridCol w:w="2292"/>
      </w:tblGrid>
      <w:tr w:rsidR="004371C6" w:rsidRPr="004371C6" w14:paraId="379778D7" w14:textId="77777777" w:rsidTr="003F0D52">
        <w:trPr>
          <w:trHeight w:val="453"/>
        </w:trPr>
        <w:tc>
          <w:tcPr>
            <w:tcW w:w="5488" w:type="dxa"/>
            <w:gridSpan w:val="2"/>
            <w:tcBorders>
              <w:top w:val="single" w:sz="18" w:space="0" w:color="000000"/>
              <w:left w:val="single" w:sz="18" w:space="0" w:color="000000"/>
              <w:bottom w:val="single" w:sz="18" w:space="0" w:color="000000"/>
              <w:right w:val="single" w:sz="18" w:space="0" w:color="000000"/>
            </w:tcBorders>
          </w:tcPr>
          <w:p w14:paraId="0B5896A5" w14:textId="77777777" w:rsidR="004371C6" w:rsidRPr="004371C6" w:rsidRDefault="004371C6" w:rsidP="004371C6">
            <w:pPr>
              <w:widowControl w:val="0"/>
              <w:spacing w:after="0" w:line="205" w:lineRule="exact"/>
              <w:ind w:left="35"/>
            </w:pPr>
            <w:r w:rsidRPr="004371C6">
              <w:t>Northeast Workforce Development Board Service</w:t>
            </w:r>
          </w:p>
          <w:p w14:paraId="6097E9FE" w14:textId="77777777" w:rsidR="004371C6" w:rsidRPr="004371C6" w:rsidRDefault="004371C6" w:rsidP="004371C6">
            <w:pPr>
              <w:widowControl w:val="0"/>
              <w:spacing w:before="22" w:after="0" w:line="261" w:lineRule="exact"/>
              <w:ind w:left="35"/>
            </w:pPr>
            <w:r w:rsidRPr="004371C6">
              <w:t>Provider/Payor:</w:t>
            </w:r>
          </w:p>
        </w:tc>
        <w:tc>
          <w:tcPr>
            <w:tcW w:w="5307" w:type="dxa"/>
            <w:gridSpan w:val="3"/>
            <w:tcBorders>
              <w:top w:val="single" w:sz="18" w:space="0" w:color="000000"/>
              <w:left w:val="single" w:sz="18" w:space="0" w:color="000000"/>
              <w:bottom w:val="single" w:sz="18" w:space="0" w:color="000000"/>
              <w:right w:val="single" w:sz="18" w:space="0" w:color="000000"/>
            </w:tcBorders>
          </w:tcPr>
          <w:p w14:paraId="3EF89C00" w14:textId="789FDE85" w:rsidR="004371C6" w:rsidRPr="004371C6" w:rsidRDefault="003F0D52" w:rsidP="004371C6">
            <w:pPr>
              <w:widowControl w:val="0"/>
              <w:spacing w:after="0" w:line="245" w:lineRule="exact"/>
              <w:ind w:left="51"/>
            </w:pPr>
            <w:r>
              <w:t>Dependent Care Provider</w:t>
            </w:r>
            <w:r w:rsidR="004371C6" w:rsidRPr="004371C6">
              <w:t>:</w:t>
            </w:r>
          </w:p>
          <w:p w14:paraId="628586F6" w14:textId="6C12C369" w:rsidR="004371C6" w:rsidRPr="004371C6" w:rsidRDefault="004371C6" w:rsidP="004371C6">
            <w:pPr>
              <w:widowControl w:val="0"/>
              <w:spacing w:before="21" w:after="0"/>
              <w:ind w:left="51" w:right="-44"/>
              <w:rPr>
                <w:sz w:val="16"/>
              </w:rPr>
            </w:pPr>
          </w:p>
        </w:tc>
      </w:tr>
      <w:tr w:rsidR="004371C6" w:rsidRPr="004371C6" w14:paraId="5A860CA2" w14:textId="77777777" w:rsidTr="003F0D52">
        <w:trPr>
          <w:trHeight w:val="189"/>
        </w:trPr>
        <w:tc>
          <w:tcPr>
            <w:tcW w:w="2307" w:type="dxa"/>
            <w:tcBorders>
              <w:top w:val="single" w:sz="18" w:space="0" w:color="000000"/>
              <w:left w:val="single" w:sz="18" w:space="0" w:color="000000"/>
            </w:tcBorders>
          </w:tcPr>
          <w:p w14:paraId="4903920B" w14:textId="77777777" w:rsidR="004371C6" w:rsidRPr="004371C6" w:rsidRDefault="004371C6" w:rsidP="004371C6">
            <w:pPr>
              <w:widowControl w:val="0"/>
              <w:spacing w:after="0" w:line="192" w:lineRule="exact"/>
              <w:ind w:left="32"/>
              <w:rPr>
                <w:sz w:val="20"/>
              </w:rPr>
            </w:pPr>
            <w:r w:rsidRPr="004371C6">
              <w:rPr>
                <w:sz w:val="20"/>
              </w:rPr>
              <w:t>Company Name</w:t>
            </w:r>
          </w:p>
        </w:tc>
        <w:tc>
          <w:tcPr>
            <w:tcW w:w="3181" w:type="dxa"/>
            <w:tcBorders>
              <w:top w:val="single" w:sz="18" w:space="0" w:color="000000"/>
              <w:bottom w:val="single" w:sz="8" w:space="0" w:color="000000"/>
              <w:right w:val="single" w:sz="18" w:space="0" w:color="000000"/>
            </w:tcBorders>
          </w:tcPr>
          <w:p w14:paraId="290683D8" w14:textId="77777777" w:rsidR="004371C6" w:rsidRPr="004371C6" w:rsidRDefault="004371C6" w:rsidP="004371C6">
            <w:pPr>
              <w:widowControl w:val="0"/>
              <w:spacing w:after="0"/>
              <w:rPr>
                <w:rFonts w:ascii="Times New Roman"/>
                <w:sz w:val="14"/>
              </w:rPr>
            </w:pPr>
          </w:p>
        </w:tc>
        <w:tc>
          <w:tcPr>
            <w:tcW w:w="2143" w:type="dxa"/>
            <w:tcBorders>
              <w:top w:val="single" w:sz="18" w:space="0" w:color="000000"/>
              <w:left w:val="single" w:sz="18" w:space="0" w:color="000000"/>
            </w:tcBorders>
          </w:tcPr>
          <w:p w14:paraId="79FCB2C2" w14:textId="6D973D7F" w:rsidR="004371C6" w:rsidRPr="004371C6" w:rsidRDefault="00A53D49" w:rsidP="004371C6">
            <w:pPr>
              <w:widowControl w:val="0"/>
              <w:spacing w:after="0" w:line="192" w:lineRule="exact"/>
              <w:ind w:left="48"/>
              <w:rPr>
                <w:sz w:val="20"/>
              </w:rPr>
            </w:pPr>
            <w:r>
              <w:rPr>
                <w:sz w:val="20"/>
              </w:rPr>
              <w:t xml:space="preserve">Payee </w:t>
            </w:r>
            <w:r w:rsidR="004371C6" w:rsidRPr="004371C6">
              <w:rPr>
                <w:sz w:val="20"/>
              </w:rPr>
              <w:t>Name:</w:t>
            </w:r>
          </w:p>
        </w:tc>
        <w:tc>
          <w:tcPr>
            <w:tcW w:w="3164" w:type="dxa"/>
            <w:gridSpan w:val="2"/>
            <w:tcBorders>
              <w:top w:val="single" w:sz="18" w:space="0" w:color="000000"/>
              <w:bottom w:val="single" w:sz="8" w:space="0" w:color="000000"/>
              <w:right w:val="single" w:sz="18" w:space="0" w:color="000000"/>
            </w:tcBorders>
          </w:tcPr>
          <w:p w14:paraId="6E62ACA4" w14:textId="77777777" w:rsidR="004371C6" w:rsidRPr="004371C6" w:rsidRDefault="004371C6" w:rsidP="004371C6">
            <w:pPr>
              <w:widowControl w:val="0"/>
              <w:spacing w:after="0"/>
              <w:rPr>
                <w:rFonts w:ascii="Times New Roman"/>
                <w:sz w:val="14"/>
              </w:rPr>
            </w:pPr>
          </w:p>
        </w:tc>
      </w:tr>
      <w:tr w:rsidR="004371C6" w:rsidRPr="004371C6" w14:paraId="46DC2E54" w14:textId="77777777" w:rsidTr="003F0D52">
        <w:trPr>
          <w:trHeight w:val="200"/>
        </w:trPr>
        <w:tc>
          <w:tcPr>
            <w:tcW w:w="2307" w:type="dxa"/>
            <w:tcBorders>
              <w:left w:val="single" w:sz="18" w:space="0" w:color="000000"/>
            </w:tcBorders>
          </w:tcPr>
          <w:p w14:paraId="639F82D5" w14:textId="77777777" w:rsidR="004371C6" w:rsidRPr="004371C6" w:rsidRDefault="004371C6" w:rsidP="004371C6">
            <w:pPr>
              <w:widowControl w:val="0"/>
              <w:spacing w:after="0" w:line="205" w:lineRule="exact"/>
              <w:ind w:left="32"/>
              <w:rPr>
                <w:sz w:val="20"/>
              </w:rPr>
            </w:pPr>
            <w:r w:rsidRPr="004371C6">
              <w:rPr>
                <w:sz w:val="20"/>
              </w:rPr>
              <w:t>Billing Address</w:t>
            </w:r>
          </w:p>
        </w:tc>
        <w:tc>
          <w:tcPr>
            <w:tcW w:w="3181" w:type="dxa"/>
            <w:tcBorders>
              <w:top w:val="single" w:sz="8" w:space="0" w:color="000000"/>
              <w:bottom w:val="single" w:sz="8" w:space="0" w:color="000000"/>
              <w:right w:val="single" w:sz="18" w:space="0" w:color="000000"/>
            </w:tcBorders>
          </w:tcPr>
          <w:p w14:paraId="796B195D"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1CB90BE2" w14:textId="77777777" w:rsidR="004371C6" w:rsidRPr="004371C6" w:rsidRDefault="004371C6" w:rsidP="004371C6">
            <w:pPr>
              <w:widowControl w:val="0"/>
              <w:spacing w:after="0" w:line="205" w:lineRule="exact"/>
              <w:ind w:left="48"/>
              <w:rPr>
                <w:sz w:val="20"/>
              </w:rPr>
            </w:pPr>
            <w:r w:rsidRPr="004371C6">
              <w:rPr>
                <w:sz w:val="20"/>
              </w:rPr>
              <w:t>Payment Address</w:t>
            </w:r>
          </w:p>
        </w:tc>
        <w:tc>
          <w:tcPr>
            <w:tcW w:w="3164" w:type="dxa"/>
            <w:gridSpan w:val="2"/>
            <w:tcBorders>
              <w:top w:val="single" w:sz="8" w:space="0" w:color="000000"/>
              <w:bottom w:val="single" w:sz="8" w:space="0" w:color="000000"/>
              <w:right w:val="single" w:sz="18" w:space="0" w:color="000000"/>
            </w:tcBorders>
          </w:tcPr>
          <w:p w14:paraId="0209A3C3" w14:textId="77777777" w:rsidR="004371C6" w:rsidRPr="004371C6" w:rsidRDefault="004371C6" w:rsidP="004371C6">
            <w:pPr>
              <w:widowControl w:val="0"/>
              <w:spacing w:after="0"/>
              <w:rPr>
                <w:rFonts w:ascii="Times New Roman"/>
                <w:sz w:val="16"/>
              </w:rPr>
            </w:pPr>
          </w:p>
        </w:tc>
      </w:tr>
      <w:tr w:rsidR="004371C6" w:rsidRPr="004371C6" w14:paraId="3A62BC7D" w14:textId="77777777" w:rsidTr="003F0D52">
        <w:trPr>
          <w:trHeight w:val="200"/>
        </w:trPr>
        <w:tc>
          <w:tcPr>
            <w:tcW w:w="2307" w:type="dxa"/>
            <w:tcBorders>
              <w:left w:val="single" w:sz="18" w:space="0" w:color="000000"/>
            </w:tcBorders>
          </w:tcPr>
          <w:p w14:paraId="07EA3918" w14:textId="77777777" w:rsidR="004371C6" w:rsidRPr="004371C6" w:rsidRDefault="004371C6" w:rsidP="004371C6">
            <w:pPr>
              <w:widowControl w:val="0"/>
              <w:spacing w:after="0" w:line="205" w:lineRule="exact"/>
              <w:ind w:left="32"/>
              <w:rPr>
                <w:sz w:val="20"/>
              </w:rPr>
            </w:pPr>
            <w:r w:rsidRPr="004371C6">
              <w:rPr>
                <w:sz w:val="20"/>
              </w:rPr>
              <w:t>Billing City, State, Zip</w:t>
            </w:r>
          </w:p>
        </w:tc>
        <w:tc>
          <w:tcPr>
            <w:tcW w:w="3181" w:type="dxa"/>
            <w:tcBorders>
              <w:top w:val="single" w:sz="8" w:space="0" w:color="000000"/>
              <w:bottom w:val="single" w:sz="8" w:space="0" w:color="000000"/>
              <w:right w:val="single" w:sz="18" w:space="0" w:color="000000"/>
            </w:tcBorders>
          </w:tcPr>
          <w:p w14:paraId="3F9CF96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0418BA4A" w14:textId="77777777" w:rsidR="004371C6" w:rsidRPr="004371C6" w:rsidRDefault="004371C6" w:rsidP="004371C6">
            <w:pPr>
              <w:widowControl w:val="0"/>
              <w:spacing w:after="0" w:line="205" w:lineRule="exact"/>
              <w:ind w:left="48"/>
              <w:rPr>
                <w:sz w:val="20"/>
              </w:rPr>
            </w:pPr>
            <w:r w:rsidRPr="004371C6">
              <w:rPr>
                <w:sz w:val="20"/>
              </w:rPr>
              <w:t>Payment City, State, Zip</w:t>
            </w:r>
          </w:p>
        </w:tc>
        <w:tc>
          <w:tcPr>
            <w:tcW w:w="3164" w:type="dxa"/>
            <w:gridSpan w:val="2"/>
            <w:tcBorders>
              <w:top w:val="single" w:sz="8" w:space="0" w:color="000000"/>
              <w:bottom w:val="single" w:sz="8" w:space="0" w:color="000000"/>
              <w:right w:val="single" w:sz="18" w:space="0" w:color="000000"/>
            </w:tcBorders>
          </w:tcPr>
          <w:p w14:paraId="43AF6281" w14:textId="77777777" w:rsidR="004371C6" w:rsidRPr="004371C6" w:rsidRDefault="004371C6" w:rsidP="004371C6">
            <w:pPr>
              <w:widowControl w:val="0"/>
              <w:spacing w:after="0"/>
              <w:rPr>
                <w:rFonts w:ascii="Times New Roman"/>
                <w:sz w:val="16"/>
              </w:rPr>
            </w:pPr>
          </w:p>
        </w:tc>
      </w:tr>
      <w:tr w:rsidR="004371C6" w:rsidRPr="004371C6" w14:paraId="57FC2DAD" w14:textId="77777777" w:rsidTr="003F0D52">
        <w:trPr>
          <w:trHeight w:val="200"/>
        </w:trPr>
        <w:tc>
          <w:tcPr>
            <w:tcW w:w="2307" w:type="dxa"/>
            <w:tcBorders>
              <w:left w:val="single" w:sz="18" w:space="0" w:color="000000"/>
            </w:tcBorders>
          </w:tcPr>
          <w:p w14:paraId="78E5E824" w14:textId="77777777" w:rsidR="004371C6" w:rsidRPr="004371C6" w:rsidRDefault="004371C6" w:rsidP="004371C6">
            <w:pPr>
              <w:widowControl w:val="0"/>
              <w:spacing w:after="0" w:line="205" w:lineRule="exact"/>
              <w:ind w:left="32"/>
              <w:rPr>
                <w:sz w:val="20"/>
              </w:rPr>
            </w:pPr>
            <w:r w:rsidRPr="004371C6">
              <w:rPr>
                <w:sz w:val="20"/>
              </w:rPr>
              <w:t>Contact Person</w:t>
            </w:r>
          </w:p>
        </w:tc>
        <w:tc>
          <w:tcPr>
            <w:tcW w:w="3181" w:type="dxa"/>
            <w:tcBorders>
              <w:top w:val="single" w:sz="8" w:space="0" w:color="000000"/>
              <w:bottom w:val="single" w:sz="8" w:space="0" w:color="000000"/>
              <w:right w:val="single" w:sz="18" w:space="0" w:color="000000"/>
            </w:tcBorders>
          </w:tcPr>
          <w:p w14:paraId="27079A0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69ACB636" w14:textId="77777777" w:rsidR="004371C6" w:rsidRPr="004371C6" w:rsidRDefault="004371C6" w:rsidP="004371C6">
            <w:pPr>
              <w:widowControl w:val="0"/>
              <w:spacing w:after="0" w:line="205" w:lineRule="exact"/>
              <w:ind w:left="48"/>
              <w:rPr>
                <w:sz w:val="20"/>
              </w:rPr>
            </w:pPr>
            <w:r w:rsidRPr="004371C6">
              <w:rPr>
                <w:sz w:val="20"/>
              </w:rPr>
              <w:t>Payment Contact Person</w:t>
            </w:r>
          </w:p>
        </w:tc>
        <w:tc>
          <w:tcPr>
            <w:tcW w:w="3164" w:type="dxa"/>
            <w:gridSpan w:val="2"/>
            <w:tcBorders>
              <w:top w:val="single" w:sz="8" w:space="0" w:color="000000"/>
              <w:bottom w:val="single" w:sz="4" w:space="0" w:color="auto"/>
              <w:right w:val="single" w:sz="18" w:space="0" w:color="000000"/>
            </w:tcBorders>
          </w:tcPr>
          <w:p w14:paraId="21D73440" w14:textId="77777777" w:rsidR="004371C6" w:rsidRPr="004371C6" w:rsidRDefault="004371C6" w:rsidP="004371C6">
            <w:pPr>
              <w:widowControl w:val="0"/>
              <w:spacing w:after="0"/>
              <w:rPr>
                <w:rFonts w:ascii="Times New Roman"/>
                <w:sz w:val="16"/>
              </w:rPr>
            </w:pPr>
          </w:p>
        </w:tc>
      </w:tr>
      <w:tr w:rsidR="004371C6" w:rsidRPr="004371C6" w14:paraId="0CB162A9" w14:textId="77777777" w:rsidTr="003F0D52">
        <w:trPr>
          <w:trHeight w:val="204"/>
        </w:trPr>
        <w:tc>
          <w:tcPr>
            <w:tcW w:w="2307" w:type="dxa"/>
            <w:tcBorders>
              <w:left w:val="single" w:sz="18" w:space="0" w:color="000000"/>
              <w:bottom w:val="single" w:sz="18" w:space="0" w:color="000000"/>
            </w:tcBorders>
          </w:tcPr>
          <w:p w14:paraId="0071290F" w14:textId="77777777" w:rsidR="004371C6" w:rsidRPr="004371C6" w:rsidRDefault="004371C6" w:rsidP="004371C6">
            <w:pPr>
              <w:widowControl w:val="0"/>
              <w:spacing w:after="0" w:line="209" w:lineRule="exact"/>
              <w:ind w:left="32"/>
              <w:rPr>
                <w:sz w:val="20"/>
              </w:rPr>
            </w:pPr>
            <w:r w:rsidRPr="004371C6">
              <w:rPr>
                <w:sz w:val="20"/>
              </w:rPr>
              <w:t>Contact Number</w:t>
            </w:r>
          </w:p>
        </w:tc>
        <w:tc>
          <w:tcPr>
            <w:tcW w:w="3181" w:type="dxa"/>
            <w:tcBorders>
              <w:top w:val="single" w:sz="8" w:space="0" w:color="000000"/>
              <w:bottom w:val="single" w:sz="18" w:space="0" w:color="000000"/>
              <w:right w:val="single" w:sz="18" w:space="0" w:color="000000"/>
            </w:tcBorders>
          </w:tcPr>
          <w:p w14:paraId="1040C472" w14:textId="77777777" w:rsidR="004371C6" w:rsidRPr="004371C6" w:rsidRDefault="004371C6" w:rsidP="004371C6">
            <w:pPr>
              <w:widowControl w:val="0"/>
              <w:spacing w:after="0"/>
              <w:rPr>
                <w:rFonts w:ascii="Times New Roman"/>
                <w:sz w:val="16"/>
              </w:rPr>
            </w:pPr>
          </w:p>
        </w:tc>
        <w:tc>
          <w:tcPr>
            <w:tcW w:w="3015" w:type="dxa"/>
            <w:gridSpan w:val="2"/>
            <w:tcBorders>
              <w:left w:val="single" w:sz="18" w:space="0" w:color="000000"/>
              <w:bottom w:val="single" w:sz="18" w:space="0" w:color="000000"/>
            </w:tcBorders>
          </w:tcPr>
          <w:p w14:paraId="1FBD1266" w14:textId="77777777" w:rsidR="004371C6" w:rsidRPr="004371C6" w:rsidRDefault="004371C6" w:rsidP="004371C6">
            <w:pPr>
              <w:widowControl w:val="0"/>
              <w:spacing w:after="0" w:line="209" w:lineRule="exact"/>
              <w:ind w:left="48"/>
              <w:rPr>
                <w:sz w:val="20"/>
              </w:rPr>
            </w:pPr>
            <w:r w:rsidRPr="004371C6">
              <w:rPr>
                <w:sz w:val="20"/>
              </w:rPr>
              <w:t>Payment Contact Number</w:t>
            </w:r>
          </w:p>
        </w:tc>
        <w:tc>
          <w:tcPr>
            <w:tcW w:w="2292" w:type="dxa"/>
            <w:tcBorders>
              <w:top w:val="single" w:sz="8" w:space="0" w:color="000000"/>
              <w:bottom w:val="single" w:sz="18" w:space="0" w:color="000000"/>
              <w:right w:val="single" w:sz="18" w:space="0" w:color="000000"/>
            </w:tcBorders>
          </w:tcPr>
          <w:p w14:paraId="33778EE3" w14:textId="77777777" w:rsidR="004371C6" w:rsidRPr="004371C6" w:rsidRDefault="004371C6" w:rsidP="004371C6">
            <w:pPr>
              <w:widowControl w:val="0"/>
              <w:spacing w:after="0"/>
              <w:rPr>
                <w:rFonts w:ascii="Times New Roman"/>
                <w:sz w:val="16"/>
              </w:rPr>
            </w:pPr>
          </w:p>
        </w:tc>
      </w:tr>
    </w:tbl>
    <w:p w14:paraId="1D778474" w14:textId="5CB1E4A1" w:rsidR="004371C6" w:rsidRPr="00976E02" w:rsidRDefault="004371C6" w:rsidP="004371C6">
      <w:pPr>
        <w:pStyle w:val="BodyText"/>
        <w:kinsoku w:val="0"/>
        <w:overflowPunct w:val="0"/>
        <w:spacing w:before="55"/>
      </w:pPr>
      <w:r>
        <w:rPr>
          <w:rFonts w:cstheme="minorHAnsi"/>
        </w:rPr>
        <w:t xml:space="preserve">NEWDB’s above listed service provider </w:t>
      </w:r>
      <w:r w:rsidRPr="008D6F89">
        <w:rPr>
          <w:rFonts w:cstheme="minorHAnsi"/>
        </w:rPr>
        <w:t>agrees</w:t>
      </w:r>
      <w:r w:rsidRPr="008D6F89">
        <w:rPr>
          <w:rFonts w:cstheme="minorHAnsi"/>
          <w:spacing w:val="17"/>
        </w:rPr>
        <w:t xml:space="preserve"> </w:t>
      </w:r>
      <w:r w:rsidRPr="008D6F89">
        <w:rPr>
          <w:rFonts w:cstheme="minorHAnsi"/>
        </w:rPr>
        <w:t>to</w:t>
      </w:r>
      <w:r w:rsidRPr="008D6F89">
        <w:rPr>
          <w:rFonts w:cstheme="minorHAnsi"/>
          <w:spacing w:val="18"/>
        </w:rPr>
        <w:t xml:space="preserve"> </w:t>
      </w:r>
      <w:r w:rsidRPr="008D6F89">
        <w:rPr>
          <w:rFonts w:cstheme="minorHAnsi"/>
        </w:rPr>
        <w:t>pay</w:t>
      </w:r>
      <w:r w:rsidRPr="008D6F89">
        <w:rPr>
          <w:rFonts w:cstheme="minorHAnsi"/>
          <w:spacing w:val="24"/>
        </w:rPr>
        <w:t xml:space="preserve"> </w:t>
      </w:r>
      <w:r w:rsidRPr="008D6F89">
        <w:rPr>
          <w:rFonts w:cstheme="minorHAnsi"/>
        </w:rPr>
        <w:t>the</w:t>
      </w:r>
      <w:r w:rsidRPr="008D6F89">
        <w:rPr>
          <w:rFonts w:cstheme="minorHAnsi"/>
          <w:spacing w:val="20"/>
        </w:rPr>
        <w:t xml:space="preserve"> </w:t>
      </w:r>
      <w:r w:rsidRPr="008D6F89">
        <w:rPr>
          <w:rFonts w:cstheme="minorHAnsi"/>
        </w:rPr>
        <w:t>above</w:t>
      </w:r>
      <w:r w:rsidRPr="008D6F89">
        <w:rPr>
          <w:rFonts w:cstheme="minorHAnsi"/>
          <w:spacing w:val="36"/>
        </w:rPr>
        <w:t xml:space="preserve"> </w:t>
      </w:r>
      <w:r>
        <w:rPr>
          <w:rFonts w:cstheme="minorHAnsi"/>
          <w:spacing w:val="36"/>
        </w:rPr>
        <w:t>“</w:t>
      </w:r>
      <w:r>
        <w:rPr>
          <w:rFonts w:cstheme="minorHAnsi"/>
        </w:rPr>
        <w:t>Dependent Care Provider”</w:t>
      </w:r>
      <w:r w:rsidRPr="008D6F89">
        <w:rPr>
          <w:rFonts w:cstheme="minorHAnsi"/>
        </w:rPr>
        <w:t>,</w:t>
      </w:r>
      <w:r w:rsidRPr="008D6F89">
        <w:rPr>
          <w:rFonts w:cstheme="minorHAnsi"/>
          <w:spacing w:val="45"/>
        </w:rPr>
        <w:t xml:space="preserve"> </w:t>
      </w:r>
      <w:r w:rsidRPr="008D6F89">
        <w:rPr>
          <w:rFonts w:cstheme="minorHAnsi"/>
        </w:rPr>
        <w:t>a</w:t>
      </w:r>
      <w:r w:rsidRPr="008D6F89">
        <w:rPr>
          <w:rFonts w:cstheme="minorHAnsi"/>
          <w:spacing w:val="17"/>
        </w:rPr>
        <w:t xml:space="preserve"> </w:t>
      </w:r>
      <w:r w:rsidRPr="008D6F89">
        <w:rPr>
          <w:rFonts w:cstheme="minorHAnsi"/>
        </w:rPr>
        <w:t>licensed</w:t>
      </w:r>
      <w:r w:rsidRPr="008D6F89">
        <w:rPr>
          <w:rFonts w:cstheme="minorHAnsi"/>
          <w:spacing w:val="31"/>
        </w:rPr>
        <w:t xml:space="preserve"> </w:t>
      </w:r>
      <w:r w:rsidRPr="008D6F89">
        <w:rPr>
          <w:rFonts w:cstheme="minorHAnsi"/>
        </w:rPr>
        <w:t>childcare</w:t>
      </w:r>
      <w:r w:rsidRPr="008D6F89">
        <w:rPr>
          <w:rFonts w:cstheme="minorHAnsi"/>
          <w:spacing w:val="24"/>
        </w:rPr>
        <w:t xml:space="preserve"> </w:t>
      </w:r>
      <w:r w:rsidRPr="008D6F89">
        <w:rPr>
          <w:rFonts w:cstheme="minorHAnsi"/>
        </w:rPr>
        <w:t>provider,</w:t>
      </w:r>
      <w:r w:rsidRPr="008D6F89">
        <w:rPr>
          <w:rFonts w:cstheme="minorHAnsi"/>
          <w:spacing w:val="45"/>
        </w:rPr>
        <w:t xml:space="preserve"> </w:t>
      </w:r>
      <w:r w:rsidRPr="008D6F89">
        <w:rPr>
          <w:rFonts w:cstheme="minorHAnsi"/>
        </w:rPr>
        <w:t>for</w:t>
      </w:r>
      <w:r w:rsidRPr="008D6F89">
        <w:rPr>
          <w:rFonts w:cstheme="minorHAnsi"/>
          <w:spacing w:val="16"/>
        </w:rPr>
        <w:t xml:space="preserve"> </w:t>
      </w:r>
      <w:r w:rsidRPr="008D6F89">
        <w:rPr>
          <w:rFonts w:cstheme="minorHAnsi"/>
        </w:rPr>
        <w:t>providing</w:t>
      </w:r>
      <w:r w:rsidRPr="008D6F89">
        <w:rPr>
          <w:rFonts w:cstheme="minorHAnsi"/>
          <w:spacing w:val="48"/>
        </w:rPr>
        <w:t xml:space="preserve"> </w:t>
      </w:r>
      <w:r w:rsidRPr="008D6F89">
        <w:rPr>
          <w:rFonts w:cstheme="minorHAnsi"/>
        </w:rPr>
        <w:t>childcare</w:t>
      </w:r>
      <w:r w:rsidRPr="008D6F89">
        <w:rPr>
          <w:rFonts w:cstheme="minorHAnsi"/>
          <w:spacing w:val="34"/>
        </w:rPr>
        <w:t xml:space="preserve"> </w:t>
      </w:r>
      <w:r w:rsidRPr="008D6F89">
        <w:rPr>
          <w:rFonts w:cstheme="minorHAnsi"/>
        </w:rPr>
        <w:t>service</w:t>
      </w:r>
      <w:r w:rsidRPr="008D6F89">
        <w:rPr>
          <w:rFonts w:cstheme="minorHAnsi"/>
          <w:w w:val="101"/>
        </w:rPr>
        <w:t xml:space="preserve"> </w:t>
      </w:r>
      <w:r w:rsidRPr="008D6F89">
        <w:rPr>
          <w:rFonts w:cstheme="minorHAnsi"/>
        </w:rPr>
        <w:t>for the</w:t>
      </w:r>
      <w:r w:rsidRPr="008D6F89">
        <w:rPr>
          <w:rFonts w:cstheme="minorHAnsi"/>
          <w:spacing w:val="12"/>
        </w:rPr>
        <w:t xml:space="preserve"> </w:t>
      </w:r>
      <w:r w:rsidRPr="008D6F89">
        <w:rPr>
          <w:rFonts w:cstheme="minorHAnsi"/>
        </w:rPr>
        <w:t>following</w:t>
      </w:r>
      <w:r w:rsidRPr="008D6F89">
        <w:rPr>
          <w:rFonts w:cstheme="minorHAnsi"/>
          <w:spacing w:val="18"/>
        </w:rPr>
        <w:t xml:space="preserve"> </w:t>
      </w:r>
      <w:r w:rsidRPr="008D6F89">
        <w:rPr>
          <w:rFonts w:cstheme="minorHAnsi"/>
        </w:rPr>
        <w:t>children</w:t>
      </w:r>
      <w:r w:rsidRPr="008D6F89">
        <w:rPr>
          <w:rFonts w:cstheme="minorHAnsi"/>
          <w:spacing w:val="22"/>
        </w:rPr>
        <w:t xml:space="preserve"> </w:t>
      </w:r>
      <w:r w:rsidRPr="008D6F89">
        <w:rPr>
          <w:rFonts w:cstheme="minorHAnsi"/>
        </w:rPr>
        <w:t>of:</w:t>
      </w:r>
    </w:p>
    <w:tbl>
      <w:tblPr>
        <w:tblStyle w:val="TableGrid"/>
        <w:tblW w:w="10799" w:type="dxa"/>
        <w:tblLook w:val="04A0" w:firstRow="1" w:lastRow="0" w:firstColumn="1" w:lastColumn="0" w:noHBand="0" w:noVBand="1"/>
      </w:tblPr>
      <w:tblGrid>
        <w:gridCol w:w="1957"/>
        <w:gridCol w:w="3479"/>
        <w:gridCol w:w="1958"/>
        <w:gridCol w:w="3405"/>
      </w:tblGrid>
      <w:tr w:rsidR="004371C6" w14:paraId="6C275970" w14:textId="77777777" w:rsidTr="003F0D52">
        <w:trPr>
          <w:trHeight w:val="184"/>
        </w:trPr>
        <w:tc>
          <w:tcPr>
            <w:tcW w:w="1957" w:type="dxa"/>
          </w:tcPr>
          <w:bookmarkEnd w:id="10"/>
          <w:p w14:paraId="1D97176B" w14:textId="794AC3D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Name</w:t>
            </w:r>
            <w:r w:rsidR="003F0D52">
              <w:rPr>
                <w:rFonts w:cstheme="minorHAnsi"/>
                <w:b/>
                <w:sz w:val="20"/>
                <w:szCs w:val="20"/>
              </w:rPr>
              <w:t>:</w:t>
            </w:r>
          </w:p>
        </w:tc>
        <w:tc>
          <w:tcPr>
            <w:tcW w:w="3479" w:type="dxa"/>
          </w:tcPr>
          <w:p w14:paraId="486A1B05" w14:textId="77777777" w:rsidR="004371C6" w:rsidRPr="004371C6" w:rsidRDefault="004371C6" w:rsidP="004D31BE">
            <w:pPr>
              <w:pStyle w:val="BodyText"/>
              <w:kinsoku w:val="0"/>
              <w:overflowPunct w:val="0"/>
              <w:spacing w:before="62"/>
              <w:rPr>
                <w:rFonts w:cstheme="minorHAnsi"/>
                <w:b/>
                <w:sz w:val="20"/>
                <w:szCs w:val="20"/>
              </w:rPr>
            </w:pPr>
          </w:p>
        </w:tc>
        <w:tc>
          <w:tcPr>
            <w:tcW w:w="1958" w:type="dxa"/>
          </w:tcPr>
          <w:p w14:paraId="299B5CAB" w14:textId="4E72EF4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ID</w:t>
            </w:r>
          </w:p>
        </w:tc>
        <w:tc>
          <w:tcPr>
            <w:tcW w:w="3405" w:type="dxa"/>
          </w:tcPr>
          <w:p w14:paraId="0D896D00" w14:textId="408A882E" w:rsidR="004371C6" w:rsidRPr="004371C6" w:rsidRDefault="004371C6" w:rsidP="004D31BE">
            <w:pPr>
              <w:pStyle w:val="BodyText"/>
              <w:kinsoku w:val="0"/>
              <w:overflowPunct w:val="0"/>
              <w:spacing w:before="62"/>
              <w:rPr>
                <w:rFonts w:cstheme="minorHAnsi"/>
                <w:b/>
                <w:sz w:val="20"/>
                <w:szCs w:val="20"/>
              </w:rPr>
            </w:pPr>
          </w:p>
        </w:tc>
      </w:tr>
      <w:tr w:rsidR="004D31BE" w14:paraId="7AB250E5" w14:textId="77777777" w:rsidTr="003F0D52">
        <w:trPr>
          <w:trHeight w:val="184"/>
        </w:trPr>
        <w:tc>
          <w:tcPr>
            <w:tcW w:w="5436" w:type="dxa"/>
            <w:gridSpan w:val="2"/>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5363" w:type="dxa"/>
            <w:gridSpan w:val="2"/>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3F0D52">
        <w:trPr>
          <w:trHeight w:val="190"/>
        </w:trPr>
        <w:tc>
          <w:tcPr>
            <w:tcW w:w="5436" w:type="dxa"/>
            <w:gridSpan w:val="2"/>
          </w:tcPr>
          <w:p w14:paraId="25D65ABA" w14:textId="68BE6488" w:rsidR="004D31BE" w:rsidRDefault="000725F7" w:rsidP="000725F7">
            <w:pPr>
              <w:pStyle w:val="BodyText"/>
              <w:kinsoku w:val="0"/>
              <w:overflowPunct w:val="0"/>
              <w:spacing w:before="62"/>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3F0D52">
        <w:trPr>
          <w:trHeight w:val="190"/>
        </w:trPr>
        <w:tc>
          <w:tcPr>
            <w:tcW w:w="5436" w:type="dxa"/>
            <w:gridSpan w:val="2"/>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3F0D52">
        <w:trPr>
          <w:trHeight w:val="190"/>
        </w:trPr>
        <w:tc>
          <w:tcPr>
            <w:tcW w:w="5436" w:type="dxa"/>
            <w:gridSpan w:val="2"/>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3F0D52">
        <w:trPr>
          <w:trHeight w:val="184"/>
        </w:trPr>
        <w:tc>
          <w:tcPr>
            <w:tcW w:w="5436" w:type="dxa"/>
            <w:gridSpan w:val="2"/>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3F0D52">
        <w:trPr>
          <w:trHeight w:val="190"/>
        </w:trPr>
        <w:tc>
          <w:tcPr>
            <w:tcW w:w="5436" w:type="dxa"/>
            <w:gridSpan w:val="2"/>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3F0D52">
        <w:trPr>
          <w:trHeight w:val="184"/>
        </w:trPr>
        <w:tc>
          <w:tcPr>
            <w:tcW w:w="5436" w:type="dxa"/>
            <w:gridSpan w:val="2"/>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6F6A32" w:rsidP="00864DDA">
      <w:pPr>
        <w:spacing w:after="0"/>
        <w:jc w:val="center"/>
        <w:rPr>
          <w:rFonts w:ascii="Calibri" w:eastAsia="Times New Roman" w:hAnsi="Calibri" w:cs="Times New Roman"/>
          <w:bCs/>
        </w:rPr>
      </w:pPr>
      <w:hyperlink r:id="rId24"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D9C05B" w:rsidR="00864DDA" w:rsidRPr="006B3EDF" w:rsidRDefault="008D6F89" w:rsidP="00864DDA">
      <w:pPr>
        <w:pStyle w:val="BodyText"/>
        <w:kinsoku w:val="0"/>
        <w:overflowPunct w:val="0"/>
        <w:spacing w:after="0"/>
        <w:rPr>
          <w:rFonts w:cstheme="minorHAnsi"/>
          <w:sz w:val="20"/>
          <w:szCs w:val="20"/>
        </w:rPr>
      </w:pPr>
      <w:r w:rsidRPr="006B3EDF">
        <w:rPr>
          <w:rFonts w:cstheme="minorHAnsi"/>
          <w:sz w:val="20"/>
          <w:szCs w:val="20"/>
        </w:rPr>
        <w:t>The</w:t>
      </w:r>
      <w:r w:rsidRPr="006B3EDF">
        <w:rPr>
          <w:rFonts w:cstheme="minorHAnsi"/>
          <w:spacing w:val="10"/>
          <w:sz w:val="20"/>
          <w:szCs w:val="20"/>
        </w:rPr>
        <w:t xml:space="preserve"> </w:t>
      </w:r>
      <w:r w:rsidR="003F0D52">
        <w:rPr>
          <w:rFonts w:cstheme="minorHAnsi"/>
          <w:sz w:val="20"/>
          <w:szCs w:val="20"/>
        </w:rPr>
        <w:t>Dependent Care Provider</w:t>
      </w:r>
      <w:r w:rsidRPr="006B3EDF">
        <w:rPr>
          <w:rFonts w:cstheme="minorHAnsi"/>
          <w:spacing w:val="17"/>
          <w:sz w:val="20"/>
          <w:szCs w:val="20"/>
        </w:rPr>
        <w:t xml:space="preserve"> </w:t>
      </w:r>
      <w:r w:rsidRPr="006B3EDF">
        <w:rPr>
          <w:rFonts w:cstheme="minorHAnsi"/>
          <w:sz w:val="20"/>
          <w:szCs w:val="20"/>
        </w:rPr>
        <w:t>agrees</w:t>
      </w:r>
      <w:r w:rsidRPr="006B3EDF">
        <w:rPr>
          <w:rFonts w:cstheme="minorHAnsi"/>
          <w:spacing w:val="5"/>
          <w:sz w:val="20"/>
          <w:szCs w:val="20"/>
        </w:rPr>
        <w:t xml:space="preserve"> </w:t>
      </w:r>
      <w:r w:rsidRPr="006B3EDF">
        <w:rPr>
          <w:rFonts w:cstheme="minorHAnsi"/>
          <w:sz w:val="20"/>
          <w:szCs w:val="20"/>
        </w:rPr>
        <w:t>to</w:t>
      </w:r>
      <w:r w:rsidRPr="006B3EDF">
        <w:rPr>
          <w:rFonts w:cstheme="minorHAnsi"/>
          <w:spacing w:val="9"/>
          <w:sz w:val="20"/>
          <w:szCs w:val="20"/>
        </w:rPr>
        <w:t xml:space="preserve"> </w:t>
      </w:r>
      <w:r w:rsidRPr="006B3EDF">
        <w:rPr>
          <w:rFonts w:cstheme="minorHAnsi"/>
          <w:sz w:val="20"/>
          <w:szCs w:val="20"/>
        </w:rPr>
        <w:t>send</w:t>
      </w:r>
      <w:r w:rsidRPr="006B3EDF">
        <w:rPr>
          <w:rFonts w:cstheme="minorHAnsi"/>
          <w:spacing w:val="7"/>
          <w:sz w:val="20"/>
          <w:szCs w:val="20"/>
        </w:rPr>
        <w:t xml:space="preserve"> </w:t>
      </w:r>
      <w:r w:rsidRPr="006B3EDF">
        <w:rPr>
          <w:rFonts w:cstheme="minorHAnsi"/>
          <w:sz w:val="20"/>
          <w:szCs w:val="20"/>
        </w:rPr>
        <w:t>a</w:t>
      </w:r>
      <w:r w:rsidRPr="006B3EDF">
        <w:rPr>
          <w:rFonts w:cstheme="minorHAnsi"/>
          <w:spacing w:val="2"/>
          <w:sz w:val="20"/>
          <w:szCs w:val="20"/>
        </w:rPr>
        <w:t xml:space="preserve"> </w:t>
      </w:r>
      <w:r w:rsidRPr="006B3EDF">
        <w:rPr>
          <w:rFonts w:cstheme="minorHAnsi"/>
          <w:sz w:val="20"/>
          <w:szCs w:val="20"/>
        </w:rPr>
        <w:t>completed</w:t>
      </w:r>
      <w:r w:rsidRPr="006B3EDF">
        <w:rPr>
          <w:rFonts w:cstheme="minorHAnsi"/>
          <w:spacing w:val="25"/>
          <w:sz w:val="20"/>
          <w:szCs w:val="20"/>
        </w:rPr>
        <w:t xml:space="preserve"> </w:t>
      </w:r>
      <w:r w:rsidRPr="003F0D52">
        <w:rPr>
          <w:rFonts w:cstheme="minorHAnsi"/>
          <w:b/>
          <w:bCs/>
          <w:i/>
          <w:iCs/>
          <w:sz w:val="20"/>
          <w:szCs w:val="20"/>
        </w:rPr>
        <w:t>Attendance</w:t>
      </w:r>
      <w:r w:rsidRPr="003F0D52">
        <w:rPr>
          <w:rFonts w:cstheme="minorHAnsi"/>
          <w:b/>
          <w:bCs/>
          <w:i/>
          <w:iCs/>
          <w:spacing w:val="28"/>
          <w:sz w:val="20"/>
          <w:szCs w:val="20"/>
        </w:rPr>
        <w:t xml:space="preserve"> </w:t>
      </w:r>
      <w:r w:rsidRPr="003F0D52">
        <w:rPr>
          <w:rFonts w:cstheme="minorHAnsi"/>
          <w:b/>
          <w:bCs/>
          <w:i/>
          <w:iCs/>
          <w:sz w:val="20"/>
          <w:szCs w:val="20"/>
        </w:rPr>
        <w:t>Record</w:t>
      </w:r>
      <w:r w:rsidRPr="006B3EDF">
        <w:rPr>
          <w:rFonts w:cstheme="minorHAnsi"/>
          <w:i/>
          <w:iCs/>
          <w:spacing w:val="29"/>
          <w:sz w:val="20"/>
          <w:szCs w:val="20"/>
        </w:rPr>
        <w:t xml:space="preserve"> </w:t>
      </w:r>
      <w:r w:rsidRPr="006B3EDF">
        <w:rPr>
          <w:rFonts w:cstheme="minorHAnsi"/>
          <w:spacing w:val="-34"/>
          <w:sz w:val="20"/>
          <w:szCs w:val="20"/>
        </w:rPr>
        <w:t>(</w:t>
      </w:r>
      <w:r w:rsidRPr="006B3EDF">
        <w:rPr>
          <w:rFonts w:cstheme="minorHAnsi"/>
          <w:sz w:val="20"/>
          <w:szCs w:val="20"/>
        </w:rPr>
        <w:t>Attachment</w:t>
      </w:r>
      <w:r w:rsidRPr="006B3EDF">
        <w:rPr>
          <w:rFonts w:cstheme="minorHAnsi"/>
          <w:spacing w:val="23"/>
          <w:sz w:val="20"/>
          <w:szCs w:val="20"/>
        </w:rPr>
        <w:t xml:space="preserve"> </w:t>
      </w:r>
      <w:r w:rsidRPr="006B3EDF">
        <w:rPr>
          <w:rFonts w:cstheme="minorHAnsi"/>
          <w:sz w:val="20"/>
          <w:szCs w:val="20"/>
        </w:rPr>
        <w:t>B)</w:t>
      </w:r>
      <w:r w:rsidRPr="006B3EDF">
        <w:rPr>
          <w:rFonts w:cstheme="minorHAnsi"/>
          <w:spacing w:val="8"/>
          <w:sz w:val="20"/>
          <w:szCs w:val="20"/>
        </w:rPr>
        <w:t xml:space="preserve"> </w:t>
      </w:r>
      <w:r w:rsidRPr="006B3EDF">
        <w:rPr>
          <w:rFonts w:cstheme="minorHAnsi"/>
          <w:sz w:val="20"/>
          <w:szCs w:val="20"/>
        </w:rPr>
        <w:t>for</w:t>
      </w:r>
      <w:r w:rsidRPr="006B3EDF">
        <w:rPr>
          <w:rFonts w:cstheme="minorHAnsi"/>
          <w:spacing w:val="6"/>
          <w:sz w:val="20"/>
          <w:szCs w:val="20"/>
        </w:rPr>
        <w:t xml:space="preserve"> </w:t>
      </w:r>
      <w:r w:rsidRPr="006B3EDF">
        <w:rPr>
          <w:rFonts w:cstheme="minorHAnsi"/>
          <w:sz w:val="20"/>
          <w:szCs w:val="20"/>
        </w:rPr>
        <w:t>each</w:t>
      </w:r>
      <w:r w:rsidRPr="006B3EDF">
        <w:rPr>
          <w:rFonts w:cstheme="minorHAnsi"/>
          <w:spacing w:val="11"/>
          <w:sz w:val="20"/>
          <w:szCs w:val="20"/>
        </w:rPr>
        <w:t xml:space="preserve"> </w:t>
      </w:r>
      <w:r w:rsidRPr="006B3EDF">
        <w:rPr>
          <w:rFonts w:cstheme="minorHAnsi"/>
          <w:sz w:val="20"/>
          <w:szCs w:val="20"/>
        </w:rPr>
        <w:t>of</w:t>
      </w:r>
      <w:r w:rsidRPr="006B3EDF">
        <w:rPr>
          <w:rFonts w:cstheme="minorHAnsi"/>
          <w:spacing w:val="-1"/>
          <w:sz w:val="20"/>
          <w:szCs w:val="20"/>
        </w:rPr>
        <w:t xml:space="preserve"> </w:t>
      </w:r>
      <w:r w:rsidRPr="006B3EDF">
        <w:rPr>
          <w:rFonts w:cstheme="minorHAnsi"/>
          <w:sz w:val="20"/>
          <w:szCs w:val="20"/>
        </w:rPr>
        <w:t>the children</w:t>
      </w:r>
      <w:r w:rsidRPr="006B3EDF">
        <w:rPr>
          <w:rFonts w:cstheme="minorHAnsi"/>
          <w:spacing w:val="38"/>
          <w:sz w:val="20"/>
          <w:szCs w:val="20"/>
        </w:rPr>
        <w:t xml:space="preserve"> </w:t>
      </w:r>
      <w:r w:rsidRPr="006B3EDF">
        <w:rPr>
          <w:rFonts w:cstheme="minorHAnsi"/>
          <w:sz w:val="20"/>
          <w:szCs w:val="20"/>
        </w:rPr>
        <w:t>listed</w:t>
      </w:r>
      <w:r w:rsidRPr="006B3EDF">
        <w:rPr>
          <w:rFonts w:cstheme="minorHAnsi"/>
          <w:spacing w:val="31"/>
          <w:sz w:val="20"/>
          <w:szCs w:val="20"/>
        </w:rPr>
        <w:t xml:space="preserve"> </w:t>
      </w:r>
      <w:r w:rsidRPr="006B3EDF">
        <w:rPr>
          <w:rFonts w:cstheme="minorHAnsi"/>
          <w:sz w:val="20"/>
          <w:szCs w:val="20"/>
        </w:rPr>
        <w:t>above</w:t>
      </w:r>
      <w:r w:rsidRPr="006B3EDF">
        <w:rPr>
          <w:rFonts w:cstheme="minorHAnsi"/>
          <w:spacing w:val="22"/>
          <w:sz w:val="20"/>
          <w:szCs w:val="20"/>
        </w:rPr>
        <w:t xml:space="preserve"> </w:t>
      </w:r>
      <w:r w:rsidRPr="006B3EDF">
        <w:rPr>
          <w:rFonts w:cstheme="minorHAnsi"/>
          <w:sz w:val="20"/>
          <w:szCs w:val="20"/>
        </w:rPr>
        <w:t>on</w:t>
      </w:r>
      <w:r w:rsidRPr="006B3EDF">
        <w:rPr>
          <w:rFonts w:cstheme="minorHAnsi"/>
          <w:spacing w:val="18"/>
          <w:sz w:val="20"/>
          <w:szCs w:val="20"/>
        </w:rPr>
        <w:t xml:space="preserve"> </w:t>
      </w:r>
      <w:r w:rsidRPr="006B3EDF">
        <w:rPr>
          <w:rFonts w:cstheme="minorHAnsi"/>
          <w:sz w:val="20"/>
          <w:szCs w:val="20"/>
        </w:rPr>
        <w:t>the</w:t>
      </w:r>
      <w:r w:rsidRPr="006B3EDF">
        <w:rPr>
          <w:rFonts w:cstheme="minorHAnsi"/>
          <w:spacing w:val="26"/>
          <w:sz w:val="20"/>
          <w:szCs w:val="20"/>
        </w:rPr>
        <w:t xml:space="preserve"> </w:t>
      </w:r>
      <w:r w:rsidRPr="006B3EDF">
        <w:rPr>
          <w:rFonts w:cstheme="minorHAnsi"/>
          <w:sz w:val="20"/>
          <w:szCs w:val="20"/>
        </w:rPr>
        <w:t>last</w:t>
      </w:r>
      <w:r w:rsidRPr="006B3EDF">
        <w:rPr>
          <w:rFonts w:cstheme="minorHAnsi"/>
          <w:spacing w:val="28"/>
          <w:sz w:val="20"/>
          <w:szCs w:val="20"/>
        </w:rPr>
        <w:t xml:space="preserve"> </w:t>
      </w:r>
      <w:r w:rsidRPr="006B3EDF">
        <w:rPr>
          <w:rFonts w:cstheme="minorHAnsi"/>
          <w:sz w:val="20"/>
          <w:szCs w:val="20"/>
        </w:rPr>
        <w:t>day</w:t>
      </w:r>
      <w:r w:rsidRPr="006B3EDF">
        <w:rPr>
          <w:rFonts w:cstheme="minorHAnsi"/>
          <w:spacing w:val="21"/>
          <w:sz w:val="20"/>
          <w:szCs w:val="20"/>
        </w:rPr>
        <w:t xml:space="preserve"> </w:t>
      </w:r>
      <w:r w:rsidRPr="006B3EDF">
        <w:rPr>
          <w:rFonts w:cstheme="minorHAnsi"/>
          <w:sz w:val="20"/>
          <w:szCs w:val="20"/>
        </w:rPr>
        <w:t>of</w:t>
      </w:r>
      <w:r w:rsidRPr="006B3EDF">
        <w:rPr>
          <w:rFonts w:cstheme="minorHAnsi"/>
          <w:spacing w:val="22"/>
          <w:sz w:val="20"/>
          <w:szCs w:val="20"/>
        </w:rPr>
        <w:t xml:space="preserve"> </w:t>
      </w:r>
      <w:r w:rsidRPr="006B3EDF">
        <w:rPr>
          <w:rFonts w:cstheme="minorHAnsi"/>
          <w:sz w:val="20"/>
          <w:szCs w:val="20"/>
        </w:rPr>
        <w:t>each</w:t>
      </w:r>
      <w:r w:rsidRPr="006B3EDF">
        <w:rPr>
          <w:rFonts w:cstheme="minorHAnsi"/>
          <w:spacing w:val="27"/>
          <w:sz w:val="20"/>
          <w:szCs w:val="20"/>
        </w:rPr>
        <w:t xml:space="preserve"> </w:t>
      </w:r>
      <w:r w:rsidRPr="006B3EDF">
        <w:rPr>
          <w:rFonts w:cstheme="minorHAnsi"/>
          <w:sz w:val="20"/>
          <w:szCs w:val="20"/>
        </w:rPr>
        <w:t>month</w:t>
      </w:r>
      <w:r w:rsidRPr="006B3EDF">
        <w:rPr>
          <w:rFonts w:cstheme="minorHAnsi"/>
          <w:spacing w:val="38"/>
          <w:sz w:val="20"/>
          <w:szCs w:val="20"/>
        </w:rPr>
        <w:t xml:space="preserve"> </w:t>
      </w:r>
      <w:r w:rsidRPr="006B3EDF">
        <w:rPr>
          <w:rFonts w:cstheme="minorHAnsi"/>
          <w:sz w:val="20"/>
          <w:szCs w:val="20"/>
        </w:rPr>
        <w:t>in</w:t>
      </w:r>
      <w:r w:rsidRPr="006B3EDF">
        <w:rPr>
          <w:rFonts w:cstheme="minorHAnsi"/>
          <w:spacing w:val="23"/>
          <w:sz w:val="20"/>
          <w:szCs w:val="20"/>
        </w:rPr>
        <w:t xml:space="preserve"> </w:t>
      </w:r>
      <w:r w:rsidRPr="006B3EDF">
        <w:rPr>
          <w:rFonts w:cstheme="minorHAnsi"/>
          <w:sz w:val="20"/>
          <w:szCs w:val="20"/>
        </w:rPr>
        <w:t>order</w:t>
      </w:r>
      <w:r w:rsidRPr="006B3EDF">
        <w:rPr>
          <w:rFonts w:cstheme="minorHAnsi"/>
          <w:spacing w:val="16"/>
          <w:sz w:val="20"/>
          <w:szCs w:val="20"/>
        </w:rPr>
        <w:t xml:space="preserve"> </w:t>
      </w:r>
      <w:r w:rsidRPr="006B3EDF">
        <w:rPr>
          <w:rFonts w:cstheme="minorHAnsi"/>
          <w:sz w:val="20"/>
          <w:szCs w:val="20"/>
        </w:rPr>
        <w:t>to</w:t>
      </w:r>
      <w:r w:rsidRPr="006B3EDF">
        <w:rPr>
          <w:rFonts w:cstheme="minorHAnsi"/>
          <w:spacing w:val="22"/>
          <w:sz w:val="20"/>
          <w:szCs w:val="20"/>
        </w:rPr>
        <w:t xml:space="preserve"> </w:t>
      </w:r>
      <w:r w:rsidRPr="006B3EDF">
        <w:rPr>
          <w:rFonts w:cstheme="minorHAnsi"/>
          <w:sz w:val="20"/>
          <w:szCs w:val="20"/>
        </w:rPr>
        <w:t>receive</w:t>
      </w:r>
      <w:r w:rsidRPr="006B3EDF">
        <w:rPr>
          <w:rFonts w:cstheme="minorHAnsi"/>
          <w:spacing w:val="32"/>
          <w:sz w:val="20"/>
          <w:szCs w:val="20"/>
        </w:rPr>
        <w:t xml:space="preserve"> </w:t>
      </w:r>
      <w:r w:rsidRPr="006B3EDF">
        <w:rPr>
          <w:rFonts w:cstheme="minorHAnsi"/>
          <w:sz w:val="20"/>
          <w:szCs w:val="20"/>
        </w:rPr>
        <w:t>payment</w:t>
      </w:r>
      <w:r w:rsidRPr="006B3EDF">
        <w:rPr>
          <w:rFonts w:cstheme="minorHAnsi"/>
          <w:spacing w:val="35"/>
          <w:sz w:val="20"/>
          <w:szCs w:val="20"/>
        </w:rPr>
        <w:t xml:space="preserve"> </w:t>
      </w:r>
      <w:r w:rsidRPr="006B3EDF">
        <w:rPr>
          <w:rFonts w:cstheme="minorHAnsi"/>
          <w:sz w:val="20"/>
          <w:szCs w:val="20"/>
        </w:rPr>
        <w:t>for</w:t>
      </w:r>
      <w:r w:rsidRPr="006B3EDF">
        <w:rPr>
          <w:rFonts w:cstheme="minorHAnsi"/>
          <w:spacing w:val="16"/>
          <w:sz w:val="20"/>
          <w:szCs w:val="20"/>
        </w:rPr>
        <w:t xml:space="preserve"> </w:t>
      </w:r>
      <w:r w:rsidRPr="006B3EDF">
        <w:rPr>
          <w:rFonts w:cstheme="minorHAnsi"/>
          <w:sz w:val="20"/>
          <w:szCs w:val="20"/>
        </w:rPr>
        <w:t>childcare</w:t>
      </w:r>
      <w:r w:rsidRPr="006B3EDF">
        <w:rPr>
          <w:rFonts w:cstheme="minorHAnsi"/>
          <w:spacing w:val="26"/>
          <w:sz w:val="20"/>
          <w:szCs w:val="20"/>
        </w:rPr>
        <w:t xml:space="preserve"> </w:t>
      </w:r>
      <w:r w:rsidRPr="006B3EDF">
        <w:rPr>
          <w:rFonts w:cstheme="minorHAnsi"/>
          <w:sz w:val="20"/>
          <w:szCs w:val="20"/>
        </w:rPr>
        <w:t>services.</w:t>
      </w:r>
      <w:r w:rsidRPr="006B3EDF">
        <w:rPr>
          <w:rFonts w:cstheme="minorHAnsi"/>
          <w:spacing w:val="45"/>
          <w:sz w:val="20"/>
          <w:szCs w:val="20"/>
        </w:rPr>
        <w:t xml:space="preserve"> </w:t>
      </w:r>
      <w:r w:rsidRPr="006B3EDF">
        <w:rPr>
          <w:rFonts w:cstheme="minorHAnsi"/>
          <w:sz w:val="20"/>
          <w:szCs w:val="20"/>
        </w:rPr>
        <w:t>The</w:t>
      </w:r>
      <w:r w:rsidRPr="006B3EDF">
        <w:rPr>
          <w:rFonts w:cstheme="minorHAnsi"/>
          <w:w w:val="97"/>
          <w:sz w:val="20"/>
          <w:szCs w:val="20"/>
        </w:rPr>
        <w:t xml:space="preserve"> </w:t>
      </w:r>
      <w:r w:rsidRPr="003F0D52">
        <w:rPr>
          <w:rFonts w:cstheme="minorHAnsi"/>
          <w:b/>
          <w:bCs/>
          <w:i/>
          <w:iCs/>
          <w:sz w:val="20"/>
          <w:szCs w:val="20"/>
        </w:rPr>
        <w:t>Attendance</w:t>
      </w:r>
      <w:r w:rsidRPr="003F0D52">
        <w:rPr>
          <w:rFonts w:cstheme="minorHAnsi"/>
          <w:b/>
          <w:bCs/>
          <w:i/>
          <w:iCs/>
          <w:spacing w:val="39"/>
          <w:sz w:val="20"/>
          <w:szCs w:val="20"/>
        </w:rPr>
        <w:t xml:space="preserve"> </w:t>
      </w:r>
      <w:r w:rsidRPr="003F0D52">
        <w:rPr>
          <w:rFonts w:cstheme="minorHAnsi"/>
          <w:b/>
          <w:bCs/>
          <w:i/>
          <w:iCs/>
          <w:sz w:val="20"/>
          <w:szCs w:val="20"/>
        </w:rPr>
        <w:t>Record</w:t>
      </w:r>
      <w:r w:rsidRPr="006B3EDF">
        <w:rPr>
          <w:rFonts w:cstheme="minorHAnsi"/>
          <w:i/>
          <w:iCs/>
          <w:spacing w:val="37"/>
          <w:sz w:val="20"/>
          <w:szCs w:val="20"/>
        </w:rPr>
        <w:t xml:space="preserve"> </w:t>
      </w:r>
      <w:r w:rsidRPr="006B3EDF">
        <w:rPr>
          <w:rFonts w:cstheme="minorHAnsi"/>
          <w:sz w:val="20"/>
          <w:szCs w:val="20"/>
        </w:rPr>
        <w:t>must</w:t>
      </w:r>
      <w:r w:rsidRPr="006B3EDF">
        <w:rPr>
          <w:rFonts w:cstheme="minorHAnsi"/>
          <w:spacing w:val="25"/>
          <w:sz w:val="20"/>
          <w:szCs w:val="20"/>
        </w:rPr>
        <w:t xml:space="preserve"> </w:t>
      </w:r>
      <w:r w:rsidRPr="006B3EDF">
        <w:rPr>
          <w:rFonts w:cstheme="minorHAnsi"/>
          <w:sz w:val="20"/>
          <w:szCs w:val="20"/>
        </w:rPr>
        <w:t>be</w:t>
      </w:r>
      <w:r w:rsidRPr="006B3EDF">
        <w:rPr>
          <w:rFonts w:cstheme="minorHAnsi"/>
          <w:spacing w:val="24"/>
          <w:sz w:val="20"/>
          <w:szCs w:val="20"/>
        </w:rPr>
        <w:t xml:space="preserve"> </w:t>
      </w:r>
      <w:r w:rsidRPr="006B3EDF">
        <w:rPr>
          <w:rFonts w:cstheme="minorHAnsi"/>
          <w:sz w:val="20"/>
          <w:szCs w:val="20"/>
        </w:rPr>
        <w:t>completed</w:t>
      </w:r>
      <w:r w:rsidRPr="006B3EDF">
        <w:rPr>
          <w:rFonts w:cstheme="minorHAnsi"/>
          <w:spacing w:val="36"/>
          <w:sz w:val="20"/>
          <w:szCs w:val="20"/>
        </w:rPr>
        <w:t xml:space="preserve"> </w:t>
      </w:r>
      <w:r w:rsidRPr="006B3EDF">
        <w:rPr>
          <w:rFonts w:cstheme="minorHAnsi"/>
          <w:sz w:val="20"/>
          <w:szCs w:val="20"/>
        </w:rPr>
        <w:t>and</w:t>
      </w:r>
      <w:r w:rsidRPr="006B3EDF">
        <w:rPr>
          <w:rFonts w:cstheme="minorHAnsi"/>
          <w:spacing w:val="28"/>
          <w:sz w:val="20"/>
          <w:szCs w:val="20"/>
        </w:rPr>
        <w:t xml:space="preserve"> </w:t>
      </w:r>
      <w:r w:rsidRPr="006B3EDF">
        <w:rPr>
          <w:rFonts w:cstheme="minorHAnsi"/>
          <w:sz w:val="20"/>
          <w:szCs w:val="20"/>
        </w:rPr>
        <w:t>signed</w:t>
      </w:r>
      <w:r w:rsidRPr="006B3EDF">
        <w:rPr>
          <w:rFonts w:cstheme="minorHAnsi"/>
          <w:spacing w:val="30"/>
          <w:sz w:val="20"/>
          <w:szCs w:val="20"/>
        </w:rPr>
        <w:t xml:space="preserve"> </w:t>
      </w:r>
      <w:r w:rsidRPr="006B3EDF">
        <w:rPr>
          <w:rFonts w:cstheme="minorHAnsi"/>
          <w:sz w:val="20"/>
          <w:szCs w:val="20"/>
        </w:rPr>
        <w:t>in</w:t>
      </w:r>
      <w:r w:rsidRPr="006B3EDF">
        <w:rPr>
          <w:rFonts w:cstheme="minorHAnsi"/>
          <w:spacing w:val="26"/>
          <w:sz w:val="20"/>
          <w:szCs w:val="20"/>
        </w:rPr>
        <w:t xml:space="preserve"> </w:t>
      </w:r>
      <w:r w:rsidRPr="006B3EDF">
        <w:rPr>
          <w:rFonts w:cstheme="minorHAnsi"/>
          <w:sz w:val="20"/>
          <w:szCs w:val="20"/>
        </w:rPr>
        <w:t>ink</w:t>
      </w:r>
      <w:r w:rsidRPr="006B3EDF">
        <w:rPr>
          <w:rFonts w:cstheme="minorHAnsi"/>
          <w:spacing w:val="21"/>
          <w:sz w:val="20"/>
          <w:szCs w:val="20"/>
        </w:rPr>
        <w:t xml:space="preserve"> </w:t>
      </w:r>
      <w:r w:rsidRPr="006B3EDF">
        <w:rPr>
          <w:rFonts w:cstheme="minorHAnsi"/>
          <w:sz w:val="20"/>
          <w:szCs w:val="20"/>
        </w:rPr>
        <w:t>by</w:t>
      </w:r>
      <w:r w:rsidRPr="006B3EDF">
        <w:rPr>
          <w:rFonts w:cstheme="minorHAnsi"/>
          <w:spacing w:val="20"/>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participant</w:t>
      </w:r>
      <w:r w:rsidRPr="006B3EDF">
        <w:rPr>
          <w:rFonts w:cstheme="minorHAnsi"/>
          <w:spacing w:val="39"/>
          <w:sz w:val="20"/>
          <w:szCs w:val="20"/>
        </w:rPr>
        <w:t xml:space="preserve"> </w:t>
      </w:r>
      <w:r w:rsidRPr="006B3EDF">
        <w:rPr>
          <w:rFonts w:cstheme="minorHAnsi"/>
          <w:sz w:val="20"/>
          <w:szCs w:val="20"/>
        </w:rPr>
        <w:t>and</w:t>
      </w:r>
      <w:r w:rsidRPr="006B3EDF">
        <w:rPr>
          <w:rFonts w:cstheme="minorHAnsi"/>
          <w:spacing w:val="20"/>
          <w:sz w:val="20"/>
          <w:szCs w:val="20"/>
        </w:rPr>
        <w:t xml:space="preserve"> </w:t>
      </w:r>
      <w:r w:rsidRPr="006B3EDF">
        <w:rPr>
          <w:rFonts w:cstheme="minorHAnsi"/>
          <w:sz w:val="20"/>
          <w:szCs w:val="20"/>
        </w:rPr>
        <w:t>by</w:t>
      </w:r>
      <w:r w:rsidRPr="006B3EDF">
        <w:rPr>
          <w:rFonts w:cstheme="minorHAnsi"/>
          <w:spacing w:val="21"/>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authorized</w:t>
      </w:r>
      <w:r w:rsidRPr="006B3EDF">
        <w:rPr>
          <w:rFonts w:cstheme="minorHAnsi"/>
          <w:w w:val="96"/>
          <w:sz w:val="20"/>
          <w:szCs w:val="20"/>
        </w:rPr>
        <w:t xml:space="preserve"> </w:t>
      </w:r>
      <w:r w:rsidRPr="006B3EDF">
        <w:rPr>
          <w:rFonts w:cstheme="minorHAnsi"/>
          <w:sz w:val="20"/>
          <w:szCs w:val="20"/>
        </w:rPr>
        <w:t>service</w:t>
      </w:r>
      <w:r w:rsidRPr="006B3EDF">
        <w:rPr>
          <w:rFonts w:cstheme="minorHAnsi"/>
          <w:spacing w:val="-17"/>
          <w:sz w:val="20"/>
          <w:szCs w:val="20"/>
        </w:rPr>
        <w:t xml:space="preserve"> </w:t>
      </w:r>
      <w:r w:rsidRPr="006B3EDF">
        <w:rPr>
          <w:rFonts w:cstheme="minorHAnsi"/>
          <w:sz w:val="20"/>
          <w:szCs w:val="20"/>
        </w:rPr>
        <w:t>provider</w:t>
      </w:r>
      <w:r w:rsidRPr="006B3EDF">
        <w:rPr>
          <w:rFonts w:cstheme="minorHAnsi"/>
          <w:spacing w:val="-4"/>
          <w:sz w:val="20"/>
          <w:szCs w:val="20"/>
        </w:rPr>
        <w:t xml:space="preserve"> </w:t>
      </w:r>
      <w:r w:rsidRPr="006B3EDF">
        <w:rPr>
          <w:rFonts w:cstheme="minorHAnsi"/>
          <w:sz w:val="20"/>
          <w:szCs w:val="20"/>
        </w:rPr>
        <w:t>representative.</w:t>
      </w:r>
      <w:r w:rsidRPr="006B3EDF">
        <w:rPr>
          <w:rFonts w:cstheme="minorHAnsi"/>
          <w:spacing w:val="41"/>
          <w:sz w:val="20"/>
          <w:szCs w:val="20"/>
        </w:rPr>
        <w:t xml:space="preserve"> </w:t>
      </w:r>
      <w:r w:rsidRPr="006B3EDF">
        <w:rPr>
          <w:rFonts w:cstheme="minorHAnsi"/>
          <w:sz w:val="20"/>
          <w:szCs w:val="20"/>
        </w:rPr>
        <w:t>Whiteout</w:t>
      </w:r>
      <w:r w:rsidRPr="006B3EDF">
        <w:rPr>
          <w:rFonts w:cstheme="minorHAnsi"/>
          <w:spacing w:val="-2"/>
          <w:sz w:val="20"/>
          <w:szCs w:val="20"/>
        </w:rPr>
        <w:t xml:space="preserve"> </w:t>
      </w:r>
      <w:r w:rsidRPr="006B3EDF">
        <w:rPr>
          <w:rFonts w:cstheme="minorHAnsi"/>
          <w:sz w:val="20"/>
          <w:szCs w:val="20"/>
        </w:rPr>
        <w:t>may</w:t>
      </w:r>
      <w:r w:rsidRPr="006B3EDF">
        <w:rPr>
          <w:rFonts w:cstheme="minorHAnsi"/>
          <w:spacing w:val="-7"/>
          <w:sz w:val="20"/>
          <w:szCs w:val="20"/>
        </w:rPr>
        <w:t xml:space="preserve"> </w:t>
      </w:r>
      <w:r w:rsidRPr="006B3EDF">
        <w:rPr>
          <w:rFonts w:cstheme="minorHAnsi"/>
          <w:sz w:val="20"/>
          <w:szCs w:val="20"/>
        </w:rPr>
        <w:t>not</w:t>
      </w:r>
      <w:r w:rsidRPr="006B3EDF">
        <w:rPr>
          <w:rFonts w:cstheme="minorHAnsi"/>
          <w:spacing w:val="-12"/>
          <w:sz w:val="20"/>
          <w:szCs w:val="20"/>
        </w:rPr>
        <w:t xml:space="preserve"> </w:t>
      </w:r>
      <w:r w:rsidRPr="006B3EDF">
        <w:rPr>
          <w:rFonts w:cstheme="minorHAnsi"/>
          <w:sz w:val="20"/>
          <w:szCs w:val="20"/>
        </w:rPr>
        <w:t>be</w:t>
      </w:r>
      <w:r w:rsidRPr="006B3EDF">
        <w:rPr>
          <w:rFonts w:cstheme="minorHAnsi"/>
          <w:spacing w:val="-14"/>
          <w:sz w:val="20"/>
          <w:szCs w:val="20"/>
        </w:rPr>
        <w:t xml:space="preserve"> </w:t>
      </w:r>
      <w:r w:rsidRPr="006B3EDF">
        <w:rPr>
          <w:rFonts w:cstheme="minorHAnsi"/>
          <w:sz w:val="20"/>
          <w:szCs w:val="20"/>
        </w:rPr>
        <w:t>used.</w:t>
      </w:r>
      <w:r w:rsidR="00A53D49">
        <w:rPr>
          <w:rFonts w:cstheme="minorHAnsi"/>
          <w:sz w:val="20"/>
          <w:szCs w:val="20"/>
        </w:rPr>
        <w:t xml:space="preserve"> Payments will be made out to the Payee as listed above.</w:t>
      </w:r>
    </w:p>
    <w:p w14:paraId="4464148A" w14:textId="4E74BD96" w:rsidR="00864DDA" w:rsidRPr="006B3EDF" w:rsidRDefault="00864DDA" w:rsidP="00864DDA">
      <w:pPr>
        <w:pStyle w:val="BodyText"/>
        <w:kinsoku w:val="0"/>
        <w:overflowPunct w:val="0"/>
        <w:spacing w:after="0"/>
        <w:rPr>
          <w:rFonts w:cstheme="minorHAnsi"/>
          <w:sz w:val="20"/>
          <w:szCs w:val="20"/>
        </w:rPr>
      </w:pPr>
    </w:p>
    <w:p w14:paraId="6F99F9F5" w14:textId="4A8333F8" w:rsidR="00864DDA" w:rsidRPr="006B3EDF" w:rsidRDefault="00864DDA" w:rsidP="00864DDA">
      <w:pPr>
        <w:pStyle w:val="BodyText"/>
        <w:kinsoku w:val="0"/>
        <w:overflowPunct w:val="0"/>
        <w:spacing w:after="0"/>
        <w:rPr>
          <w:rFonts w:cstheme="minorHAnsi"/>
          <w:sz w:val="20"/>
          <w:szCs w:val="20"/>
        </w:rPr>
      </w:pPr>
      <w:r w:rsidRPr="006B3EDF">
        <w:rPr>
          <w:rFonts w:cstheme="minorHAnsi"/>
          <w:sz w:val="20"/>
          <w:szCs w:val="20"/>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rPr>
          <w:rFonts w:cstheme="minorHAnsi"/>
        </w:rPr>
      </w:pPr>
    </w:p>
    <w:p w14:paraId="1E2FDD31" w14:textId="6DADD75A" w:rsidR="00764F7B" w:rsidRDefault="00764F7B" w:rsidP="00864DDA">
      <w:pPr>
        <w:pStyle w:val="BodyText"/>
        <w:kinsoku w:val="0"/>
        <w:overflowPunct w:val="0"/>
        <w:spacing w:after="0" w:line="235" w:lineRule="auto"/>
        <w:ind w:right="108"/>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rPr>
          <w:rFonts w:cstheme="minorHAnsi"/>
        </w:rPr>
      </w:pPr>
    </w:p>
    <w:p w14:paraId="06B57CD2" w14:textId="412B7F8C" w:rsidR="00764F7B" w:rsidRDefault="00764F7B" w:rsidP="00864DDA">
      <w:pPr>
        <w:pStyle w:val="BodyText"/>
        <w:kinsoku w:val="0"/>
        <w:overflowPunct w:val="0"/>
        <w:spacing w:after="0" w:line="235" w:lineRule="auto"/>
        <w:ind w:right="108"/>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rPr>
          <w:rFonts w:cstheme="minorHAnsi"/>
        </w:rPr>
        <w:sectPr w:rsidR="00764F7B" w:rsidSect="004371C6">
          <w:headerReference w:type="first" r:id="rId25"/>
          <w:pgSz w:w="12240" w:h="15840"/>
          <w:pgMar w:top="720" w:right="720" w:bottom="720" w:left="72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tbl>
      <w:tblPr>
        <w:tblW w:w="0" w:type="auto"/>
        <w:tblLook w:val="04A0" w:firstRow="1" w:lastRow="0" w:firstColumn="1" w:lastColumn="0" w:noHBand="0" w:noVBand="1"/>
      </w:tblPr>
      <w:tblGrid>
        <w:gridCol w:w="780"/>
        <w:gridCol w:w="1351"/>
        <w:gridCol w:w="1749"/>
        <w:gridCol w:w="296"/>
        <w:gridCol w:w="788"/>
        <w:gridCol w:w="43"/>
        <w:gridCol w:w="839"/>
        <w:gridCol w:w="43"/>
        <w:gridCol w:w="2072"/>
        <w:gridCol w:w="232"/>
        <w:gridCol w:w="606"/>
        <w:gridCol w:w="905"/>
        <w:gridCol w:w="1096"/>
      </w:tblGrid>
      <w:tr w:rsidR="00A14B3A" w:rsidRPr="00A14B3A" w14:paraId="2D5D0B8E" w14:textId="77777777" w:rsidTr="006B3EDF">
        <w:trPr>
          <w:trHeight w:val="630"/>
        </w:trPr>
        <w:tc>
          <w:tcPr>
            <w:tcW w:w="0" w:type="auto"/>
            <w:gridSpan w:val="13"/>
            <w:tcBorders>
              <w:top w:val="nil"/>
              <w:left w:val="nil"/>
              <w:bottom w:val="nil"/>
              <w:right w:val="nil"/>
            </w:tcBorders>
            <w:shd w:val="clear" w:color="auto" w:fill="auto"/>
            <w:noWrap/>
            <w:vAlign w:val="center"/>
            <w:hideMark/>
          </w:tcPr>
          <w:p w14:paraId="4CD89F1D" w14:textId="77777777" w:rsidR="00A14B3A" w:rsidRPr="00A14B3A" w:rsidRDefault="00A14B3A" w:rsidP="00A14B3A">
            <w:pPr>
              <w:spacing w:after="0"/>
              <w:jc w:val="center"/>
              <w:rPr>
                <w:rFonts w:ascii="Calibri" w:eastAsia="Times New Roman" w:hAnsi="Calibri" w:cs="Calibri"/>
                <w:b/>
                <w:bCs/>
                <w:color w:val="000000"/>
                <w:sz w:val="48"/>
                <w:szCs w:val="48"/>
              </w:rPr>
            </w:pPr>
            <w:r w:rsidRPr="00A14B3A">
              <w:rPr>
                <w:rFonts w:ascii="Calibri" w:eastAsia="Times New Roman" w:hAnsi="Calibri" w:cs="Calibri"/>
                <w:b/>
                <w:bCs/>
                <w:color w:val="000000"/>
                <w:sz w:val="48"/>
                <w:szCs w:val="48"/>
              </w:rPr>
              <w:lastRenderedPageBreak/>
              <w:t>Attendance Record</w:t>
            </w:r>
          </w:p>
        </w:tc>
      </w:tr>
      <w:tr w:rsidR="00A14B3A" w:rsidRPr="00A14B3A" w14:paraId="1773E6BA" w14:textId="77777777" w:rsidTr="006B3EDF">
        <w:trPr>
          <w:trHeight w:val="315"/>
        </w:trPr>
        <w:tc>
          <w:tcPr>
            <w:tcW w:w="0" w:type="auto"/>
            <w:tcBorders>
              <w:top w:val="nil"/>
              <w:left w:val="nil"/>
              <w:bottom w:val="nil"/>
              <w:right w:val="nil"/>
            </w:tcBorders>
            <w:shd w:val="clear" w:color="auto" w:fill="auto"/>
            <w:noWrap/>
            <w:vAlign w:val="center"/>
            <w:hideMark/>
          </w:tcPr>
          <w:p w14:paraId="65910F44" w14:textId="77777777" w:rsidR="00A14B3A" w:rsidRPr="00A14B3A" w:rsidRDefault="00A14B3A" w:rsidP="00A14B3A">
            <w:pPr>
              <w:spacing w:after="0"/>
              <w:jc w:val="center"/>
              <w:rPr>
                <w:rFonts w:ascii="Calibri" w:eastAsia="Times New Roman" w:hAnsi="Calibri" w:cs="Calibri"/>
                <w:b/>
                <w:bCs/>
                <w:color w:val="000000"/>
                <w:sz w:val="48"/>
                <w:szCs w:val="48"/>
              </w:rPr>
            </w:pPr>
          </w:p>
        </w:tc>
        <w:tc>
          <w:tcPr>
            <w:tcW w:w="0" w:type="auto"/>
            <w:tcBorders>
              <w:top w:val="nil"/>
              <w:left w:val="nil"/>
              <w:bottom w:val="nil"/>
              <w:right w:val="nil"/>
            </w:tcBorders>
            <w:shd w:val="clear" w:color="auto" w:fill="auto"/>
            <w:noWrap/>
            <w:vAlign w:val="bottom"/>
            <w:hideMark/>
          </w:tcPr>
          <w:p w14:paraId="090384E4"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70DC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EB47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1AFB2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C232C5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C68DF9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E56A9E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DC0DB0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9FB31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A797B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FCA005" w14:textId="77777777" w:rsidTr="006B3EDF">
        <w:trPr>
          <w:trHeight w:val="300"/>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54673DAB"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Training or Childcare Provider:</w:t>
            </w:r>
          </w:p>
        </w:tc>
        <w:tc>
          <w:tcPr>
            <w:tcW w:w="0" w:type="auto"/>
            <w:tcBorders>
              <w:top w:val="nil"/>
              <w:left w:val="nil"/>
              <w:bottom w:val="nil"/>
              <w:right w:val="nil"/>
            </w:tcBorders>
            <w:shd w:val="clear" w:color="auto" w:fill="auto"/>
            <w:noWrap/>
            <w:vAlign w:val="bottom"/>
            <w:hideMark/>
          </w:tcPr>
          <w:p w14:paraId="17B5A9A2" w14:textId="77777777" w:rsidR="00A14B3A" w:rsidRPr="00A14B3A" w:rsidRDefault="00A14B3A" w:rsidP="00A14B3A">
            <w:pPr>
              <w:spacing w:after="0"/>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2F395D8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6C5EE4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32537C7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47DA336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single" w:sz="8" w:space="0" w:color="auto"/>
              <w:left w:val="single" w:sz="8" w:space="0" w:color="auto"/>
              <w:bottom w:val="nil"/>
              <w:right w:val="single" w:sz="8" w:space="0" w:color="000000"/>
            </w:tcBorders>
            <w:shd w:val="clear" w:color="auto" w:fill="auto"/>
            <w:vAlign w:val="center"/>
            <w:hideMark/>
          </w:tcPr>
          <w:p w14:paraId="18F1BD6C"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For the Month of: </w:t>
            </w:r>
          </w:p>
        </w:tc>
      </w:tr>
      <w:tr w:rsidR="00A14B3A" w:rsidRPr="00A14B3A" w14:paraId="09E1A35A" w14:textId="77777777" w:rsidTr="006B3EDF">
        <w:trPr>
          <w:trHeight w:val="315"/>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529393B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297B525"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10D0D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3CBC954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29B7DF2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0DF86F2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ECDD7EF" w14:textId="77777777" w:rsidR="00A14B3A" w:rsidRPr="00A14B3A" w:rsidRDefault="00A14B3A" w:rsidP="00A14B3A">
            <w:pPr>
              <w:spacing w:after="0"/>
              <w:jc w:val="center"/>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4059FFA" w14:textId="77777777" w:rsidTr="006B3EDF">
        <w:trPr>
          <w:trHeight w:val="300"/>
        </w:trPr>
        <w:tc>
          <w:tcPr>
            <w:tcW w:w="0" w:type="auto"/>
            <w:tcBorders>
              <w:top w:val="nil"/>
              <w:left w:val="nil"/>
              <w:bottom w:val="nil"/>
              <w:right w:val="nil"/>
            </w:tcBorders>
            <w:shd w:val="clear" w:color="auto" w:fill="auto"/>
            <w:vAlign w:val="center"/>
            <w:hideMark/>
          </w:tcPr>
          <w:p w14:paraId="304457AA" w14:textId="77777777" w:rsidR="00A14B3A" w:rsidRPr="00A14B3A" w:rsidRDefault="00A14B3A" w:rsidP="00A14B3A">
            <w:pPr>
              <w:spacing w:after="0"/>
              <w:jc w:val="center"/>
              <w:rPr>
                <w:rFonts w:ascii="Calibri" w:eastAsia="Times New Roman" w:hAnsi="Calibri" w:cs="Calibri"/>
                <w:color w:val="000000"/>
              </w:rPr>
            </w:pPr>
          </w:p>
        </w:tc>
        <w:tc>
          <w:tcPr>
            <w:tcW w:w="0" w:type="auto"/>
            <w:tcBorders>
              <w:top w:val="nil"/>
              <w:left w:val="nil"/>
              <w:bottom w:val="nil"/>
              <w:right w:val="nil"/>
            </w:tcBorders>
            <w:shd w:val="clear" w:color="auto" w:fill="auto"/>
            <w:vAlign w:val="center"/>
            <w:hideMark/>
          </w:tcPr>
          <w:p w14:paraId="48E3CF6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6996B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ACC57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21183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09ABAF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1A697B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5BB664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F4AF6F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F07E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3B67B1"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69BE5AD3" w14:textId="77777777" w:rsidTr="006B3EDF">
        <w:trPr>
          <w:trHeight w:val="300"/>
        </w:trPr>
        <w:tc>
          <w:tcPr>
            <w:tcW w:w="0" w:type="auto"/>
            <w:gridSpan w:val="2"/>
            <w:tcBorders>
              <w:top w:val="nil"/>
              <w:left w:val="nil"/>
              <w:bottom w:val="nil"/>
              <w:right w:val="nil"/>
            </w:tcBorders>
            <w:shd w:val="clear" w:color="auto" w:fill="auto"/>
            <w:vAlign w:val="center"/>
            <w:hideMark/>
          </w:tcPr>
          <w:p w14:paraId="16D7403F"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Name: </w:t>
            </w:r>
          </w:p>
        </w:tc>
        <w:tc>
          <w:tcPr>
            <w:tcW w:w="2713" w:type="dxa"/>
            <w:gridSpan w:val="4"/>
            <w:tcBorders>
              <w:top w:val="nil"/>
              <w:left w:val="nil"/>
              <w:bottom w:val="single" w:sz="4" w:space="0" w:color="auto"/>
              <w:right w:val="nil"/>
            </w:tcBorders>
            <w:shd w:val="clear" w:color="auto" w:fill="auto"/>
            <w:vAlign w:val="center"/>
            <w:hideMark/>
          </w:tcPr>
          <w:p w14:paraId="5AC85F44"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53FB9E40"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6F2E2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EE18BA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B6748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A16577"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7AAF89E5" w14:textId="77777777" w:rsidTr="006B3EDF">
        <w:trPr>
          <w:trHeight w:val="315"/>
        </w:trPr>
        <w:tc>
          <w:tcPr>
            <w:tcW w:w="0" w:type="auto"/>
            <w:gridSpan w:val="2"/>
            <w:tcBorders>
              <w:top w:val="nil"/>
              <w:left w:val="nil"/>
              <w:bottom w:val="nil"/>
              <w:right w:val="nil"/>
            </w:tcBorders>
            <w:shd w:val="clear" w:color="auto" w:fill="auto"/>
            <w:vAlign w:val="center"/>
            <w:hideMark/>
          </w:tcPr>
          <w:p w14:paraId="46AF2D43"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ID: </w:t>
            </w:r>
          </w:p>
        </w:tc>
        <w:tc>
          <w:tcPr>
            <w:tcW w:w="2713" w:type="dxa"/>
            <w:gridSpan w:val="4"/>
            <w:tcBorders>
              <w:top w:val="nil"/>
              <w:left w:val="nil"/>
              <w:bottom w:val="single" w:sz="4" w:space="0" w:color="auto"/>
              <w:right w:val="nil"/>
            </w:tcBorders>
            <w:shd w:val="clear" w:color="auto" w:fill="auto"/>
            <w:vAlign w:val="center"/>
            <w:hideMark/>
          </w:tcPr>
          <w:p w14:paraId="496850A9"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41EB3DC2"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8AD17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36DD23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267F3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EA5444"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3E9523" w14:textId="77777777" w:rsidTr="006B3EDF">
        <w:trPr>
          <w:trHeight w:val="315"/>
        </w:trPr>
        <w:tc>
          <w:tcPr>
            <w:tcW w:w="0" w:type="auto"/>
            <w:tcBorders>
              <w:top w:val="nil"/>
              <w:left w:val="nil"/>
              <w:bottom w:val="nil"/>
              <w:right w:val="nil"/>
            </w:tcBorders>
            <w:shd w:val="clear" w:color="auto" w:fill="auto"/>
            <w:vAlign w:val="center"/>
            <w:hideMark/>
          </w:tcPr>
          <w:p w14:paraId="3B4A043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18F71C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70D2F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FED72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46CB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DF95A3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7207E2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338C216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1E969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C20E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F070B0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45ADD50B" w14:textId="77777777" w:rsidTr="006B3EDF">
        <w:trPr>
          <w:trHeight w:val="6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EC1CC8"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818FFE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1EBD5B"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0" w:type="auto"/>
            <w:tcBorders>
              <w:top w:val="nil"/>
              <w:left w:val="nil"/>
              <w:bottom w:val="nil"/>
              <w:right w:val="nil"/>
            </w:tcBorders>
            <w:shd w:val="clear" w:color="auto" w:fill="auto"/>
            <w:vAlign w:val="center"/>
            <w:hideMark/>
          </w:tcPr>
          <w:p w14:paraId="4052FD83" w14:textId="77777777" w:rsidR="00A14B3A" w:rsidRPr="00A14B3A" w:rsidRDefault="00A14B3A" w:rsidP="00A14B3A">
            <w:pPr>
              <w:spacing w:after="0"/>
              <w:jc w:val="center"/>
              <w:rPr>
                <w:rFonts w:ascii="Calibri" w:eastAsia="Times New Roman" w:hAnsi="Calibri" w:cs="Calibri"/>
                <w:b/>
                <w:bCs/>
                <w:color w:val="000000"/>
              </w:rPr>
            </w:pP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D45FEF"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14:paraId="5071296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2530" w:type="dxa"/>
            <w:gridSpan w:val="2"/>
            <w:tcBorders>
              <w:top w:val="single" w:sz="8" w:space="0" w:color="auto"/>
              <w:left w:val="nil"/>
              <w:bottom w:val="single" w:sz="8" w:space="0" w:color="auto"/>
              <w:right w:val="single" w:sz="8" w:space="0" w:color="auto"/>
            </w:tcBorders>
            <w:shd w:val="clear" w:color="auto" w:fill="auto"/>
            <w:vAlign w:val="center"/>
            <w:hideMark/>
          </w:tcPr>
          <w:p w14:paraId="204DCBCE"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236" w:type="dxa"/>
            <w:tcBorders>
              <w:top w:val="nil"/>
              <w:left w:val="nil"/>
              <w:bottom w:val="nil"/>
              <w:right w:val="nil"/>
            </w:tcBorders>
            <w:shd w:val="clear" w:color="auto" w:fill="auto"/>
            <w:noWrap/>
            <w:vAlign w:val="center"/>
            <w:hideMark/>
          </w:tcPr>
          <w:p w14:paraId="63905595" w14:textId="77777777" w:rsidR="00A14B3A" w:rsidRPr="00A14B3A" w:rsidRDefault="00A14B3A" w:rsidP="00A14B3A">
            <w:pPr>
              <w:spacing w:after="0"/>
              <w:jc w:val="center"/>
              <w:rPr>
                <w:rFonts w:ascii="Calibri" w:eastAsia="Times New Roman" w:hAnsi="Calibri" w:cs="Calibri"/>
                <w:b/>
                <w:bCs/>
                <w:color w:val="000000"/>
              </w:rPr>
            </w:pPr>
          </w:p>
        </w:tc>
        <w:tc>
          <w:tcPr>
            <w:tcW w:w="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30145D"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8A087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732DB9"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r>
      <w:tr w:rsidR="00A14B3A" w:rsidRPr="00A14B3A" w14:paraId="21C6A41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2E1BC"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0D2AC1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C5C099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1E89237"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E0FD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11</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1F265F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B3FDF0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4C5AC4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1F809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14:paraId="4094C2E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604D0B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FD98AF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1CA0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5FFFD61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4C60E7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D26F08E"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7704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0ECBDF1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E393F4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353D7829"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2378FE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7898E7B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FF0E6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39C69B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53358"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5D7F9C7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A392B3"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53F9958"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AA74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13</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200E4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4CFCE0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320748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F244F6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14:paraId="1F06871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788B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AC34DD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FBB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F23097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2F346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13FB591F"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6C91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FAD2E2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1CF795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F6FA24D"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8B242A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14:paraId="19B4FDD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7A881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E8CAF6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E247F"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651AEB7C"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4C8DB9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89D5779"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17D1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15</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098EE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5F4AE8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6D918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7BEFA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14:paraId="3AA6BAF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95F0D4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6BA5312"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13FF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1A6F6F6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125EC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BCA91E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CC2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16</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CDC274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14DB687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40448F3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377BA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14:paraId="688FE93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3F2051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82D9FC1"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19C0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1F9A8A4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6B6F32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39AC53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D4C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17</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EC6B6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8672C8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924136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80A3B6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14:paraId="4B94B89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37AC6E9"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5627666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6710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143BD39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455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4E097B0"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7EB3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18</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1768FB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C7536C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17C43AF4"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E166C5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28</w:t>
            </w:r>
          </w:p>
        </w:tc>
        <w:tc>
          <w:tcPr>
            <w:tcW w:w="0" w:type="auto"/>
            <w:tcBorders>
              <w:top w:val="nil"/>
              <w:left w:val="nil"/>
              <w:bottom w:val="single" w:sz="4" w:space="0" w:color="auto"/>
              <w:right w:val="single" w:sz="4" w:space="0" w:color="auto"/>
            </w:tcBorders>
            <w:shd w:val="clear" w:color="auto" w:fill="auto"/>
            <w:noWrap/>
            <w:vAlign w:val="center"/>
            <w:hideMark/>
          </w:tcPr>
          <w:p w14:paraId="1D48482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90529F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1FED52A4"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08B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14:paraId="045235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0E928F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BD46E3B"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5AE9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19</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58AD8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104F9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26F74DB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86DCB3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2719AD0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0F103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A63225"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8167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75D20E7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6810F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702ECF49"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3235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20</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4FFE2A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7A7DC6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3DBFB8F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F28534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4910437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99A6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CCF2B6C" w14:textId="77777777" w:rsidTr="006B3EDF">
        <w:trPr>
          <w:trHeight w:val="300"/>
        </w:trPr>
        <w:tc>
          <w:tcPr>
            <w:tcW w:w="0" w:type="auto"/>
            <w:tcBorders>
              <w:top w:val="nil"/>
              <w:left w:val="nil"/>
              <w:bottom w:val="nil"/>
              <w:right w:val="nil"/>
            </w:tcBorders>
            <w:shd w:val="clear" w:color="auto" w:fill="auto"/>
            <w:noWrap/>
            <w:vAlign w:val="bottom"/>
            <w:hideMark/>
          </w:tcPr>
          <w:p w14:paraId="03DE9A86"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DDABB8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581FE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ECBB05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37C209"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011B8600"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7F0605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AD38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6DFEC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14:paraId="79D4FC2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AD948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C891A9" w14:textId="77777777" w:rsidTr="006B3EDF">
        <w:trPr>
          <w:trHeight w:val="300"/>
        </w:trPr>
        <w:tc>
          <w:tcPr>
            <w:tcW w:w="0" w:type="auto"/>
            <w:gridSpan w:val="5"/>
            <w:tcBorders>
              <w:top w:val="nil"/>
              <w:left w:val="nil"/>
              <w:bottom w:val="nil"/>
              <w:right w:val="nil"/>
            </w:tcBorders>
            <w:shd w:val="clear" w:color="auto" w:fill="auto"/>
            <w:noWrap/>
            <w:vAlign w:val="center"/>
            <w:hideMark/>
          </w:tcPr>
          <w:p w14:paraId="32C1B629" w14:textId="5D1128CD"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Attendee</w:t>
            </w:r>
            <w:r w:rsidR="00E552BB">
              <w:rPr>
                <w:rFonts w:ascii="Calibri" w:eastAsia="Times New Roman" w:hAnsi="Calibri" w:cs="Calibri"/>
                <w:b/>
                <w:bCs/>
                <w:color w:val="000000"/>
                <w:sz w:val="20"/>
                <w:szCs w:val="20"/>
              </w:rPr>
              <w:t xml:space="preserve"> or Child’s</w:t>
            </w:r>
            <w:r w:rsidRPr="00A14B3A">
              <w:rPr>
                <w:rFonts w:ascii="Calibri" w:eastAsia="Times New Roman" w:hAnsi="Calibri" w:cs="Calibri"/>
                <w:b/>
                <w:bCs/>
                <w:color w:val="000000"/>
                <w:sz w:val="20"/>
                <w:szCs w:val="20"/>
              </w:rPr>
              <w:t xml:space="preserve"> Name</w:t>
            </w:r>
            <w:r w:rsidR="00217CBD">
              <w:rPr>
                <w:rFonts w:ascii="Calibri" w:eastAsia="Times New Roman" w:hAnsi="Calibri" w:cs="Calibri"/>
                <w:b/>
                <w:bCs/>
                <w:color w:val="000000"/>
                <w:sz w:val="20"/>
                <w:szCs w:val="20"/>
              </w:rPr>
              <w:t xml:space="preserve"> </w:t>
            </w:r>
            <w:r w:rsidRPr="00A14B3A">
              <w:rPr>
                <w:rFonts w:ascii="Calibri" w:eastAsia="Times New Roman" w:hAnsi="Calibri" w:cs="Calibri"/>
                <w:b/>
                <w:bCs/>
                <w:color w:val="000000"/>
                <w:sz w:val="20"/>
                <w:szCs w:val="20"/>
              </w:rPr>
              <w:t>(if different than participant):</w:t>
            </w:r>
          </w:p>
        </w:tc>
        <w:tc>
          <w:tcPr>
            <w:tcW w:w="236" w:type="dxa"/>
            <w:gridSpan w:val="2"/>
            <w:tcBorders>
              <w:top w:val="nil"/>
              <w:left w:val="nil"/>
              <w:bottom w:val="nil"/>
              <w:right w:val="nil"/>
            </w:tcBorders>
            <w:shd w:val="clear" w:color="auto" w:fill="auto"/>
            <w:noWrap/>
            <w:vAlign w:val="center"/>
            <w:hideMark/>
          </w:tcPr>
          <w:p w14:paraId="4C761A56"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69DD2E1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53EABF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058A4C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3B67C60"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ACE420C"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30B767B9" w14:textId="77777777" w:rsidTr="006B3EDF">
        <w:trPr>
          <w:trHeight w:val="300"/>
        </w:trPr>
        <w:tc>
          <w:tcPr>
            <w:tcW w:w="0" w:type="auto"/>
            <w:gridSpan w:val="5"/>
            <w:tcBorders>
              <w:top w:val="nil"/>
              <w:left w:val="nil"/>
              <w:bottom w:val="single" w:sz="4" w:space="0" w:color="auto"/>
              <w:right w:val="nil"/>
            </w:tcBorders>
            <w:shd w:val="clear" w:color="auto" w:fill="auto"/>
            <w:noWrap/>
            <w:vAlign w:val="center"/>
            <w:hideMark/>
          </w:tcPr>
          <w:p w14:paraId="2A88EF4A" w14:textId="77777777"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 </w:t>
            </w:r>
          </w:p>
        </w:tc>
        <w:tc>
          <w:tcPr>
            <w:tcW w:w="236" w:type="dxa"/>
            <w:gridSpan w:val="2"/>
            <w:tcBorders>
              <w:top w:val="nil"/>
              <w:left w:val="nil"/>
              <w:bottom w:val="nil"/>
              <w:right w:val="nil"/>
            </w:tcBorders>
            <w:shd w:val="clear" w:color="auto" w:fill="auto"/>
            <w:noWrap/>
            <w:vAlign w:val="center"/>
            <w:hideMark/>
          </w:tcPr>
          <w:p w14:paraId="6250BD20"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4E746D42"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39067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5E904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597F4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F740382"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4855E5F3" w14:textId="77777777" w:rsidTr="006B3EDF">
        <w:trPr>
          <w:trHeight w:val="300"/>
        </w:trPr>
        <w:tc>
          <w:tcPr>
            <w:tcW w:w="0" w:type="auto"/>
            <w:tcBorders>
              <w:top w:val="nil"/>
              <w:left w:val="nil"/>
              <w:bottom w:val="nil"/>
              <w:right w:val="nil"/>
            </w:tcBorders>
            <w:shd w:val="clear" w:color="auto" w:fill="auto"/>
            <w:noWrap/>
            <w:vAlign w:val="center"/>
            <w:hideMark/>
          </w:tcPr>
          <w:p w14:paraId="0712E15A"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5BF5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E8742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4BD94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F013EA"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2038B0BB"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39E0BCA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B2B19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B53633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91216E9"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605D1FF"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07FC9B91" w14:textId="77777777" w:rsidTr="006B3EDF">
        <w:trPr>
          <w:trHeight w:val="300"/>
        </w:trPr>
        <w:tc>
          <w:tcPr>
            <w:tcW w:w="4770" w:type="dxa"/>
            <w:gridSpan w:val="6"/>
            <w:tcBorders>
              <w:top w:val="nil"/>
              <w:left w:val="nil"/>
              <w:bottom w:val="nil"/>
              <w:right w:val="nil"/>
            </w:tcBorders>
            <w:shd w:val="clear" w:color="auto" w:fill="auto"/>
            <w:noWrap/>
            <w:vAlign w:val="bottom"/>
            <w:hideMark/>
          </w:tcPr>
          <w:p w14:paraId="22636B9A"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Type of Attendance Report (Mileage, Childcare, Education:</w:t>
            </w:r>
          </w:p>
        </w:tc>
        <w:tc>
          <w:tcPr>
            <w:tcW w:w="2705" w:type="dxa"/>
            <w:gridSpan w:val="3"/>
            <w:tcBorders>
              <w:top w:val="nil"/>
              <w:left w:val="nil"/>
              <w:bottom w:val="single" w:sz="4" w:space="0" w:color="auto"/>
              <w:right w:val="nil"/>
            </w:tcBorders>
            <w:shd w:val="clear" w:color="auto" w:fill="auto"/>
            <w:noWrap/>
            <w:vAlign w:val="bottom"/>
            <w:hideMark/>
          </w:tcPr>
          <w:p w14:paraId="5B23C1FE" w14:textId="77777777" w:rsidR="00A14B3A" w:rsidRPr="006B3EDF" w:rsidRDefault="00A14B3A" w:rsidP="00A14B3A">
            <w:pPr>
              <w:spacing w:after="0"/>
              <w:jc w:val="left"/>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14:paraId="05D61F5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27C2B7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09B265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B1A38AA"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7B31B866"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00E8B9EF" w14:textId="77777777" w:rsidR="00A14B3A" w:rsidRPr="006B3EDF" w:rsidRDefault="00A14B3A" w:rsidP="00A14B3A">
            <w:pPr>
              <w:spacing w:after="0"/>
              <w:jc w:val="left"/>
              <w:rPr>
                <w:rFonts w:ascii="Calibri" w:eastAsia="Times New Roman" w:hAnsi="Calibri" w:cs="Calibri"/>
                <w:b/>
                <w:bCs/>
                <w:color w:val="000000"/>
                <w:sz w:val="18"/>
                <w:szCs w:val="18"/>
              </w:rPr>
            </w:pPr>
            <w:r w:rsidRPr="006B3EDF">
              <w:rPr>
                <w:rFonts w:ascii="Calibri" w:eastAsia="Times New Roman" w:hAnsi="Calibri" w:cs="Calibri"/>
                <w:b/>
                <w:bCs/>
                <w:color w:val="000000"/>
                <w:sz w:val="20"/>
                <w:szCs w:val="20"/>
                <w:u w:val="single"/>
              </w:rPr>
              <w:t>Instructions</w:t>
            </w:r>
            <w:r w:rsidRPr="006B3EDF">
              <w:rPr>
                <w:rFonts w:ascii="Calibri" w:eastAsia="Times New Roman" w:hAnsi="Calibri" w:cs="Calibri"/>
                <w:b/>
                <w:bCs/>
                <w:color w:val="000000"/>
                <w:sz w:val="20"/>
                <w:szCs w:val="20"/>
              </w:rPr>
              <w:t>:</w:t>
            </w:r>
          </w:p>
        </w:tc>
      </w:tr>
      <w:tr w:rsidR="00A14B3A" w:rsidRPr="00A14B3A" w14:paraId="5BD2F82E"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3D7C1233"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1. Complete and sign in ink.</w:t>
            </w:r>
          </w:p>
        </w:tc>
      </w:tr>
      <w:tr w:rsidR="00A14B3A" w:rsidRPr="00A14B3A" w14:paraId="446C2C4C"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4787EBC1"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2.  Do not use whiteout</w:t>
            </w:r>
          </w:p>
        </w:tc>
      </w:tr>
      <w:tr w:rsidR="00A14B3A" w:rsidRPr="00A14B3A" w14:paraId="73063DBC" w14:textId="77777777" w:rsidTr="006B3EDF">
        <w:trPr>
          <w:trHeight w:val="252"/>
        </w:trPr>
        <w:tc>
          <w:tcPr>
            <w:tcW w:w="0" w:type="auto"/>
            <w:gridSpan w:val="13"/>
            <w:tcBorders>
              <w:top w:val="nil"/>
              <w:left w:val="nil"/>
              <w:bottom w:val="nil"/>
              <w:right w:val="nil"/>
            </w:tcBorders>
            <w:shd w:val="clear" w:color="auto" w:fill="auto"/>
            <w:hideMark/>
          </w:tcPr>
          <w:p w14:paraId="04EC29A4" w14:textId="77777777" w:rsidR="00A14B3A" w:rsidRPr="006B3EDF" w:rsidRDefault="00A14B3A" w:rsidP="006B3EDF">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3. The Participant and Provider must initial each day of attendance to be eligible for reimbursement/payment on the identified days.</w:t>
            </w:r>
          </w:p>
        </w:tc>
      </w:tr>
      <w:tr w:rsidR="00A14B3A" w:rsidRPr="00A14B3A" w14:paraId="69A0B777" w14:textId="77777777" w:rsidTr="006B3EDF">
        <w:trPr>
          <w:trHeight w:val="300"/>
        </w:trPr>
        <w:tc>
          <w:tcPr>
            <w:tcW w:w="0" w:type="auto"/>
            <w:gridSpan w:val="5"/>
            <w:tcBorders>
              <w:top w:val="nil"/>
              <w:left w:val="nil"/>
              <w:bottom w:val="nil"/>
              <w:right w:val="nil"/>
            </w:tcBorders>
            <w:shd w:val="clear" w:color="auto" w:fill="auto"/>
            <w:noWrap/>
            <w:vAlign w:val="bottom"/>
            <w:hideMark/>
          </w:tcPr>
          <w:p w14:paraId="517B483C"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4. Bring the original to your case manager, or mail to:</w:t>
            </w:r>
          </w:p>
        </w:tc>
        <w:tc>
          <w:tcPr>
            <w:tcW w:w="0" w:type="auto"/>
            <w:gridSpan w:val="8"/>
            <w:tcBorders>
              <w:top w:val="nil"/>
              <w:left w:val="nil"/>
              <w:bottom w:val="single" w:sz="4" w:space="0" w:color="auto"/>
              <w:right w:val="nil"/>
            </w:tcBorders>
            <w:shd w:val="clear" w:color="auto" w:fill="auto"/>
            <w:noWrap/>
            <w:vAlign w:val="bottom"/>
            <w:hideMark/>
          </w:tcPr>
          <w:p w14:paraId="018F1837"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C96C26" w:rsidRPr="00A14B3A" w14:paraId="7C995503" w14:textId="77777777" w:rsidTr="006B3EDF">
        <w:trPr>
          <w:trHeight w:val="300"/>
        </w:trPr>
        <w:tc>
          <w:tcPr>
            <w:tcW w:w="6916" w:type="dxa"/>
            <w:gridSpan w:val="8"/>
            <w:tcBorders>
              <w:top w:val="nil"/>
              <w:left w:val="nil"/>
              <w:bottom w:val="nil"/>
              <w:right w:val="nil"/>
            </w:tcBorders>
            <w:shd w:val="clear" w:color="auto" w:fill="auto"/>
            <w:noWrap/>
            <w:vAlign w:val="bottom"/>
            <w:hideMark/>
          </w:tcPr>
          <w:p w14:paraId="55AB46F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Note: For faster processing of your reimbursement/payment, email a copy of this report to:</w:t>
            </w:r>
          </w:p>
        </w:tc>
        <w:tc>
          <w:tcPr>
            <w:tcW w:w="3884" w:type="dxa"/>
            <w:gridSpan w:val="5"/>
            <w:tcBorders>
              <w:top w:val="nil"/>
              <w:left w:val="nil"/>
              <w:bottom w:val="single" w:sz="4" w:space="0" w:color="auto"/>
              <w:right w:val="nil"/>
            </w:tcBorders>
            <w:shd w:val="clear" w:color="auto" w:fill="auto"/>
            <w:noWrap/>
            <w:vAlign w:val="bottom"/>
            <w:hideMark/>
          </w:tcPr>
          <w:p w14:paraId="26CF5FC2" w14:textId="77777777" w:rsidR="00A14B3A" w:rsidRPr="006B3EDF" w:rsidRDefault="00A14B3A" w:rsidP="00A14B3A">
            <w:pPr>
              <w:spacing w:after="0"/>
              <w:jc w:val="center"/>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A14B3A" w:rsidRPr="00A14B3A" w14:paraId="615F90EC" w14:textId="77777777" w:rsidTr="006B3EDF">
        <w:trPr>
          <w:trHeight w:val="197"/>
        </w:trPr>
        <w:tc>
          <w:tcPr>
            <w:tcW w:w="0" w:type="auto"/>
            <w:gridSpan w:val="13"/>
            <w:tcBorders>
              <w:top w:val="nil"/>
              <w:left w:val="nil"/>
              <w:bottom w:val="nil"/>
              <w:right w:val="nil"/>
            </w:tcBorders>
            <w:shd w:val="clear" w:color="auto" w:fill="auto"/>
            <w:vAlign w:val="bottom"/>
            <w:hideMark/>
          </w:tcPr>
          <w:p w14:paraId="215F557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5. Service Provider must maintain a copy of this record for at least three years in the event local, State, or Federal staff monitor this agreement.</w:t>
            </w:r>
          </w:p>
        </w:tc>
      </w:tr>
      <w:tr w:rsidR="00A14B3A" w:rsidRPr="00A14B3A" w14:paraId="4B38F1AF" w14:textId="77777777" w:rsidTr="006B3EDF">
        <w:trPr>
          <w:trHeight w:val="300"/>
        </w:trPr>
        <w:tc>
          <w:tcPr>
            <w:tcW w:w="0" w:type="auto"/>
            <w:tcBorders>
              <w:top w:val="nil"/>
              <w:left w:val="nil"/>
              <w:bottom w:val="nil"/>
              <w:right w:val="nil"/>
            </w:tcBorders>
            <w:shd w:val="clear" w:color="auto" w:fill="auto"/>
            <w:noWrap/>
            <w:vAlign w:val="bottom"/>
            <w:hideMark/>
          </w:tcPr>
          <w:p w14:paraId="2A4798E2" w14:textId="77777777" w:rsidR="00A14B3A" w:rsidRPr="006B3EDF" w:rsidRDefault="00A14B3A" w:rsidP="00A14B3A">
            <w:pPr>
              <w:spacing w:after="0"/>
              <w:jc w:val="lef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7C0E634"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E4C1309"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831850"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878F2"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654CB7B"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E0F195C" w14:textId="77777777" w:rsidR="00A14B3A" w:rsidRPr="006B3EDF" w:rsidRDefault="00A14B3A" w:rsidP="00A14B3A">
            <w:pPr>
              <w:spacing w:after="0"/>
              <w:jc w:val="lef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744C929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89FD51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BDA18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EB76CA"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2CB1C078" w14:textId="77777777" w:rsidTr="006B3EDF">
        <w:trPr>
          <w:trHeight w:val="540"/>
        </w:trPr>
        <w:tc>
          <w:tcPr>
            <w:tcW w:w="0" w:type="auto"/>
            <w:gridSpan w:val="13"/>
            <w:tcBorders>
              <w:top w:val="nil"/>
              <w:left w:val="nil"/>
              <w:bottom w:val="nil"/>
              <w:right w:val="nil"/>
            </w:tcBorders>
            <w:shd w:val="clear" w:color="auto" w:fill="auto"/>
            <w:vAlign w:val="bottom"/>
            <w:hideMark/>
          </w:tcPr>
          <w:p w14:paraId="629C994B"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I certify that the information recorded on this attendance record is correct to the best of my knowledge.  I understand that any false statement on my part, including the filing of erroneous claims, may result in my prosecution for fraud.</w:t>
            </w:r>
          </w:p>
        </w:tc>
      </w:tr>
      <w:tr w:rsidR="00A14B3A" w:rsidRPr="00A14B3A" w14:paraId="4298A31E" w14:textId="77777777" w:rsidTr="006B3EDF">
        <w:trPr>
          <w:trHeight w:val="300"/>
        </w:trPr>
        <w:tc>
          <w:tcPr>
            <w:tcW w:w="0" w:type="auto"/>
            <w:tcBorders>
              <w:top w:val="nil"/>
              <w:left w:val="nil"/>
              <w:bottom w:val="nil"/>
              <w:right w:val="nil"/>
            </w:tcBorders>
            <w:shd w:val="clear" w:color="auto" w:fill="auto"/>
            <w:noWrap/>
            <w:vAlign w:val="bottom"/>
            <w:hideMark/>
          </w:tcPr>
          <w:p w14:paraId="58F1AA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15AAF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4C6AF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B090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A4414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32687B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6D47BDD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44B6ED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CE8511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7B227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5090A"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6547673B" w14:textId="77777777" w:rsidTr="006B3EDF">
        <w:trPr>
          <w:trHeight w:val="738"/>
        </w:trPr>
        <w:tc>
          <w:tcPr>
            <w:tcW w:w="0" w:type="auto"/>
            <w:gridSpan w:val="5"/>
            <w:tcBorders>
              <w:top w:val="nil"/>
              <w:left w:val="nil"/>
              <w:bottom w:val="single" w:sz="4" w:space="0" w:color="auto"/>
              <w:right w:val="nil"/>
            </w:tcBorders>
            <w:shd w:val="clear" w:color="auto" w:fill="auto"/>
            <w:noWrap/>
            <w:vAlign w:val="center"/>
            <w:hideMark/>
          </w:tcPr>
          <w:p w14:paraId="74B6919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 </w:t>
            </w:r>
          </w:p>
        </w:tc>
        <w:tc>
          <w:tcPr>
            <w:tcW w:w="236" w:type="dxa"/>
            <w:gridSpan w:val="2"/>
            <w:tcBorders>
              <w:top w:val="nil"/>
              <w:left w:val="nil"/>
              <w:bottom w:val="nil"/>
              <w:right w:val="nil"/>
            </w:tcBorders>
            <w:shd w:val="clear" w:color="auto" w:fill="auto"/>
            <w:noWrap/>
            <w:vAlign w:val="bottom"/>
            <w:hideMark/>
          </w:tcPr>
          <w:p w14:paraId="1AFCF41A" w14:textId="77777777" w:rsidR="00A14B3A" w:rsidRPr="00A14B3A" w:rsidRDefault="00A14B3A" w:rsidP="00A14B3A">
            <w:pPr>
              <w:spacing w:after="0"/>
              <w:jc w:val="center"/>
              <w:rPr>
                <w:rFonts w:ascii="Calibri" w:eastAsia="Times New Roman" w:hAnsi="Calibri" w:cs="Calibri"/>
                <w:b/>
                <w:bCs/>
                <w:color w:val="000000"/>
              </w:rPr>
            </w:pPr>
          </w:p>
        </w:tc>
        <w:tc>
          <w:tcPr>
            <w:tcW w:w="5855" w:type="dxa"/>
            <w:gridSpan w:val="6"/>
            <w:tcBorders>
              <w:top w:val="nil"/>
              <w:left w:val="nil"/>
              <w:bottom w:val="single" w:sz="4" w:space="0" w:color="auto"/>
              <w:right w:val="nil"/>
            </w:tcBorders>
            <w:shd w:val="clear" w:color="auto" w:fill="auto"/>
            <w:noWrap/>
            <w:vAlign w:val="bottom"/>
            <w:hideMark/>
          </w:tcPr>
          <w:p w14:paraId="752D489B"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r>
      <w:tr w:rsidR="00C96C26" w:rsidRPr="00A14B3A" w14:paraId="0A51D10B" w14:textId="77777777" w:rsidTr="006B3EDF">
        <w:trPr>
          <w:trHeight w:val="300"/>
        </w:trPr>
        <w:tc>
          <w:tcPr>
            <w:tcW w:w="0" w:type="auto"/>
            <w:gridSpan w:val="5"/>
            <w:tcBorders>
              <w:top w:val="single" w:sz="4" w:space="0" w:color="auto"/>
              <w:left w:val="nil"/>
              <w:bottom w:val="nil"/>
              <w:right w:val="nil"/>
            </w:tcBorders>
            <w:shd w:val="clear" w:color="auto" w:fill="auto"/>
            <w:noWrap/>
            <w:vAlign w:val="bottom"/>
            <w:hideMark/>
          </w:tcPr>
          <w:p w14:paraId="7F502543"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Participant Signature</w:t>
            </w:r>
          </w:p>
        </w:tc>
        <w:tc>
          <w:tcPr>
            <w:tcW w:w="236" w:type="dxa"/>
            <w:gridSpan w:val="2"/>
            <w:tcBorders>
              <w:top w:val="nil"/>
              <w:left w:val="nil"/>
              <w:bottom w:val="nil"/>
              <w:right w:val="nil"/>
            </w:tcBorders>
            <w:shd w:val="clear" w:color="auto" w:fill="auto"/>
            <w:noWrap/>
            <w:vAlign w:val="bottom"/>
            <w:hideMark/>
          </w:tcPr>
          <w:p w14:paraId="40B26B95" w14:textId="77777777" w:rsidR="00A14B3A" w:rsidRPr="00A14B3A" w:rsidRDefault="00A14B3A" w:rsidP="00A14B3A">
            <w:pPr>
              <w:spacing w:after="0"/>
              <w:jc w:val="left"/>
              <w:rPr>
                <w:rFonts w:ascii="Calibri" w:eastAsia="Times New Roman" w:hAnsi="Calibri" w:cs="Calibri"/>
                <w:color w:val="000000"/>
              </w:rPr>
            </w:pPr>
          </w:p>
        </w:tc>
        <w:tc>
          <w:tcPr>
            <w:tcW w:w="5855" w:type="dxa"/>
            <w:gridSpan w:val="6"/>
            <w:tcBorders>
              <w:top w:val="single" w:sz="4" w:space="0" w:color="auto"/>
              <w:left w:val="nil"/>
              <w:bottom w:val="nil"/>
              <w:right w:val="nil"/>
            </w:tcBorders>
            <w:shd w:val="clear" w:color="auto" w:fill="auto"/>
            <w:noWrap/>
            <w:vAlign w:val="bottom"/>
            <w:hideMark/>
          </w:tcPr>
          <w:p w14:paraId="17D610D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Provider Signature</w:t>
            </w:r>
          </w:p>
        </w:tc>
      </w:tr>
      <w:tr w:rsidR="00A14B3A" w:rsidRPr="00A14B3A" w14:paraId="50665D32" w14:textId="77777777" w:rsidTr="006B3EDF">
        <w:trPr>
          <w:trHeight w:val="300"/>
        </w:trPr>
        <w:tc>
          <w:tcPr>
            <w:tcW w:w="0" w:type="auto"/>
            <w:tcBorders>
              <w:top w:val="nil"/>
              <w:left w:val="nil"/>
              <w:bottom w:val="nil"/>
              <w:right w:val="nil"/>
            </w:tcBorders>
            <w:shd w:val="clear" w:color="auto" w:fill="auto"/>
            <w:noWrap/>
            <w:vAlign w:val="bottom"/>
            <w:hideMark/>
          </w:tcPr>
          <w:p w14:paraId="7FCD55E7"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36586F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F86C5A"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61ADB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52D4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FAEE5C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3B0D9E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2A37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36C18E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031FB2"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E3ACBC" w14:textId="77777777" w:rsidR="00A14B3A" w:rsidRPr="00A14B3A" w:rsidRDefault="00A14B3A" w:rsidP="00A14B3A">
            <w:pPr>
              <w:spacing w:after="0"/>
              <w:jc w:val="left"/>
              <w:rPr>
                <w:rFonts w:ascii="Times New Roman" w:eastAsia="Times New Roman" w:hAnsi="Times New Roman" w:cs="Times New Roman"/>
                <w:sz w:val="20"/>
                <w:szCs w:val="20"/>
              </w:rPr>
            </w:pPr>
          </w:p>
        </w:tc>
      </w:tr>
    </w:tbl>
    <w:p w14:paraId="3D12357D" w14:textId="39ACA7EA" w:rsidR="00A14B3A" w:rsidRPr="006B3EDF" w:rsidRDefault="00A14B3A" w:rsidP="006B3EDF">
      <w:pPr>
        <w:rPr>
          <w:rFonts w:cstheme="minorHAnsi"/>
        </w:rPr>
        <w:sectPr w:rsidR="00A14B3A" w:rsidRPr="006B3EDF" w:rsidSect="006B3EDF">
          <w:headerReference w:type="first" r:id="rId26"/>
          <w:pgSz w:w="12240" w:h="15840"/>
          <w:pgMar w:top="720" w:right="720" w:bottom="720" w:left="72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93C9638"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08FE7F28" wp14:editId="2660E7BE">
                <wp:extent cx="2695575" cy="12700"/>
                <wp:effectExtent l="0" t="0" r="0" b="0"/>
                <wp:docPr id="97" name="Freeform: Shape 97" descr="Coun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1A55093" id="Freeform: Shape 97" o:spid="_x0000_s1026" alt="County" style="visibility:visible;mso-wrap-style:square;mso-left-percent:-10001;mso-top-percent:-10001;mso-position-horizontal:absolute;mso-position-horizontal-relative:char;mso-position-vertical:absolute;mso-position-vertical-relative:line;mso-left-percent:-10001;mso-top-percent:-10001;v-text-anchor:top" points="0,0,212.25pt,0"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" filled="f">
                <v:path arrowok="t" o:connecttype="custom" o:connectlocs="0,0;2695575,0" o:connectangles="0,0"/>
                <w10:anchorlock/>
              </v:polyline>
            </w:pict>
          </mc:Fallback>
        </mc:AlternateContent>
      </w:r>
      <w:r>
        <w:rPr>
          <w:spacing w:val="-1"/>
        </w:rPr>
        <w:tab/>
      </w:r>
      <w:r w:rsidRPr="000E52CE">
        <w:rPr>
          <w:b/>
          <w:spacing w:val="-1"/>
        </w:rPr>
        <w:t>Program</w:t>
      </w:r>
      <w:r w:rsidRPr="000E52CE">
        <w:rPr>
          <w:spacing w:val="-1"/>
        </w:rPr>
        <w:t>:</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30C7F058" wp14:editId="2B8703EB">
                <wp:extent cx="1603168" cy="45719"/>
                <wp:effectExtent l="0" t="0" r="0" b="0"/>
                <wp:docPr id="96" name="Freeform: Shape 96" descr="Participant Program: (Adult, DLW, You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168" cy="45719"/>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1C30A" id="Freeform: Shape 96" o:spid="_x0000_s1026" alt="Participant Program: (Adult, DLW, Youth)" style="width:126.25pt;height:3.6pt;visibility:visible;mso-wrap-style:square;mso-left-percent:-10001;mso-top-percent:-10001;mso-position-horizontal:absolute;mso-position-horizontal-relative:char;mso-position-vertical:absolute;mso-position-vertical-relative:line;mso-left-percent:-10001;mso-top-percent:-10001;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" path="m,l2955,e" filled="f">
                <v:path arrowok="t" o:connecttype="custom" o:connectlocs="0,0;1603168,0" o:connectangles="0,0"/>
                <w10:anchorlock/>
              </v:shape>
            </w:pict>
          </mc:Fallback>
        </mc:AlternateContent>
      </w:r>
    </w:p>
    <w:p w14:paraId="1E8BE6C0" w14:textId="6A497785" w:rsidR="000E52CE" w:rsidRDefault="009F4E1C" w:rsidP="000E52CE">
      <w:pPr>
        <w:pStyle w:val="BodyText"/>
        <w:kinsoku w:val="0"/>
        <w:overflowPunct w:val="0"/>
        <w:spacing w:before="12"/>
        <w:rPr>
          <w:rFonts w:ascii="Calibri" w:hAnsi="Calibri" w:cs="Calibri"/>
          <w:sz w:val="21"/>
          <w:szCs w:val="21"/>
        </w:rPr>
      </w:pPr>
      <w:r w:rsidRPr="000E52CE">
        <w:rPr>
          <w:b/>
          <w:noProof/>
        </w:rPr>
        <mc:AlternateContent>
          <mc:Choice Requires="wpg">
            <w:drawing>
              <wp:inline distT="0" distB="0" distL="0" distR="0" wp14:anchorId="1F7B11FE" wp14:editId="4F6E0D99">
                <wp:extent cx="6781800" cy="57150"/>
                <wp:effectExtent l="0" t="0" r="19050" b="19050"/>
                <wp:docPr id="98" name="Group 98" descr="Section 2: Vendor Quot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AF8C0" id="Group 98" o:spid="_x0000_s1026" alt="Section 2: Vendor Quotes" style="width:534pt;height:4.5pt;mso-position-horizontal-relative:char;mso-position-vertical-relative:lin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">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anchorlock/>
              </v:group>
            </w:pict>
          </mc:Fallback>
        </mc:AlternateContent>
      </w:r>
    </w:p>
    <w:p w14:paraId="782020C6" w14:textId="169B2A78"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534F729E" w:rsidR="000E52CE" w:rsidRDefault="00A53D49"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29ED09D1" wp14:editId="48CB99C9">
                <wp:extent cx="1314450" cy="12700"/>
                <wp:effectExtent l="9525" t="9525" r="0" b="0"/>
                <wp:docPr id="94" name="Group 94" descr="Most Competitive Quote Amou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89DE4" id="Group 94" o:spid="_x0000_s1026" alt="Most Competitive Quote Amount"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76E22205">
                <wp:extent cx="4114800" cy="12700"/>
                <wp:effectExtent l="9525" t="9525" r="0" b="0"/>
                <wp:docPr id="92" name="Group 92" descr="Item to be purchase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4E968" id="Group 92" o:spid="_x0000_s1026" alt="Item to be purchased description"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4B209593">
                <wp:extent cx="6162675" cy="12700"/>
                <wp:effectExtent l="9525" t="9525" r="0" b="0"/>
                <wp:docPr id="90" name="Group 90" descr="Item to be purchased description,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D9175" id="Group 90" o:spid="_x0000_s1026" alt="Item to be purchased description, line 2"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4E1C07BA">
                <wp:extent cx="3600450" cy="12700"/>
                <wp:effectExtent l="9525" t="9525" r="0" b="0"/>
                <wp:docPr id="88" name="Group 88" descr="Vendor 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CBC61" id="Group 88" o:spid="_x0000_s1026" alt="Vendor 1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52514134">
                <wp:extent cx="1276350" cy="12700"/>
                <wp:effectExtent l="9525" t="9525" r="0" b="0"/>
                <wp:docPr id="86" name="Group 86" descr="Vendor 1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32799" id="Group 86" o:spid="_x0000_s1026" alt="Vendor 1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9CN8fgkDAAALBwAADgAAAAAAAAAAAAAAAAAuAgAAZHJzL2Uyb0RvYy54bWxQ&#10;SwECLQAUAAYACAAAACEA/ayB3NkAAAADAQAADwAAAAAAAAAAAAAAAABjBQAAZHJzL2Rvd25yZXYu&#10;eG1sUEsFBgAAAAAEAAQA8wAAAGkGA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rPr>
          <w:rFonts w:ascii="Calibri" w:hAnsi="Calibri" w:cs="Calibri"/>
          <w:sz w:val="19"/>
          <w:szCs w:val="19"/>
        </w:rPr>
      </w:pPr>
    </w:p>
    <w:p w14:paraId="21A1E0E7" w14:textId="5204E2B5"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57C24C03">
                <wp:extent cx="3533775" cy="12700"/>
                <wp:effectExtent l="9525" t="9525" r="0" b="0"/>
                <wp:docPr id="84" name="Group 84" descr="Vendor 1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4E0587" id="Group 84" o:spid="_x0000_s1026" alt="Vendor 1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344B1FAA">
                <wp:extent cx="1095375" cy="12700"/>
                <wp:effectExtent l="9525" t="9525" r="0" b="0"/>
                <wp:docPr id="82" name="Group 82" descr="Vendor 1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0B7E90" id="Group 82" o:spid="_x0000_s1026" alt="Vendor 1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rPr>
          <w:rFonts w:ascii="Calibri" w:hAnsi="Calibri" w:cs="Calibri"/>
          <w:sz w:val="19"/>
          <w:szCs w:val="19"/>
        </w:rPr>
      </w:pPr>
    </w:p>
    <w:p w14:paraId="77111DE9" w14:textId="6ABACF46"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77D8A7D3">
                <wp:extent cx="3600450" cy="12700"/>
                <wp:effectExtent l="9525" t="9525" r="0" b="0"/>
                <wp:docPr id="80" name="Group 80" descr="Vendor 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479BA" id="Group 80" o:spid="_x0000_s1026" alt="Vendor 2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04FA7B5">
                <wp:extent cx="1276350" cy="12700"/>
                <wp:effectExtent l="9525" t="9525" r="0" b="0"/>
                <wp:docPr id="78" name="Group 78" descr="Vendor 2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043A9" id="Group 78" o:spid="_x0000_s1026" alt="Vendor 2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O4a4ggkDAAALBwAADgAAAAAAAAAAAAAAAAAuAgAAZHJzL2Uyb0RvYy54bWxQ&#10;SwECLQAUAAYACAAAACEA/ayB3NkAAAADAQAADwAAAAAAAAAAAAAAAABjBQAAZHJzL2Rvd25yZXYu&#10;eG1sUEsFBgAAAAAEAAQA8wAAAGkGA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rPr>
          <w:rFonts w:ascii="Calibri" w:hAnsi="Calibri" w:cs="Calibri"/>
          <w:sz w:val="19"/>
          <w:szCs w:val="19"/>
        </w:rPr>
      </w:pPr>
    </w:p>
    <w:p w14:paraId="1D5C0888" w14:textId="584AF561"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0940CE80">
                <wp:extent cx="3533775" cy="12700"/>
                <wp:effectExtent l="9525" t="9525" r="0" b="0"/>
                <wp:docPr id="76" name="Group 76" descr="Vendor 2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EA519" id="Group 76" o:spid="_x0000_s1026" alt="Vendor 2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63C45F41">
                <wp:extent cx="1095375" cy="12700"/>
                <wp:effectExtent l="9525" t="9525" r="0" b="0"/>
                <wp:docPr id="74" name="Group 74" descr="Vendor 2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F8614" id="Group 74" o:spid="_x0000_s1026" alt="Vendor 2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CvqGZ7EgMAABUHAAAOAAAAAAAAAAAAAAAAAC4CAABkcnMv&#10;ZTJvRG9jLnhtbFBLAQItABQABgAIAAAAIQBIKZ0D2wAAAAMBAAAPAAAAAAAAAAAAAAAAAGwFAABk&#10;cnMvZG93bnJldi54bWxQSwUGAAAAAAQABADzAAAAd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rPr>
          <w:rFonts w:ascii="Calibri" w:hAnsi="Calibri" w:cs="Calibri"/>
        </w:rPr>
      </w:pPr>
    </w:p>
    <w:p w14:paraId="2E584F0C" w14:textId="7C448458"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4953ED13">
                <wp:extent cx="3600450" cy="12700"/>
                <wp:effectExtent l="9525" t="9525" r="0" b="0"/>
                <wp:docPr id="72" name="Group 72" descr="Vendor 3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5651D" id="Group 72" o:spid="_x0000_s1026" alt="Vendor 3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5FC3AC68">
                <wp:extent cx="1276350" cy="12700"/>
                <wp:effectExtent l="9525" t="9525" r="0" b="0"/>
                <wp:docPr id="70" name="Group 70" descr="Vendor 3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2CCBC" id="Group 70" o:spid="_x0000_s1026" alt="Vendor 3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rPr>
          <w:rFonts w:ascii="Calibri" w:hAnsi="Calibri" w:cs="Calibri"/>
          <w:sz w:val="19"/>
          <w:szCs w:val="19"/>
        </w:rPr>
      </w:pPr>
    </w:p>
    <w:p w14:paraId="55885573" w14:textId="797DC329"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4A28E49">
                <wp:extent cx="3533775" cy="12700"/>
                <wp:effectExtent l="9525" t="9525" r="0" b="0"/>
                <wp:docPr id="68" name="Group 68" descr="Vendor 3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AE4B7" id="Group 68" o:spid="_x0000_s1026" alt="Vendor 3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4869C812">
                <wp:extent cx="1095375" cy="12700"/>
                <wp:effectExtent l="9525" t="9525" r="0" b="0"/>
                <wp:docPr id="66" name="Group 66" descr="Vendor 3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4D2080" id="Group 66" o:spid="_x0000_s1026" alt="Vendor 3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AkDzpMEgMAABUHAAAOAAAAAAAAAAAAAAAAAC4CAABkcnMv&#10;ZTJvRG9jLnhtbFBLAQItABQABgAIAAAAIQBIKZ0D2wAAAAMBAAAPAAAAAAAAAAAAAAAAAGwFAABk&#10;cnMvZG93bnJldi54bWxQSwUGAAAAAAQABADzAAAAd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640F529D" w14:textId="4F36DD0E" w:rsidR="000E52CE" w:rsidRDefault="000E52CE" w:rsidP="00A53D49">
      <w:pPr>
        <w:pStyle w:val="BodyText"/>
        <w:kinsoku w:val="0"/>
        <w:overflowPunct w:val="0"/>
        <w:spacing w:before="11"/>
      </w:pPr>
      <w:r w:rsidRPr="000E52CE">
        <w:rPr>
          <w:b/>
          <w:spacing w:val="-1"/>
        </w:rPr>
        <w:t>Vendor</w:t>
      </w:r>
      <w:r w:rsidRPr="000E52CE">
        <w:rPr>
          <w:b/>
        </w:rPr>
        <w:t xml:space="preserve"> </w:t>
      </w:r>
      <w:r w:rsidRPr="000E52CE">
        <w:rPr>
          <w:b/>
          <w:spacing w:val="-1"/>
        </w:rPr>
        <w:t>Selected:</w:t>
      </w:r>
      <w:r w:rsidR="00A53D49" w:rsidRPr="00A53D49">
        <w:rPr>
          <w:rFonts w:ascii="Calibri" w:hAnsi="Calibri" w:cs="Times New Roman"/>
          <w:sz w:val="24"/>
          <w:szCs w:val="24"/>
        </w:rPr>
        <w:t xml:space="preserve"> </w:t>
      </w:r>
      <w:r w:rsidR="00A53D49" w:rsidRPr="008C5B97">
        <w:rPr>
          <w:rFonts w:ascii="Calibri" w:hAnsi="Calibri" w:cs="Times New Roman"/>
          <w:sz w:val="24"/>
          <w:szCs w:val="24"/>
        </w:rPr>
        <w:fldChar w:fldCharType="begin">
          <w:ffData>
            <w:name w:val="Text2"/>
            <w:enabled/>
            <w:calcOnExit w:val="0"/>
            <w:textInput>
              <w:maxLength w:val="40"/>
            </w:textInput>
          </w:ffData>
        </w:fldChar>
      </w:r>
      <w:r w:rsidR="00A53D49" w:rsidRPr="008C5B97">
        <w:rPr>
          <w:rFonts w:ascii="Calibri" w:hAnsi="Calibri" w:cs="Times New Roman"/>
          <w:sz w:val="24"/>
          <w:szCs w:val="24"/>
        </w:rPr>
        <w:instrText xml:space="preserve"> FORMTEXT </w:instrText>
      </w:r>
      <w:r w:rsidR="00A53D49" w:rsidRPr="008C5B97">
        <w:rPr>
          <w:rFonts w:ascii="Calibri" w:hAnsi="Calibri" w:cs="Times New Roman"/>
          <w:sz w:val="24"/>
          <w:szCs w:val="24"/>
        </w:rPr>
      </w:r>
      <w:r w:rsidR="00A53D49" w:rsidRPr="008C5B97">
        <w:rPr>
          <w:rFonts w:ascii="Calibri" w:hAnsi="Calibri" w:cs="Times New Roman"/>
          <w:sz w:val="24"/>
          <w:szCs w:val="24"/>
        </w:rPr>
        <w:fldChar w:fldCharType="separate"/>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Calibri" w:cs="Times New Roman"/>
          <w:sz w:val="24"/>
          <w:szCs w:val="24"/>
        </w:rPr>
        <w:fldChar w:fldCharType="end"/>
      </w:r>
      <w:r w:rsidR="00A53D49">
        <w:rPr>
          <w:rFonts w:ascii="Calibri" w:hAnsi="Calibri" w:cs="Times New Roman"/>
          <w:sz w:val="24"/>
          <w:szCs w:val="24"/>
        </w:rPr>
        <w:tab/>
      </w:r>
      <w:r>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22EE3A9E">
                <wp:extent cx="6781800" cy="57150"/>
                <wp:effectExtent l="0" t="0" r="9525" b="0"/>
                <wp:docPr id="64" name="Group 64" descr="Section 3: Sole Source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1368F" id="Group 64" o:spid="_x0000_s1026" alt="Section 3: Sole Source Selection"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14A7272B">
                <wp:extent cx="1314450" cy="12700"/>
                <wp:effectExtent l="9525" t="9525" r="0" b="0"/>
                <wp:docPr id="62" name="Group 62" descr="Sole Source Vendo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87D31" id="Group 62" o:spid="_x0000_s1026" alt="Sole Source Vendor Name"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36FA0020"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Pr>
          <w:rFonts w:ascii="Calibri" w:hAnsi="Calibri" w:cs="Calibri"/>
          <w:spacing w:val="-1"/>
        </w:rPr>
        <w:t>limited</w:t>
      </w:r>
      <w:r w:rsidR="0074137F">
        <w:rPr>
          <w:rFonts w:ascii="Calibri" w:hAnsi="Calibri" w:cs="Calibri"/>
          <w:spacing w:val="-1"/>
        </w:rPr>
        <w:t xml:space="preserve"> </w:t>
      </w:r>
      <w:r>
        <w:rPr>
          <w:rFonts w:ascii="Calibri" w:hAnsi="Calibri" w:cs="Calibri"/>
          <w:spacing w:val="-1"/>
        </w:rPr>
        <w:t>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41C69A88">
                <wp:extent cx="6781800" cy="57150"/>
                <wp:effectExtent l="0" t="0" r="9525" b="0"/>
                <wp:docPr id="60" name="Group 60" descr="Section 4: Ration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AE57F" id="Group 60" o:spid="_x0000_s1026" alt="Section 4: Rationale"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76A81CBF">
                <wp:extent cx="6038850" cy="12700"/>
                <wp:effectExtent l="9525" t="9525" r="0" b="0"/>
                <wp:docPr id="58" name="Group 58" descr="Rational for vendor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09B06" id="Group 58" o:spid="_x0000_s1026" alt="Rational for vendor selection"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7D9236E1">
                <wp:extent cx="6696075" cy="12700"/>
                <wp:effectExtent l="9525" t="9525" r="0" b="0"/>
                <wp:docPr id="56" name="Group 56" descr="Vendor Selection rational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EC36E" id="Group 56" o:spid="_x0000_s1026" alt="Vendor Selection rationale line 2"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27"/>
          <w:pgSz w:w="12240" w:h="15840"/>
          <w:pgMar w:top="720" w:right="720" w:bottom="720" w:left="720" w:header="144" w:footer="144" w:gutter="0"/>
          <w:cols w:space="720"/>
          <w:titlePg/>
          <w:docGrid w:linePitch="360"/>
        </w:sectPr>
      </w:pP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" filled="f" strokeweight=".20458mm">
                <v:textbox inset="0,0,0,0">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8C6029">
      <w:pPr>
        <w:widowControl w:val="0"/>
        <w:numPr>
          <w:ilvl w:val="0"/>
          <w:numId w:val="4"/>
        </w:numPr>
        <w:tabs>
          <w:tab w:val="left" w:pos="516"/>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0C1D8FD">
                <wp:extent cx="5438775" cy="12700"/>
                <wp:effectExtent l="8890" t="6985" r="635" b="0"/>
                <wp:docPr id="33" name="Group 33" descr="Identify the Supportive Service Ne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CE469" id="Group 33" o:spid="_x0000_s1026" alt="Identify the Supportive Service Need"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0969B7CF">
                <wp:extent cx="5438775" cy="12700"/>
                <wp:effectExtent l="8890" t="3175" r="635" b="3175"/>
                <wp:docPr id="31" name="Group 31" descr="Identify the supportive Service Need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8560C" id="Group 31" o:spid="_x0000_s1026" alt="Identify the supportive Service Need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T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DLsLWTJAMAACkHAAAOAAAA&#10;AAAAAAAAAAAAAC4CAABkcnMvZTJvRG9jLnhtbFBLAQItABQABgAIAAAAIQCxpGys2wAAAAMBAAAP&#10;AAAAAAAAAAAAAAAAAH4FAABkcnMvZG93bnJldi54bWxQSwUGAAAAAAQABADzAAAAhgY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0FCB6DFA">
                <wp:extent cx="5438775" cy="12700"/>
                <wp:effectExtent l="8890" t="7620" r="635" b="0"/>
                <wp:docPr id="29" name="Group 29" descr="Identify the supportive Service Need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1F3D2" id="Group 29" o:spid="_x0000_s1026" alt="Identify the supportive Service Need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PE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A5R0PEJAMAACkHAAAOAAAA&#10;AAAAAAAAAAAAAC4CAABkcnMvZTJvRG9jLnhtbFBLAQItABQABgAIAAAAIQCxpGys2wAAAAMBAAAP&#10;AAAAAAAAAAAAAAAAAH4FAABkcnMvZG93bnJldi54bWxQSwUGAAAAAAQABADzAAAAhg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5820C7E2">
                <wp:extent cx="5438775" cy="12700"/>
                <wp:effectExtent l="8890" t="3810" r="635" b="2540"/>
                <wp:docPr id="27" name="Group 27" descr="Identify the supportive Service Need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BFABA" id="Group 27" o:spid="_x0000_s1026" alt="Identify the supportive Service Need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hufnkIQMAACkHAAAOAAAAAAAA&#10;AAAAAAAAAC4CAABkcnMvZTJvRG9jLnhtbFBLAQItABQABgAIAAAAIQCxpGys2wAAAAMBAAAPAAAA&#10;AAAAAAAAAAAAAHsFAABkcnMvZG93bnJldi54bWxQSwUGAAAAAAQABADzAAAAgwY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0D89EE72">
                <wp:extent cx="5438775" cy="12700"/>
                <wp:effectExtent l="8890" t="8890" r="635" b="0"/>
                <wp:docPr id="25" name="Group 25" descr="Identify the supportive Service Need lin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A56CE" id="Group 25" o:spid="_x0000_s1026" alt="Identify the supportive Service Need line 5"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E004318" w14:textId="77777777" w:rsidR="001209D8" w:rsidRPr="001209D8" w:rsidRDefault="001209D8" w:rsidP="008C6029">
      <w:pPr>
        <w:widowControl w:val="0"/>
        <w:numPr>
          <w:ilvl w:val="0"/>
          <w:numId w:val="4"/>
        </w:numPr>
        <w:tabs>
          <w:tab w:val="left" w:pos="499"/>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54A438E9">
                <wp:extent cx="5438775" cy="12700"/>
                <wp:effectExtent l="8890" t="3810" r="635" b="2540"/>
                <wp:docPr id="23" name="Group 23" descr="Resources other than WIOA are currently unavailable because (lin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08147" id="Group 23" o:spid="_x0000_s1026" alt="Resources other than WIOA are currently unavailable because (line 1)"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Ndak+zcDAABCBwAADgAAAAAAAAAAAAAAAAAuAgAAZHJzL2Uyb0RvYy54bWxQSwECLQAUAAYA&#10;CAAAACEAsaRsrNsAAAADAQAADwAAAAAAAAAAAAAAAACRBQAAZHJzL2Rvd25yZXYueG1sUEsFBgAA&#10;AAAEAAQA8wAAAJk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70423355">
                <wp:extent cx="5438775" cy="12700"/>
                <wp:effectExtent l="8890" t="8890" r="635" b="0"/>
                <wp:docPr id="21" name="Group 21" descr="Resources other than WIOA are currently unavailable becaus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D7CE4" id="Group 21" o:spid="_x0000_s1026" alt="Resources other than WIOA are currently unavailable because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13AD63E5">
                <wp:extent cx="5438775" cy="12700"/>
                <wp:effectExtent l="8890" t="4445" r="635" b="1905"/>
                <wp:docPr id="19" name="Group 19" descr="Resources other than WIOA are currently unavailable because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A9E61C" id="Group 19" o:spid="_x0000_s1026" alt="Resources other than WIOA are currently unavailable because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m9VFUjcDAABCBwAADgAAAAAAAAAAAAAAAAAuAgAAZHJzL2Uyb0RvYy54bWxQSwECLQAUAAYA&#10;CAAAACEAsaRsrNsAAAADAQAADwAAAAAAAAAAAAAAAACRBQAAZHJzL2Rvd25yZXYueG1sUEsFBgAA&#10;AAAEAAQA8wAAAJkGA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641D2E12">
                <wp:extent cx="5438775" cy="12700"/>
                <wp:effectExtent l="8890" t="9525" r="635" b="0"/>
                <wp:docPr id="17" name="Group 17"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A27A8" id="Group 17"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CAUz9mNgMAAEIHAAAOAAAAAAAAAAAAAAAAAC4CAABkcnMvZTJvRG9jLnhtbFBLAQItABQABgAI&#10;AAAAIQCxpGys2wAAAAMBAAAPAAAAAAAAAAAAAAAAAJAFAABkcnMvZG93bnJldi54bWxQSwUGAAAA&#10;AAQABADzAAAAm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502CC91E">
                <wp:extent cx="5438775" cy="12700"/>
                <wp:effectExtent l="8890" t="5715" r="635" b="635"/>
                <wp:docPr id="15" name="Group 15"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4A3B0" id="Group 15"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BhT7nNNgMAAEIHAAAOAAAAAAAAAAAAAAAAAC4CAABkcnMvZTJvRG9jLnhtbFBLAQItABQABgAI&#10;AAAAIQCxpGys2wAAAAMBAAAPAAAAAAAAAAAAAAAAAJAFAABkcnMvZG93bnJldi54bWxQSwUGAAAA&#10;AAQABADzAAAAmAY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0F38FC7E" w14:textId="77777777" w:rsidR="001209D8" w:rsidRPr="001209D8" w:rsidRDefault="001209D8" w:rsidP="008C6029">
      <w:pPr>
        <w:widowControl w:val="0"/>
        <w:numPr>
          <w:ilvl w:val="0"/>
          <w:numId w:val="4"/>
        </w:numPr>
        <w:tabs>
          <w:tab w:val="left" w:pos="502"/>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rPr>
          <w:rFonts w:cstheme="minorHAnsi"/>
          <w:b/>
        </w:rPr>
      </w:pPr>
    </w:p>
    <w:p w14:paraId="76B6EEFE" w14:textId="77777777" w:rsidR="00E022DE" w:rsidRDefault="00E022DE" w:rsidP="005C0E7E">
      <w:pPr>
        <w:pStyle w:val="BodyText"/>
        <w:kinsoku w:val="0"/>
        <w:overflowPunct w:val="0"/>
        <w:spacing w:after="0"/>
        <w:rPr>
          <w:rFonts w:cstheme="minorHAnsi"/>
          <w:b/>
        </w:rPr>
        <w:sectPr w:rsidR="00E022DE" w:rsidSect="00365E06">
          <w:headerReference w:type="first" r:id="rId28"/>
          <w:pgSz w:w="12240" w:h="15840"/>
          <w:pgMar w:top="1440" w:right="1440" w:bottom="1440" w:left="1440" w:header="144" w:footer="144" w:gutter="0"/>
          <w:cols w:space="720"/>
          <w:titlePg/>
          <w:docGrid w:linePitch="360"/>
        </w:sectPr>
      </w:pPr>
    </w:p>
    <w:p w14:paraId="09B4085E" w14:textId="77777777" w:rsidR="00E022DE"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b/>
          <w:bCs/>
          <w:spacing w:val="-1"/>
        </w:rPr>
      </w:pPr>
    </w:p>
    <w:p w14:paraId="2EB0A218" w14:textId="46FA419D" w:rsidR="00E022DE" w:rsidRPr="00392A17"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rPr>
      </w:pPr>
      <w:r>
        <w:rPr>
          <w:rFonts w:ascii="Calibri" w:eastAsia="Times New Roman" w:hAnsi="Calibri" w:cs="Calibri"/>
          <w:b/>
          <w:bCs/>
          <w:spacing w:val="-1"/>
        </w:rPr>
        <w:t xml:space="preserve">TRAVEL </w:t>
      </w:r>
      <w:r w:rsidRPr="00392A17">
        <w:rPr>
          <w:rFonts w:ascii="Calibri" w:eastAsia="Times New Roman" w:hAnsi="Calibri" w:cs="Calibri"/>
          <w:b/>
          <w:bCs/>
          <w:spacing w:val="-1"/>
        </w:rPr>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49474D4F"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4F6D9A54"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E022DE" w:rsidRPr="00392A17" w14:paraId="3CC77675" w14:textId="77777777" w:rsidTr="006B3EDF">
        <w:trPr>
          <w:trHeight w:hRule="exact" w:val="496"/>
        </w:trPr>
        <w:tc>
          <w:tcPr>
            <w:tcW w:w="3849" w:type="dxa"/>
            <w:tcBorders>
              <w:top w:val="nil"/>
              <w:left w:val="nil"/>
              <w:right w:val="nil"/>
            </w:tcBorders>
          </w:tcPr>
          <w:p w14:paraId="3AC65F0F" w14:textId="77777777" w:rsidR="00E022DE" w:rsidRPr="00392A17" w:rsidRDefault="00E022DE" w:rsidP="00B6751C">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6739946B" w14:textId="77777777" w:rsidR="00E022DE" w:rsidRPr="00392A17" w:rsidRDefault="00E022DE" w:rsidP="006B3EDF">
            <w:pPr>
              <w:widowControl w:val="0"/>
              <w:kinsoku w:val="0"/>
              <w:overflowPunct w:val="0"/>
              <w:autoSpaceDE w:val="0"/>
              <w:autoSpaceDN w:val="0"/>
              <w:adjustRightInd w:val="0"/>
              <w:spacing w:before="69" w:after="0"/>
              <w:jc w:val="center"/>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6FFC223" w14:textId="77777777" w:rsidR="00E022DE" w:rsidRPr="00392A17" w:rsidRDefault="00E022DE" w:rsidP="00B6751C">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E022DE" w:rsidRPr="00392A17" w14:paraId="3E5E9B54" w14:textId="77777777" w:rsidTr="006B3EDF">
        <w:trPr>
          <w:trHeight w:hRule="exact" w:val="411"/>
        </w:trPr>
        <w:tc>
          <w:tcPr>
            <w:tcW w:w="3849" w:type="dxa"/>
            <w:tcBorders>
              <w:top w:val="nil"/>
              <w:left w:val="nil"/>
              <w:bottom w:val="single" w:sz="4" w:space="0" w:color="auto"/>
              <w:right w:val="nil"/>
            </w:tcBorders>
          </w:tcPr>
          <w:p w14:paraId="4B1833C1" w14:textId="37C51932" w:rsidR="00E022DE" w:rsidRPr="00392A17" w:rsidRDefault="00E022DE" w:rsidP="00B6751C">
            <w:pPr>
              <w:widowControl w:val="0"/>
              <w:kinsoku w:val="0"/>
              <w:overflowPunct w:val="0"/>
              <w:autoSpaceDE w:val="0"/>
              <w:autoSpaceDN w:val="0"/>
              <w:adjustRightInd w:val="0"/>
              <w:spacing w:before="125" w:after="0"/>
              <w:ind w:left="55"/>
              <w:rPr>
                <w:rFonts w:ascii="Calibri" w:eastAsia="Times New Roman" w:hAnsi="Calibri" w:cs="Calibri"/>
              </w:rPr>
            </w:pPr>
          </w:p>
        </w:tc>
        <w:tc>
          <w:tcPr>
            <w:tcW w:w="2502" w:type="dxa"/>
            <w:tcBorders>
              <w:top w:val="nil"/>
              <w:left w:val="nil"/>
              <w:bottom w:val="nil"/>
              <w:right w:val="nil"/>
            </w:tcBorders>
          </w:tcPr>
          <w:p w14:paraId="7A86575D" w14:textId="6359D58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Name</w:t>
            </w:r>
          </w:p>
        </w:tc>
        <w:tc>
          <w:tcPr>
            <w:tcW w:w="3099" w:type="dxa"/>
            <w:tcBorders>
              <w:top w:val="nil"/>
              <w:left w:val="nil"/>
              <w:bottom w:val="single" w:sz="6" w:space="0" w:color="000000"/>
              <w:right w:val="nil"/>
            </w:tcBorders>
          </w:tcPr>
          <w:p w14:paraId="0ED28C57"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r>
      <w:tr w:rsidR="00E022DE" w:rsidRPr="00392A17" w14:paraId="071FF8EB" w14:textId="77777777" w:rsidTr="006B3EDF">
        <w:trPr>
          <w:trHeight w:hRule="exact" w:val="270"/>
        </w:trPr>
        <w:tc>
          <w:tcPr>
            <w:tcW w:w="3849" w:type="dxa"/>
            <w:tcBorders>
              <w:top w:val="single" w:sz="4" w:space="0" w:color="auto"/>
              <w:left w:val="nil"/>
              <w:bottom w:val="single" w:sz="4" w:space="0" w:color="auto"/>
              <w:right w:val="nil"/>
            </w:tcBorders>
          </w:tcPr>
          <w:p w14:paraId="4E79C86C" w14:textId="182EEC6F" w:rsidR="00E022DE" w:rsidRPr="00392A17" w:rsidRDefault="00E022DE" w:rsidP="00B6751C">
            <w:pPr>
              <w:widowControl w:val="0"/>
              <w:kinsoku w:val="0"/>
              <w:overflowPunct w:val="0"/>
              <w:autoSpaceDE w:val="0"/>
              <w:autoSpaceDN w:val="0"/>
              <w:adjustRightInd w:val="0"/>
              <w:spacing w:after="0" w:line="266" w:lineRule="exact"/>
              <w:ind w:left="55"/>
              <w:rPr>
                <w:rFonts w:ascii="Calibri" w:eastAsia="Times New Roman" w:hAnsi="Calibri" w:cs="Calibri"/>
              </w:rPr>
            </w:pPr>
          </w:p>
        </w:tc>
        <w:tc>
          <w:tcPr>
            <w:tcW w:w="2502" w:type="dxa"/>
            <w:tcBorders>
              <w:top w:val="nil"/>
              <w:left w:val="nil"/>
              <w:bottom w:val="nil"/>
              <w:right w:val="nil"/>
            </w:tcBorders>
          </w:tcPr>
          <w:p w14:paraId="310AA815" w14:textId="6BA96ED6"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Address</w:t>
            </w:r>
          </w:p>
        </w:tc>
        <w:tc>
          <w:tcPr>
            <w:tcW w:w="3099" w:type="dxa"/>
            <w:tcBorders>
              <w:top w:val="single" w:sz="6" w:space="0" w:color="000000"/>
              <w:left w:val="nil"/>
              <w:bottom w:val="single" w:sz="6" w:space="0" w:color="000000"/>
              <w:right w:val="nil"/>
            </w:tcBorders>
          </w:tcPr>
          <w:p w14:paraId="00DF0719"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r w:rsidR="00E022DE" w:rsidRPr="00392A17" w14:paraId="361F7E97" w14:textId="77777777" w:rsidTr="006B3EDF">
        <w:trPr>
          <w:trHeight w:hRule="exact" w:val="285"/>
        </w:trPr>
        <w:tc>
          <w:tcPr>
            <w:tcW w:w="3849" w:type="dxa"/>
            <w:tcBorders>
              <w:top w:val="single" w:sz="4" w:space="0" w:color="auto"/>
              <w:left w:val="nil"/>
              <w:bottom w:val="single" w:sz="4" w:space="0" w:color="auto"/>
              <w:right w:val="nil"/>
            </w:tcBorders>
          </w:tcPr>
          <w:p w14:paraId="709CF0A3" w14:textId="03D83EE8" w:rsidR="00E022DE" w:rsidRPr="00392A17" w:rsidRDefault="00E022DE" w:rsidP="00B6751C">
            <w:pPr>
              <w:widowControl w:val="0"/>
              <w:kinsoku w:val="0"/>
              <w:overflowPunct w:val="0"/>
              <w:autoSpaceDE w:val="0"/>
              <w:autoSpaceDN w:val="0"/>
              <w:adjustRightInd w:val="0"/>
              <w:spacing w:after="0" w:line="272" w:lineRule="exact"/>
              <w:ind w:left="55"/>
              <w:rPr>
                <w:rFonts w:ascii="Calibri" w:eastAsia="Times New Roman" w:hAnsi="Calibri" w:cs="Calibri"/>
              </w:rPr>
            </w:pPr>
          </w:p>
        </w:tc>
        <w:tc>
          <w:tcPr>
            <w:tcW w:w="2502" w:type="dxa"/>
            <w:tcBorders>
              <w:top w:val="nil"/>
              <w:left w:val="nil"/>
              <w:bottom w:val="nil"/>
              <w:right w:val="nil"/>
            </w:tcBorders>
          </w:tcPr>
          <w:p w14:paraId="4FC89B6E" w14:textId="148CAEC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City, State, Zip</w:t>
            </w:r>
          </w:p>
        </w:tc>
        <w:tc>
          <w:tcPr>
            <w:tcW w:w="3099" w:type="dxa"/>
            <w:tcBorders>
              <w:top w:val="single" w:sz="6" w:space="0" w:color="000000"/>
              <w:left w:val="nil"/>
              <w:bottom w:val="single" w:sz="6" w:space="0" w:color="000000"/>
              <w:right w:val="nil"/>
            </w:tcBorders>
          </w:tcPr>
          <w:p w14:paraId="5DFFB715"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bl>
    <w:p w14:paraId="71483826"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7A9F0D13" w14:textId="77777777" w:rsidR="00E022DE" w:rsidRPr="00392A17" w:rsidRDefault="00E022DE" w:rsidP="00E022DE">
      <w:pPr>
        <w:widowControl w:val="0"/>
        <w:kinsoku w:val="0"/>
        <w:overflowPunct w:val="0"/>
        <w:autoSpaceDE w:val="0"/>
        <w:autoSpaceDN w:val="0"/>
        <w:adjustRightInd w:val="0"/>
        <w:spacing w:before="7" w:after="0"/>
        <w:rPr>
          <w:rFonts w:ascii="Calibri" w:eastAsia="Times New Roman" w:hAnsi="Calibri" w:cs="Calibri"/>
          <w:b/>
          <w:bCs/>
        </w:rPr>
      </w:pPr>
    </w:p>
    <w:p w14:paraId="42C59B19" w14:textId="7FB76E2E" w:rsidR="00E022DE" w:rsidRDefault="00C90B8C" w:rsidP="00E022DE">
      <w:pPr>
        <w:widowControl w:val="0"/>
        <w:kinsoku w:val="0"/>
        <w:overflowPunct w:val="0"/>
        <w:autoSpaceDE w:val="0"/>
        <w:autoSpaceDN w:val="0"/>
        <w:adjustRightInd w:val="0"/>
        <w:spacing w:before="69" w:after="0"/>
        <w:outlineLvl w:val="7"/>
        <w:rPr>
          <w:rFonts w:ascii="Calibri" w:eastAsia="Times New Roman" w:hAnsi="Calibri" w:cs="Calibri"/>
          <w:spacing w:val="-1"/>
        </w:rPr>
      </w:pPr>
      <w:r>
        <w:rPr>
          <w:rFonts w:ascii="Calibri" w:eastAsia="Times New Roman" w:hAnsi="Calibri" w:cs="Calibri"/>
        </w:rPr>
        <w:t>The Northeast Workforce Development Boards Service Provider, ___________________________, agrees</w:t>
      </w:r>
      <w:r w:rsidR="00E022DE" w:rsidRPr="00392A17">
        <w:rPr>
          <w:rFonts w:ascii="Calibri" w:eastAsia="Times New Roman" w:hAnsi="Calibri" w:cs="Calibri"/>
        </w:rPr>
        <w:t xml:space="preserve"> to </w:t>
      </w:r>
      <w:r w:rsidR="00E022DE" w:rsidRPr="00392A17">
        <w:rPr>
          <w:rFonts w:ascii="Calibri" w:eastAsia="Times New Roman" w:hAnsi="Calibri" w:cs="Calibri"/>
          <w:spacing w:val="-1"/>
        </w:rPr>
        <w:t>reimburse</w:t>
      </w:r>
      <w:r w:rsidR="00E022DE" w:rsidRPr="00392A17">
        <w:rPr>
          <w:rFonts w:ascii="Calibri" w:eastAsia="Times New Roman" w:hAnsi="Calibri" w:cs="Calibri"/>
          <w:spacing w:val="-2"/>
        </w:rPr>
        <w:t xml:space="preserve"> </w:t>
      </w:r>
      <w:r w:rsidR="00E022DE" w:rsidRPr="00392A17">
        <w:rPr>
          <w:rFonts w:ascii="Calibri" w:eastAsia="Times New Roman" w:hAnsi="Calibri" w:cs="Calibri"/>
        </w:rPr>
        <w:t xml:space="preserve">the </w:t>
      </w:r>
      <w:r w:rsidR="00E022DE" w:rsidRPr="00392A17">
        <w:rPr>
          <w:rFonts w:ascii="Calibri" w:eastAsia="Times New Roman" w:hAnsi="Calibri" w:cs="Calibri"/>
          <w:spacing w:val="-1"/>
        </w:rPr>
        <w:t>above</w:t>
      </w:r>
      <w:r w:rsidR="00E022DE" w:rsidRPr="00392A17">
        <w:rPr>
          <w:rFonts w:ascii="Calibri" w:eastAsia="Times New Roman" w:hAnsi="Calibri" w:cs="Calibri"/>
        </w:rPr>
        <w:t xml:space="preserve">-named </w:t>
      </w:r>
      <w:r w:rsidR="00E022DE" w:rsidRPr="00392A17">
        <w:rPr>
          <w:rFonts w:ascii="Calibri" w:eastAsia="Times New Roman" w:hAnsi="Calibri" w:cs="Calibri"/>
          <w:spacing w:val="-1"/>
        </w:rPr>
        <w:t>Participant</w:t>
      </w:r>
      <w:r>
        <w:rPr>
          <w:rFonts w:ascii="Calibri" w:eastAsia="Times New Roman" w:hAnsi="Calibri" w:cs="Calibri"/>
          <w:spacing w:val="-1"/>
        </w:rPr>
        <w:t xml:space="preserve"> for</w:t>
      </w:r>
      <w:r w:rsidR="00E022DE" w:rsidRPr="00392A17">
        <w:rPr>
          <w:rFonts w:ascii="Calibri" w:eastAsia="Times New Roman" w:hAnsi="Calibri" w:cs="Calibri"/>
          <w:spacing w:val="1"/>
        </w:rPr>
        <w:t xml:space="preserve"> </w:t>
      </w:r>
      <w:r w:rsidR="00E022DE" w:rsidRPr="006B3EDF">
        <w:rPr>
          <w:rFonts w:ascii="Calibri" w:eastAsia="Times New Roman" w:hAnsi="Calibri" w:cs="Calibri"/>
          <w:b/>
          <w:bCs/>
          <w:spacing w:val="-1"/>
          <w:u w:val="single"/>
        </w:rPr>
        <w:t>Previously Approved Activities</w:t>
      </w:r>
      <w:r w:rsidR="00E022DE">
        <w:rPr>
          <w:rFonts w:ascii="Calibri" w:eastAsia="Times New Roman" w:hAnsi="Calibri" w:cs="Calibri"/>
          <w:spacing w:val="-1"/>
        </w:rPr>
        <w:t xml:space="preserve"> </w:t>
      </w:r>
      <w:r w:rsidR="00E022DE">
        <w:rPr>
          <w:rFonts w:cstheme="minorHAnsi"/>
          <w:spacing w:val="-2"/>
        </w:rPr>
        <w:t>associated with attending: occupational skills training, job readiness training employment activities, approved events or activities, WIOA support groups and post-employment training.</w:t>
      </w:r>
    </w:p>
    <w:p w14:paraId="31DBD80A" w14:textId="77777777" w:rsidR="00E022DE" w:rsidRPr="00392A17" w:rsidRDefault="00E022DE" w:rsidP="00E022DE">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W w:w="9526" w:type="dxa"/>
        <w:tblInd w:w="-90" w:type="dxa"/>
        <w:tblLook w:val="04A0" w:firstRow="1" w:lastRow="0" w:firstColumn="1" w:lastColumn="0" w:noHBand="0" w:noVBand="1"/>
      </w:tblPr>
      <w:tblGrid>
        <w:gridCol w:w="3428"/>
        <w:gridCol w:w="1430"/>
        <w:gridCol w:w="2543"/>
        <w:gridCol w:w="2125"/>
      </w:tblGrid>
      <w:tr w:rsidR="00E022DE" w:rsidRPr="00310099" w14:paraId="18FAB83A" w14:textId="77777777" w:rsidTr="00E022DE">
        <w:trPr>
          <w:trHeight w:val="264"/>
        </w:trPr>
        <w:tc>
          <w:tcPr>
            <w:tcW w:w="3428" w:type="dxa"/>
            <w:tcBorders>
              <w:top w:val="nil"/>
              <w:left w:val="nil"/>
              <w:bottom w:val="nil"/>
              <w:right w:val="nil"/>
            </w:tcBorders>
            <w:shd w:val="clear" w:color="auto" w:fill="auto"/>
            <w:noWrap/>
            <w:vAlign w:val="bottom"/>
            <w:hideMark/>
          </w:tcPr>
          <w:p w14:paraId="59FBB5D2"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Participants Home/Starting Address:</w:t>
            </w:r>
          </w:p>
        </w:tc>
        <w:tc>
          <w:tcPr>
            <w:tcW w:w="6098" w:type="dxa"/>
            <w:gridSpan w:val="3"/>
            <w:tcBorders>
              <w:top w:val="nil"/>
              <w:left w:val="nil"/>
              <w:bottom w:val="single" w:sz="4" w:space="0" w:color="auto"/>
              <w:right w:val="nil"/>
            </w:tcBorders>
            <w:shd w:val="clear" w:color="auto" w:fill="auto"/>
            <w:noWrap/>
            <w:vAlign w:val="bottom"/>
            <w:hideMark/>
          </w:tcPr>
          <w:p w14:paraId="287B305A" w14:textId="77777777" w:rsidR="00E022DE" w:rsidRPr="00310099" w:rsidRDefault="00E022DE" w:rsidP="00217CBD">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57294D8C" w14:textId="77777777" w:rsidTr="00E022DE">
        <w:trPr>
          <w:trHeight w:val="264"/>
        </w:trPr>
        <w:tc>
          <w:tcPr>
            <w:tcW w:w="3428" w:type="dxa"/>
            <w:tcBorders>
              <w:top w:val="nil"/>
              <w:left w:val="nil"/>
              <w:bottom w:val="nil"/>
              <w:right w:val="nil"/>
            </w:tcBorders>
            <w:shd w:val="clear" w:color="auto" w:fill="auto"/>
            <w:noWrap/>
            <w:vAlign w:val="bottom"/>
            <w:hideMark/>
          </w:tcPr>
          <w:p w14:paraId="657A402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Ending Address:</w:t>
            </w:r>
          </w:p>
        </w:tc>
        <w:tc>
          <w:tcPr>
            <w:tcW w:w="6098" w:type="dxa"/>
            <w:gridSpan w:val="3"/>
            <w:tcBorders>
              <w:top w:val="single" w:sz="4" w:space="0" w:color="auto"/>
              <w:left w:val="nil"/>
              <w:bottom w:val="single" w:sz="4" w:space="0" w:color="auto"/>
              <w:right w:val="nil"/>
            </w:tcBorders>
            <w:shd w:val="clear" w:color="auto" w:fill="auto"/>
            <w:noWrap/>
            <w:vAlign w:val="bottom"/>
            <w:hideMark/>
          </w:tcPr>
          <w:p w14:paraId="1DFB9253"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A96C533" w14:textId="77777777" w:rsidTr="00E022DE">
        <w:trPr>
          <w:trHeight w:val="264"/>
        </w:trPr>
        <w:tc>
          <w:tcPr>
            <w:tcW w:w="3428" w:type="dxa"/>
            <w:tcBorders>
              <w:top w:val="nil"/>
              <w:left w:val="nil"/>
              <w:bottom w:val="nil"/>
              <w:right w:val="nil"/>
            </w:tcBorders>
            <w:shd w:val="clear" w:color="auto" w:fill="auto"/>
            <w:noWrap/>
            <w:vAlign w:val="bottom"/>
            <w:hideMark/>
          </w:tcPr>
          <w:p w14:paraId="6690D411"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Round Trip miles:</w:t>
            </w:r>
          </w:p>
        </w:tc>
        <w:tc>
          <w:tcPr>
            <w:tcW w:w="1430" w:type="dxa"/>
            <w:tcBorders>
              <w:top w:val="single" w:sz="4" w:space="0" w:color="auto"/>
              <w:left w:val="nil"/>
              <w:bottom w:val="single" w:sz="4" w:space="0" w:color="auto"/>
              <w:right w:val="nil"/>
            </w:tcBorders>
            <w:shd w:val="clear" w:color="auto" w:fill="auto"/>
            <w:noWrap/>
            <w:vAlign w:val="bottom"/>
            <w:hideMark/>
          </w:tcPr>
          <w:p w14:paraId="5D2472B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single" w:sz="4" w:space="0" w:color="auto"/>
              <w:left w:val="nil"/>
              <w:bottom w:val="nil"/>
              <w:right w:val="nil"/>
            </w:tcBorders>
            <w:shd w:val="clear" w:color="auto" w:fill="auto"/>
            <w:noWrap/>
            <w:vAlign w:val="bottom"/>
            <w:hideMark/>
          </w:tcPr>
          <w:p w14:paraId="5A515E1F"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7E94B95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796DC544" w14:textId="77777777" w:rsidTr="00E022DE">
        <w:trPr>
          <w:trHeight w:val="264"/>
        </w:trPr>
        <w:tc>
          <w:tcPr>
            <w:tcW w:w="3428" w:type="dxa"/>
            <w:tcBorders>
              <w:top w:val="nil"/>
              <w:left w:val="nil"/>
              <w:bottom w:val="nil"/>
              <w:right w:val="nil"/>
            </w:tcBorders>
            <w:shd w:val="clear" w:color="auto" w:fill="auto"/>
            <w:noWrap/>
            <w:vAlign w:val="bottom"/>
            <w:hideMark/>
          </w:tcPr>
          <w:p w14:paraId="75180EC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Source Document for Miles:</w:t>
            </w:r>
          </w:p>
        </w:tc>
        <w:tc>
          <w:tcPr>
            <w:tcW w:w="1430" w:type="dxa"/>
            <w:tcBorders>
              <w:top w:val="single" w:sz="4" w:space="0" w:color="auto"/>
              <w:left w:val="nil"/>
              <w:bottom w:val="single" w:sz="4" w:space="0" w:color="auto"/>
              <w:right w:val="nil"/>
            </w:tcBorders>
            <w:shd w:val="clear" w:color="auto" w:fill="auto"/>
            <w:noWrap/>
            <w:vAlign w:val="bottom"/>
            <w:hideMark/>
          </w:tcPr>
          <w:p w14:paraId="36FB5BDB"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63FFB4B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xml:space="preserve">50% of </w:t>
            </w: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63C4368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3C3B13EA" w14:textId="77777777" w:rsidTr="00E022DE">
        <w:trPr>
          <w:trHeight w:val="264"/>
        </w:trPr>
        <w:tc>
          <w:tcPr>
            <w:tcW w:w="3428" w:type="dxa"/>
            <w:tcBorders>
              <w:top w:val="nil"/>
              <w:left w:val="nil"/>
              <w:bottom w:val="nil"/>
              <w:right w:val="nil"/>
            </w:tcBorders>
            <w:shd w:val="clear" w:color="auto" w:fill="auto"/>
            <w:noWrap/>
            <w:vAlign w:val="bottom"/>
            <w:hideMark/>
          </w:tcPr>
          <w:p w14:paraId="0335C030"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Number of Training Days to be reimbursed:</w:t>
            </w:r>
          </w:p>
        </w:tc>
        <w:tc>
          <w:tcPr>
            <w:tcW w:w="1430" w:type="dxa"/>
            <w:tcBorders>
              <w:top w:val="single" w:sz="4" w:space="0" w:color="auto"/>
              <w:left w:val="nil"/>
              <w:bottom w:val="single" w:sz="4" w:space="0" w:color="auto"/>
              <w:right w:val="nil"/>
            </w:tcBorders>
            <w:shd w:val="clear" w:color="auto" w:fill="auto"/>
            <w:noWrap/>
            <w:vAlign w:val="bottom"/>
            <w:hideMark/>
          </w:tcPr>
          <w:p w14:paraId="401A95E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56F6908C"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Max</w:t>
            </w:r>
            <w:r w:rsidRPr="00310099">
              <w:rPr>
                <w:rFonts w:ascii="Calibri" w:eastAsia="Times New Roman" w:hAnsi="Calibri" w:cs="Calibri"/>
                <w:color w:val="000000"/>
                <w:sz w:val="20"/>
                <w:szCs w:val="20"/>
              </w:rPr>
              <w:t xml:space="preserve"> Allowable Reimbursement:</w:t>
            </w:r>
          </w:p>
        </w:tc>
        <w:tc>
          <w:tcPr>
            <w:tcW w:w="2125" w:type="dxa"/>
            <w:tcBorders>
              <w:top w:val="single" w:sz="4" w:space="0" w:color="auto"/>
              <w:left w:val="nil"/>
              <w:bottom w:val="single" w:sz="4" w:space="0" w:color="auto"/>
              <w:right w:val="nil"/>
            </w:tcBorders>
            <w:shd w:val="clear" w:color="auto" w:fill="auto"/>
            <w:noWrap/>
            <w:vAlign w:val="bottom"/>
            <w:hideMark/>
          </w:tcPr>
          <w:p w14:paraId="4C142778"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CCE629A" w14:textId="77777777" w:rsidTr="00E022DE">
        <w:trPr>
          <w:trHeight w:val="264"/>
        </w:trPr>
        <w:tc>
          <w:tcPr>
            <w:tcW w:w="9526" w:type="dxa"/>
            <w:gridSpan w:val="4"/>
            <w:tcBorders>
              <w:top w:val="nil"/>
              <w:left w:val="nil"/>
              <w:bottom w:val="nil"/>
              <w:right w:val="nil"/>
            </w:tcBorders>
            <w:shd w:val="clear" w:color="auto" w:fill="auto"/>
            <w:noWrap/>
            <w:vAlign w:val="bottom"/>
            <w:hideMark/>
          </w:tcPr>
          <w:p w14:paraId="4177D25F" w14:textId="77777777" w:rsidR="00E022DE" w:rsidRPr="00310099" w:rsidRDefault="00E022DE" w:rsidP="00B6751C">
            <w:pPr>
              <w:spacing w:after="0"/>
              <w:jc w:val="right"/>
              <w:rPr>
                <w:rFonts w:ascii="Calibri" w:eastAsia="Times New Roman" w:hAnsi="Calibri" w:cs="Calibri"/>
                <w:color w:val="000000"/>
                <w:sz w:val="12"/>
                <w:szCs w:val="12"/>
              </w:rPr>
            </w:pPr>
            <w:r w:rsidRPr="00310099">
              <w:rPr>
                <w:rFonts w:ascii="Calibri" w:eastAsia="Times New Roman" w:hAnsi="Calibri" w:cs="Calibri"/>
                <w:color w:val="000000"/>
                <w:sz w:val="12"/>
                <w:szCs w:val="12"/>
              </w:rPr>
              <w:t># Round Trip Miles x # Training Days x Reimbursement Rate</w:t>
            </w:r>
          </w:p>
        </w:tc>
      </w:tr>
    </w:tbl>
    <w:p w14:paraId="04A96A7E" w14:textId="77777777" w:rsidR="00E022DE" w:rsidRDefault="00E022DE" w:rsidP="00E022DE">
      <w:pPr>
        <w:widowControl w:val="0"/>
        <w:kinsoku w:val="0"/>
        <w:overflowPunct w:val="0"/>
        <w:autoSpaceDE w:val="0"/>
        <w:autoSpaceDN w:val="0"/>
        <w:adjustRightInd w:val="0"/>
        <w:spacing w:after="0"/>
        <w:rPr>
          <w:rFonts w:ascii="Calibri" w:eastAsia="Times New Roman" w:hAnsi="Calibri" w:cs="Calibri"/>
        </w:rPr>
      </w:pPr>
    </w:p>
    <w:p w14:paraId="72670E41"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rPr>
      </w:pPr>
    </w:p>
    <w:p w14:paraId="769AD370" w14:textId="081A56F0"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00C90B8C">
        <w:rPr>
          <w:rFonts w:ascii="Calibri" w:eastAsia="Times New Roman" w:hAnsi="Calibri" w:cs="Calibri"/>
          <w:spacing w:val="-1"/>
        </w:rPr>
        <w:t xml:space="preserve"> or attendance record</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2CAE6B65" w14:textId="607A523E" w:rsidR="00E022DE" w:rsidRPr="00392A17" w:rsidRDefault="00C90B8C"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Pr>
          <w:rFonts w:ascii="Calibri" w:eastAsia="Times New Roman" w:hAnsi="Calibri" w:cs="Calibri"/>
          <w:b/>
          <w:bCs/>
          <w:spacing w:val="-1"/>
        </w:rPr>
        <w:t>_____________________________________________________________________________</w:t>
      </w:r>
    </w:p>
    <w:p w14:paraId="3A5AD756" w14:textId="77777777" w:rsidR="00E022DE" w:rsidRPr="00392A17" w:rsidRDefault="00E022DE" w:rsidP="00E022DE">
      <w:pPr>
        <w:widowControl w:val="0"/>
        <w:kinsoku w:val="0"/>
        <w:overflowPunct w:val="0"/>
        <w:autoSpaceDE w:val="0"/>
        <w:autoSpaceDN w:val="0"/>
        <w:adjustRightInd w:val="0"/>
        <w:spacing w:before="3" w:after="0"/>
        <w:rPr>
          <w:rFonts w:ascii="Calibri" w:eastAsia="Times New Roman" w:hAnsi="Calibri" w:cs="Calibri"/>
          <w:b/>
          <w:bCs/>
        </w:rPr>
      </w:pPr>
    </w:p>
    <w:p w14:paraId="4A03C952" w14:textId="77777777" w:rsidR="00E022DE" w:rsidRPr="00392A17" w:rsidRDefault="00E022DE" w:rsidP="00E022DE">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0E4F28C8" w14:textId="77777777" w:rsidR="00E022DE" w:rsidRPr="00392A17" w:rsidRDefault="00E022DE" w:rsidP="00E022DE">
      <w:pPr>
        <w:widowControl w:val="0"/>
        <w:kinsoku w:val="0"/>
        <w:overflowPunct w:val="0"/>
        <w:autoSpaceDE w:val="0"/>
        <w:autoSpaceDN w:val="0"/>
        <w:adjustRightInd w:val="0"/>
        <w:spacing w:before="11" w:after="0"/>
        <w:rPr>
          <w:rFonts w:ascii="Calibri" w:eastAsia="Times New Roman" w:hAnsi="Calibri" w:cs="Calibri"/>
        </w:rPr>
      </w:pPr>
    </w:p>
    <w:p w14:paraId="0DDC39E8" w14:textId="77777777" w:rsidR="00E022DE"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54A62410" w14:textId="77777777" w:rsidR="00E022DE" w:rsidRPr="00392A17"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04C26F27" w14:textId="60CC0C04" w:rsidR="00E022DE" w:rsidRPr="00392A17" w:rsidRDefault="00C90B8C" w:rsidP="00E022DE">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r>
        <w:rPr>
          <w:rFonts w:ascii="Calibri" w:eastAsia="Times New Roman" w:hAnsi="Calibri" w:cs="Calibri"/>
          <w:spacing w:val="-1"/>
        </w:rPr>
        <w:t>Service Provider</w:t>
      </w:r>
      <w:r w:rsidR="00E022DE" w:rsidRPr="00392A17">
        <w:rPr>
          <w:rFonts w:ascii="Calibri" w:eastAsia="Times New Roman" w:hAnsi="Calibri" w:cs="Calibri"/>
          <w:spacing w:val="1"/>
        </w:rPr>
        <w:t xml:space="preserve"> </w:t>
      </w:r>
      <w:r w:rsidR="00E022DE" w:rsidRPr="00392A17">
        <w:rPr>
          <w:rFonts w:ascii="Calibri" w:eastAsia="Times New Roman" w:hAnsi="Calibri" w:cs="Calibri"/>
          <w:spacing w:val="-1"/>
        </w:rPr>
        <w:t>Staff</w:t>
      </w:r>
      <w:r w:rsidR="00E022DE" w:rsidRPr="00392A17">
        <w:rPr>
          <w:rFonts w:ascii="Calibri" w:eastAsia="Times New Roman" w:hAnsi="Calibri" w:cs="Calibri"/>
        </w:rPr>
        <w:t xml:space="preserve"> </w:t>
      </w:r>
      <w:r w:rsidR="00E022DE" w:rsidRPr="00392A17">
        <w:rPr>
          <w:rFonts w:ascii="Calibri" w:eastAsia="Times New Roman" w:hAnsi="Calibri" w:cs="Calibri"/>
          <w:spacing w:val="-1"/>
        </w:rPr>
        <w:t>Signature:</w:t>
      </w:r>
      <w:r w:rsidR="00E022DE">
        <w:rPr>
          <w:rFonts w:ascii="Calibri" w:eastAsia="Times New Roman" w:hAnsi="Calibri" w:cs="Calibri"/>
          <w:u w:val="single"/>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sidRPr="00392A17">
        <w:rPr>
          <w:rFonts w:ascii="Calibri" w:eastAsia="Times New Roman" w:hAnsi="Calibri" w:cs="Calibri"/>
          <w:u w:val="single"/>
        </w:rPr>
        <w:tab/>
        <w:t>___________________</w:t>
      </w:r>
    </w:p>
    <w:p w14:paraId="322EEFE1"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rPr>
      </w:pPr>
    </w:p>
    <w:p w14:paraId="4DB553DE" w14:textId="5D8F53B5" w:rsidR="00E022DE" w:rsidRPr="00392A17" w:rsidRDefault="00C90B8C" w:rsidP="00E022DE">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Pr>
          <w:rFonts w:ascii="Calibri" w:eastAsia="Times New Roman" w:hAnsi="Calibri" w:cs="Calibri"/>
          <w:spacing w:val="-1"/>
        </w:rPr>
        <w:t>Service Provider Local Approver’s Signature</w:t>
      </w:r>
      <w:r w:rsidR="00E022DE" w:rsidRPr="00392A17">
        <w:rPr>
          <w:rFonts w:ascii="Calibri" w:eastAsia="Times New Roman" w:hAnsi="Calibri" w:cs="Calibri"/>
          <w:spacing w:val="-1"/>
        </w:rPr>
        <w:t>:</w:t>
      </w:r>
      <w:r w:rsidR="00E022DE" w:rsidRPr="00392A17">
        <w:rPr>
          <w:rFonts w:ascii="Calibri" w:eastAsia="Times New Roman" w:hAnsi="Calibri" w:cs="Calibri"/>
          <w:spacing w:val="1"/>
        </w:rPr>
        <w:t xml:space="preserve"> </w:t>
      </w:r>
      <w:r w:rsidR="00E022DE">
        <w:rPr>
          <w:rFonts w:ascii="Calibri" w:eastAsia="Times New Roman" w:hAnsi="Calibri" w:cs="Calibri"/>
          <w:spacing w:val="1"/>
        </w:rPr>
        <w:t>_</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spacing w:val="1"/>
        </w:rPr>
        <w:t>___________________________</w:t>
      </w:r>
    </w:p>
    <w:p w14:paraId="405F5047" w14:textId="77777777" w:rsidR="00E022DE" w:rsidRDefault="00E022DE" w:rsidP="00E022DE">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23978B76" w14:textId="6557D637" w:rsidR="00E022DE" w:rsidRPr="00392A17" w:rsidRDefault="00C90B8C" w:rsidP="00E022DE">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Pr>
          <w:rFonts w:ascii="Calibri" w:eastAsia="Times New Roman" w:hAnsi="Calibri" w:cs="Calibri"/>
          <w:spacing w:val="-1"/>
        </w:rPr>
        <w:t>Service Provider Corporate Approval Signature</w:t>
      </w:r>
      <w:r w:rsidR="00E022DE" w:rsidRPr="00392A17">
        <w:rPr>
          <w:rFonts w:ascii="Calibri" w:eastAsia="Times New Roman" w:hAnsi="Calibri" w:cs="Calibri"/>
          <w:spacing w:val="-1"/>
        </w:rPr>
        <w:t>:</w:t>
      </w:r>
      <w:r w:rsidR="00E022DE" w:rsidRPr="00392A17">
        <w:rPr>
          <w:rFonts w:ascii="Calibri" w:eastAsia="Times New Roman" w:hAnsi="Calibri" w:cs="Calibri"/>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u w:val="single"/>
        </w:rPr>
        <w:t>________________________________</w:t>
      </w:r>
    </w:p>
    <w:p w14:paraId="540CC8A2" w14:textId="5AB1B9F1" w:rsidR="005C0E7E" w:rsidRDefault="005C0E7E" w:rsidP="005C0E7E">
      <w:pPr>
        <w:pStyle w:val="BodyText"/>
        <w:kinsoku w:val="0"/>
        <w:overflowPunct w:val="0"/>
        <w:spacing w:after="0"/>
        <w:rPr>
          <w:rFonts w:cstheme="minorHAnsi"/>
          <w:b/>
        </w:rPr>
      </w:pPr>
    </w:p>
    <w:p w14:paraId="6F372A70" w14:textId="32640D5D" w:rsidR="00E022DE" w:rsidRDefault="00E022DE" w:rsidP="005C0E7E">
      <w:pPr>
        <w:pStyle w:val="BodyText"/>
        <w:kinsoku w:val="0"/>
        <w:overflowPunct w:val="0"/>
        <w:spacing w:after="0"/>
        <w:rPr>
          <w:rFonts w:cstheme="minorHAnsi"/>
          <w:b/>
        </w:rPr>
      </w:pPr>
    </w:p>
    <w:p w14:paraId="43617A3B" w14:textId="0D9B1449" w:rsidR="00E022DE" w:rsidRDefault="00E022DE" w:rsidP="005C0E7E">
      <w:pPr>
        <w:pStyle w:val="BodyText"/>
        <w:kinsoku w:val="0"/>
        <w:overflowPunct w:val="0"/>
        <w:spacing w:after="0"/>
        <w:rPr>
          <w:rFonts w:cstheme="minorHAnsi"/>
          <w:b/>
        </w:rPr>
      </w:pPr>
    </w:p>
    <w:p w14:paraId="2B85EFB9" w14:textId="77777777" w:rsidR="00E022DE" w:rsidRDefault="00E022DE" w:rsidP="005C0E7E">
      <w:pPr>
        <w:pStyle w:val="BodyText"/>
        <w:kinsoku w:val="0"/>
        <w:overflowPunct w:val="0"/>
        <w:spacing w:after="0"/>
        <w:rPr>
          <w:rFonts w:cstheme="minorHAnsi"/>
          <w:b/>
        </w:rPr>
        <w:sectPr w:rsidR="00E022DE" w:rsidSect="00365E06">
          <w:headerReference w:type="first" r:id="rId29"/>
          <w:pgSz w:w="12240" w:h="15840"/>
          <w:pgMar w:top="1440" w:right="1440" w:bottom="1440" w:left="1440" w:header="144" w:footer="144" w:gutter="0"/>
          <w:cols w:space="720"/>
          <w:titlePg/>
          <w:docGrid w:linePitch="360"/>
        </w:sectPr>
      </w:pPr>
    </w:p>
    <w:p w14:paraId="112AD17A" w14:textId="77777777" w:rsidR="00054274" w:rsidRDefault="00054274" w:rsidP="006B3EDF">
      <w:pPr>
        <w:spacing w:before="17" w:after="53"/>
        <w:ind w:left="3547"/>
        <w:rPr>
          <w:b/>
          <w:sz w:val="32"/>
        </w:rPr>
      </w:pPr>
      <w:r>
        <w:rPr>
          <w:b/>
          <w:sz w:val="32"/>
        </w:rPr>
        <w:lastRenderedPageBreak/>
        <w:t>Supportive Services Voucher</w:t>
      </w:r>
    </w:p>
    <w:tbl>
      <w:tblPr>
        <w:tblW w:w="0" w:type="auto"/>
        <w:tblInd w:w="155" w:type="dxa"/>
        <w:tblLayout w:type="fixed"/>
        <w:tblCellMar>
          <w:left w:w="0" w:type="dxa"/>
          <w:right w:w="0" w:type="dxa"/>
        </w:tblCellMar>
        <w:tblLook w:val="01E0" w:firstRow="1" w:lastRow="1" w:firstColumn="1" w:lastColumn="1" w:noHBand="0" w:noVBand="0"/>
      </w:tblPr>
      <w:tblGrid>
        <w:gridCol w:w="2126"/>
        <w:gridCol w:w="3092"/>
        <w:gridCol w:w="82"/>
        <w:gridCol w:w="2141"/>
        <w:gridCol w:w="870"/>
        <w:gridCol w:w="2287"/>
      </w:tblGrid>
      <w:tr w:rsidR="002B0CDF" w14:paraId="03C6D415" w14:textId="77777777" w:rsidTr="00217CBD">
        <w:trPr>
          <w:trHeight w:val="198"/>
        </w:trPr>
        <w:tc>
          <w:tcPr>
            <w:tcW w:w="2126" w:type="dxa"/>
          </w:tcPr>
          <w:p w14:paraId="15C1BE77" w14:textId="2AFFD2BA" w:rsidR="002B0CDF" w:rsidRDefault="002B0CDF" w:rsidP="006B3EDF">
            <w:pPr>
              <w:pStyle w:val="TableParagraph"/>
              <w:spacing w:line="203" w:lineRule="exact"/>
              <w:ind w:left="55"/>
              <w:rPr>
                <w:sz w:val="20"/>
              </w:rPr>
            </w:pPr>
            <w:r>
              <w:rPr>
                <w:sz w:val="20"/>
              </w:rPr>
              <w:t>Participant Name:</w:t>
            </w:r>
          </w:p>
        </w:tc>
        <w:tc>
          <w:tcPr>
            <w:tcW w:w="3092" w:type="dxa"/>
            <w:tcBorders>
              <w:bottom w:val="single" w:sz="4" w:space="0" w:color="auto"/>
            </w:tcBorders>
          </w:tcPr>
          <w:p w14:paraId="18A5FCE3" w14:textId="03FF5B24" w:rsidR="002B0CDF" w:rsidRDefault="002B0CDF" w:rsidP="00A54043">
            <w:pPr>
              <w:pStyle w:val="TableParagraph"/>
              <w:tabs>
                <w:tab w:val="left" w:pos="3211"/>
              </w:tabs>
              <w:spacing w:line="196" w:lineRule="exact"/>
              <w:ind w:left="19"/>
              <w:rPr>
                <w:sz w:val="20"/>
              </w:rPr>
            </w:pPr>
          </w:p>
        </w:tc>
        <w:tc>
          <w:tcPr>
            <w:tcW w:w="3093" w:type="dxa"/>
            <w:gridSpan w:val="3"/>
          </w:tcPr>
          <w:p w14:paraId="5D636C78" w14:textId="77B3908B" w:rsidR="002B0CDF" w:rsidRDefault="002B0CDF" w:rsidP="00A54043">
            <w:pPr>
              <w:pStyle w:val="TableParagraph"/>
              <w:tabs>
                <w:tab w:val="left" w:pos="3211"/>
              </w:tabs>
              <w:spacing w:line="232" w:lineRule="exact"/>
              <w:ind w:left="19"/>
              <w:rPr>
                <w:sz w:val="20"/>
              </w:rPr>
            </w:pPr>
            <w:r>
              <w:rPr>
                <w:sz w:val="20"/>
              </w:rPr>
              <w:t>Participant Funding Stream:</w:t>
            </w:r>
          </w:p>
        </w:tc>
        <w:tc>
          <w:tcPr>
            <w:tcW w:w="2287" w:type="dxa"/>
            <w:tcBorders>
              <w:bottom w:val="single" w:sz="4" w:space="0" w:color="auto"/>
            </w:tcBorders>
          </w:tcPr>
          <w:p w14:paraId="57C0353A" w14:textId="72DA6701" w:rsidR="002B0CDF" w:rsidRDefault="002B0CDF" w:rsidP="00A54043">
            <w:pPr>
              <w:pStyle w:val="TableParagraph"/>
              <w:tabs>
                <w:tab w:val="left" w:pos="2311"/>
              </w:tabs>
              <w:spacing w:line="234" w:lineRule="exact"/>
              <w:ind w:left="213" w:right="-29"/>
              <w:rPr>
                <w:sz w:val="20"/>
              </w:rPr>
            </w:pPr>
          </w:p>
        </w:tc>
      </w:tr>
      <w:tr w:rsidR="002B0CDF" w14:paraId="351F163D" w14:textId="77777777" w:rsidTr="00217CBD">
        <w:trPr>
          <w:trHeight w:val="232"/>
        </w:trPr>
        <w:tc>
          <w:tcPr>
            <w:tcW w:w="2126" w:type="dxa"/>
          </w:tcPr>
          <w:p w14:paraId="3344F56F" w14:textId="030D298E" w:rsidR="002B0CDF" w:rsidRDefault="002B0CDF" w:rsidP="00A54043">
            <w:pPr>
              <w:pStyle w:val="TableParagraph"/>
              <w:spacing w:line="203" w:lineRule="exact"/>
              <w:ind w:left="55"/>
              <w:rPr>
                <w:sz w:val="20"/>
              </w:rPr>
            </w:pPr>
            <w:r>
              <w:rPr>
                <w:sz w:val="20"/>
              </w:rPr>
              <w:t>OKJM Participant ID</w:t>
            </w:r>
          </w:p>
        </w:tc>
        <w:tc>
          <w:tcPr>
            <w:tcW w:w="3092" w:type="dxa"/>
            <w:tcBorders>
              <w:top w:val="single" w:sz="4" w:space="0" w:color="auto"/>
            </w:tcBorders>
          </w:tcPr>
          <w:p w14:paraId="1A9CE46D" w14:textId="76582CCC" w:rsidR="002B0CDF" w:rsidRDefault="002B0CDF" w:rsidP="00A54043">
            <w:pPr>
              <w:pStyle w:val="TableParagraph"/>
              <w:tabs>
                <w:tab w:val="left" w:pos="3211"/>
              </w:tabs>
              <w:spacing w:line="196" w:lineRule="exact"/>
              <w:ind w:left="19"/>
              <w:rPr>
                <w:w w:val="99"/>
                <w:sz w:val="20"/>
                <w:u w:val="single"/>
              </w:rPr>
            </w:pPr>
          </w:p>
        </w:tc>
        <w:tc>
          <w:tcPr>
            <w:tcW w:w="3093" w:type="dxa"/>
            <w:gridSpan w:val="3"/>
            <w:tcBorders>
              <w:bottom w:val="single" w:sz="4" w:space="0" w:color="auto"/>
            </w:tcBorders>
          </w:tcPr>
          <w:p w14:paraId="77886662" w14:textId="7BD7A333" w:rsidR="002B0CDF" w:rsidRDefault="002B0CDF" w:rsidP="00A54043">
            <w:pPr>
              <w:pStyle w:val="TableParagraph"/>
              <w:tabs>
                <w:tab w:val="left" w:pos="3211"/>
              </w:tabs>
              <w:spacing w:line="196" w:lineRule="exact"/>
              <w:ind w:left="19"/>
              <w:rPr>
                <w:w w:val="99"/>
                <w:sz w:val="20"/>
                <w:u w:val="single"/>
              </w:rPr>
            </w:pPr>
          </w:p>
        </w:tc>
        <w:tc>
          <w:tcPr>
            <w:tcW w:w="2287" w:type="dxa"/>
            <w:tcBorders>
              <w:top w:val="single" w:sz="4" w:space="0" w:color="auto"/>
            </w:tcBorders>
          </w:tcPr>
          <w:p w14:paraId="46CCAD3F" w14:textId="77777777" w:rsidR="002B0CDF" w:rsidRDefault="002B0CDF" w:rsidP="00A54043">
            <w:pPr>
              <w:pStyle w:val="TableParagraph"/>
              <w:tabs>
                <w:tab w:val="left" w:pos="2311"/>
              </w:tabs>
              <w:spacing w:line="197" w:lineRule="exact"/>
              <w:ind w:left="213" w:right="-29"/>
              <w:rPr>
                <w:w w:val="99"/>
                <w:sz w:val="20"/>
                <w:u w:val="single"/>
              </w:rPr>
            </w:pPr>
          </w:p>
        </w:tc>
      </w:tr>
      <w:tr w:rsidR="00217CBD" w14:paraId="1578F7BD" w14:textId="77777777" w:rsidTr="00C52395">
        <w:trPr>
          <w:trHeight w:val="261"/>
        </w:trPr>
        <w:tc>
          <w:tcPr>
            <w:tcW w:w="5218" w:type="dxa"/>
            <w:gridSpan w:val="2"/>
          </w:tcPr>
          <w:p w14:paraId="23B86FCC" w14:textId="5F1D4DFB" w:rsidR="00217CBD" w:rsidRDefault="00217CBD" w:rsidP="006B3EDF">
            <w:pPr>
              <w:pStyle w:val="TableParagraph"/>
              <w:spacing w:line="234" w:lineRule="exact"/>
              <w:rPr>
                <w:sz w:val="20"/>
              </w:rPr>
            </w:pPr>
            <w:r>
              <w:rPr>
                <w:sz w:val="20"/>
              </w:rPr>
              <w:t>Is participant in training at time of service?</w:t>
            </w:r>
          </w:p>
        </w:tc>
        <w:tc>
          <w:tcPr>
            <w:tcW w:w="5380" w:type="dxa"/>
            <w:gridSpan w:val="4"/>
            <w:tcBorders>
              <w:top w:val="single" w:sz="4" w:space="0" w:color="auto"/>
              <w:bottom w:val="single" w:sz="4" w:space="0" w:color="auto"/>
            </w:tcBorders>
          </w:tcPr>
          <w:p w14:paraId="4A9A1DE0" w14:textId="4355052D" w:rsidR="00217CBD" w:rsidRDefault="00217CBD" w:rsidP="00217CBD">
            <w:pPr>
              <w:pStyle w:val="TableParagraph"/>
              <w:tabs>
                <w:tab w:val="left" w:pos="2311"/>
              </w:tabs>
              <w:spacing w:line="234" w:lineRule="exact"/>
              <w:ind w:right="-29"/>
              <w:rPr>
                <w:sz w:val="20"/>
              </w:rPr>
            </w:pPr>
          </w:p>
        </w:tc>
      </w:tr>
      <w:tr w:rsidR="00217CBD" w14:paraId="01EE1144" w14:textId="77777777" w:rsidTr="00BC7782">
        <w:trPr>
          <w:trHeight w:val="196"/>
        </w:trPr>
        <w:tc>
          <w:tcPr>
            <w:tcW w:w="5218" w:type="dxa"/>
            <w:gridSpan w:val="2"/>
          </w:tcPr>
          <w:p w14:paraId="1224E610" w14:textId="4E68D371" w:rsidR="00217CBD" w:rsidRDefault="00217CBD" w:rsidP="006B3EDF">
            <w:pPr>
              <w:pStyle w:val="TableParagraph"/>
              <w:spacing w:line="177" w:lineRule="exact"/>
              <w:rPr>
                <w:sz w:val="20"/>
              </w:rPr>
            </w:pPr>
            <w:r>
              <w:rPr>
                <w:sz w:val="20"/>
              </w:rPr>
              <w:t>If yes, does Training + Supportive Service exceed unmet need?</w:t>
            </w:r>
          </w:p>
        </w:tc>
        <w:tc>
          <w:tcPr>
            <w:tcW w:w="5380" w:type="dxa"/>
            <w:gridSpan w:val="4"/>
            <w:tcBorders>
              <w:top w:val="single" w:sz="4" w:space="0" w:color="auto"/>
              <w:bottom w:val="single" w:sz="4" w:space="0" w:color="auto"/>
            </w:tcBorders>
          </w:tcPr>
          <w:p w14:paraId="452A46E1" w14:textId="2043FEFC" w:rsidR="00217CBD" w:rsidRDefault="00217CBD" w:rsidP="005F5D80">
            <w:pPr>
              <w:pStyle w:val="TableParagraph"/>
              <w:rPr>
                <w:rFonts w:ascii="Times New Roman"/>
                <w:sz w:val="12"/>
              </w:rPr>
            </w:pPr>
          </w:p>
        </w:tc>
      </w:tr>
      <w:tr w:rsidR="00217CBD" w14:paraId="543D5AF1" w14:textId="77777777" w:rsidTr="003B2186">
        <w:trPr>
          <w:trHeight w:val="196"/>
        </w:trPr>
        <w:tc>
          <w:tcPr>
            <w:tcW w:w="10598" w:type="dxa"/>
            <w:gridSpan w:val="6"/>
            <w:tcBorders>
              <w:bottom w:val="single" w:sz="18" w:space="0" w:color="000000"/>
            </w:tcBorders>
          </w:tcPr>
          <w:p w14:paraId="38ACB235" w14:textId="77777777" w:rsidR="00217CBD" w:rsidRDefault="00217CBD" w:rsidP="005F5D80">
            <w:pPr>
              <w:pStyle w:val="TableParagraph"/>
              <w:rPr>
                <w:rFonts w:ascii="Times New Roman"/>
                <w:sz w:val="12"/>
              </w:rPr>
            </w:pPr>
          </w:p>
        </w:tc>
      </w:tr>
      <w:tr w:rsidR="00217CBD" w14:paraId="49BE7236" w14:textId="77777777" w:rsidTr="0004641B">
        <w:trPr>
          <w:trHeight w:val="507"/>
        </w:trPr>
        <w:tc>
          <w:tcPr>
            <w:tcW w:w="5300" w:type="dxa"/>
            <w:gridSpan w:val="3"/>
            <w:tcBorders>
              <w:top w:val="single" w:sz="18" w:space="0" w:color="000000"/>
              <w:left w:val="single" w:sz="18" w:space="0" w:color="000000"/>
              <w:bottom w:val="single" w:sz="18" w:space="0" w:color="000000"/>
              <w:right w:val="single" w:sz="18" w:space="0" w:color="000000"/>
            </w:tcBorders>
          </w:tcPr>
          <w:p w14:paraId="50D6B886" w14:textId="77777777" w:rsidR="00217CBD" w:rsidRDefault="00217CBD" w:rsidP="005F5D80">
            <w:pPr>
              <w:pStyle w:val="TableParagraph"/>
              <w:spacing w:line="205" w:lineRule="exact"/>
              <w:ind w:left="35"/>
            </w:pPr>
            <w:r>
              <w:t>Northeast Workforce Development Board Service</w:t>
            </w:r>
          </w:p>
          <w:p w14:paraId="5871D8E0" w14:textId="77777777" w:rsidR="00217CBD" w:rsidRDefault="00217CBD" w:rsidP="005F5D80">
            <w:pPr>
              <w:pStyle w:val="TableParagraph"/>
              <w:spacing w:before="22" w:line="261" w:lineRule="exact"/>
              <w:ind w:left="35"/>
            </w:pPr>
            <w:r>
              <w:t>Provider/Payor:</w:t>
            </w:r>
          </w:p>
        </w:tc>
        <w:tc>
          <w:tcPr>
            <w:tcW w:w="5298" w:type="dxa"/>
            <w:gridSpan w:val="3"/>
            <w:tcBorders>
              <w:top w:val="single" w:sz="18" w:space="0" w:color="000000"/>
              <w:left w:val="single" w:sz="18" w:space="0" w:color="000000"/>
              <w:bottom w:val="single" w:sz="18" w:space="0" w:color="000000"/>
              <w:right w:val="single" w:sz="18" w:space="0" w:color="000000"/>
            </w:tcBorders>
          </w:tcPr>
          <w:p w14:paraId="35F5DE78" w14:textId="77777777" w:rsidR="00217CBD" w:rsidRDefault="00217CBD" w:rsidP="005F5D80">
            <w:pPr>
              <w:pStyle w:val="TableParagraph"/>
              <w:spacing w:line="245" w:lineRule="exact"/>
              <w:ind w:left="51"/>
            </w:pPr>
            <w:r>
              <w:t>Vendor/Payee Information:</w:t>
            </w:r>
          </w:p>
          <w:p w14:paraId="7F2501AE" w14:textId="616E8115" w:rsidR="00217CBD" w:rsidRDefault="00217CBD" w:rsidP="001C3A8A">
            <w:pPr>
              <w:pStyle w:val="TableParagraph"/>
              <w:spacing w:before="21"/>
              <w:ind w:left="51" w:right="-44"/>
              <w:rPr>
                <w:sz w:val="16"/>
              </w:rPr>
            </w:pPr>
            <w:r>
              <w:rPr>
                <w:sz w:val="16"/>
              </w:rPr>
              <w:t>Note:</w:t>
            </w:r>
            <w:r>
              <w:rPr>
                <w:spacing w:val="-5"/>
                <w:sz w:val="16"/>
              </w:rPr>
              <w:t xml:space="preserve"> </w:t>
            </w:r>
            <w:r>
              <w:rPr>
                <w:sz w:val="16"/>
              </w:rPr>
              <w:t>Identify</w:t>
            </w:r>
            <w:r>
              <w:rPr>
                <w:spacing w:val="-5"/>
                <w:sz w:val="16"/>
              </w:rPr>
              <w:t xml:space="preserve"> </w:t>
            </w:r>
            <w:r>
              <w:rPr>
                <w:sz w:val="16"/>
              </w:rPr>
              <w:t>participant</w:t>
            </w:r>
            <w:r>
              <w:rPr>
                <w:spacing w:val="-5"/>
                <w:sz w:val="16"/>
              </w:rPr>
              <w:t xml:space="preserve"> </w:t>
            </w:r>
            <w:r>
              <w:rPr>
                <w:sz w:val="16"/>
              </w:rPr>
              <w:t>information</w:t>
            </w:r>
            <w:r>
              <w:rPr>
                <w:spacing w:val="-5"/>
                <w:sz w:val="16"/>
              </w:rPr>
              <w:t xml:space="preserve"> </w:t>
            </w:r>
            <w:r>
              <w:rPr>
                <w:sz w:val="16"/>
              </w:rPr>
              <w:t>if</w:t>
            </w:r>
            <w:r>
              <w:rPr>
                <w:spacing w:val="-6"/>
                <w:sz w:val="16"/>
              </w:rPr>
              <w:t xml:space="preserve"> </w:t>
            </w:r>
            <w:r>
              <w:rPr>
                <w:sz w:val="16"/>
              </w:rPr>
              <w:t>this</w:t>
            </w:r>
            <w:r>
              <w:rPr>
                <w:spacing w:val="-5"/>
                <w:sz w:val="16"/>
              </w:rPr>
              <w:t xml:space="preserve"> </w:t>
            </w:r>
            <w:r>
              <w:rPr>
                <w:sz w:val="16"/>
              </w:rPr>
              <w:t>is</w:t>
            </w:r>
            <w:r w:rsidR="001C3A8A">
              <w:rPr>
                <w:sz w:val="16"/>
              </w:rPr>
              <w:t xml:space="preserve"> </w:t>
            </w:r>
            <w:r>
              <w:rPr>
                <w:sz w:val="16"/>
              </w:rPr>
              <w:t>a reimbursement.</w:t>
            </w:r>
          </w:p>
        </w:tc>
      </w:tr>
      <w:tr w:rsidR="00217CBD" w14:paraId="4C2C6936" w14:textId="77777777" w:rsidTr="00E13ED2">
        <w:trPr>
          <w:trHeight w:val="212"/>
        </w:trPr>
        <w:tc>
          <w:tcPr>
            <w:tcW w:w="2126" w:type="dxa"/>
            <w:tcBorders>
              <w:top w:val="single" w:sz="18" w:space="0" w:color="000000"/>
              <w:left w:val="single" w:sz="18" w:space="0" w:color="000000"/>
            </w:tcBorders>
          </w:tcPr>
          <w:p w14:paraId="2A306127" w14:textId="77777777" w:rsidR="00217CBD" w:rsidRDefault="00217CBD" w:rsidP="005F5D80">
            <w:pPr>
              <w:pStyle w:val="TableParagraph"/>
              <w:spacing w:line="192" w:lineRule="exact"/>
              <w:ind w:left="32"/>
              <w:rPr>
                <w:sz w:val="20"/>
              </w:rPr>
            </w:pPr>
            <w:r>
              <w:rPr>
                <w:sz w:val="20"/>
              </w:rPr>
              <w:t>Company Name</w:t>
            </w:r>
          </w:p>
        </w:tc>
        <w:tc>
          <w:tcPr>
            <w:tcW w:w="3174" w:type="dxa"/>
            <w:gridSpan w:val="2"/>
            <w:tcBorders>
              <w:top w:val="single" w:sz="18" w:space="0" w:color="000000"/>
              <w:bottom w:val="single" w:sz="8" w:space="0" w:color="000000"/>
              <w:right w:val="single" w:sz="18" w:space="0" w:color="000000"/>
            </w:tcBorders>
          </w:tcPr>
          <w:p w14:paraId="1D0BDF59" w14:textId="77777777" w:rsidR="00217CBD" w:rsidRDefault="00217CBD" w:rsidP="005F5D80">
            <w:pPr>
              <w:pStyle w:val="TableParagraph"/>
              <w:rPr>
                <w:rFonts w:ascii="Times New Roman"/>
                <w:sz w:val="14"/>
              </w:rPr>
            </w:pPr>
          </w:p>
        </w:tc>
        <w:tc>
          <w:tcPr>
            <w:tcW w:w="2141" w:type="dxa"/>
            <w:tcBorders>
              <w:top w:val="single" w:sz="18" w:space="0" w:color="000000"/>
              <w:left w:val="single" w:sz="18" w:space="0" w:color="000000"/>
            </w:tcBorders>
          </w:tcPr>
          <w:p w14:paraId="6B842C6D" w14:textId="77777777" w:rsidR="00217CBD" w:rsidRDefault="00217CBD" w:rsidP="005F5D80">
            <w:pPr>
              <w:pStyle w:val="TableParagraph"/>
              <w:spacing w:line="192" w:lineRule="exact"/>
              <w:ind w:left="48"/>
              <w:rPr>
                <w:sz w:val="20"/>
              </w:rPr>
            </w:pPr>
            <w:r>
              <w:rPr>
                <w:sz w:val="20"/>
              </w:rPr>
              <w:t>Vendor Name:</w:t>
            </w:r>
          </w:p>
        </w:tc>
        <w:tc>
          <w:tcPr>
            <w:tcW w:w="3157" w:type="dxa"/>
            <w:gridSpan w:val="2"/>
            <w:tcBorders>
              <w:top w:val="single" w:sz="18" w:space="0" w:color="000000"/>
              <w:bottom w:val="single" w:sz="8" w:space="0" w:color="000000"/>
              <w:right w:val="single" w:sz="18" w:space="0" w:color="000000"/>
            </w:tcBorders>
          </w:tcPr>
          <w:p w14:paraId="1F7AFC43" w14:textId="77777777" w:rsidR="00217CBD" w:rsidRDefault="00217CBD" w:rsidP="005F5D80">
            <w:pPr>
              <w:pStyle w:val="TableParagraph"/>
              <w:rPr>
                <w:rFonts w:ascii="Times New Roman"/>
                <w:sz w:val="14"/>
              </w:rPr>
            </w:pPr>
          </w:p>
        </w:tc>
      </w:tr>
      <w:tr w:rsidR="00217CBD" w14:paraId="5EF4D822" w14:textId="77777777" w:rsidTr="00377C75">
        <w:trPr>
          <w:trHeight w:val="224"/>
        </w:trPr>
        <w:tc>
          <w:tcPr>
            <w:tcW w:w="2126" w:type="dxa"/>
            <w:tcBorders>
              <w:left w:val="single" w:sz="18" w:space="0" w:color="000000"/>
            </w:tcBorders>
          </w:tcPr>
          <w:p w14:paraId="5ECD1269" w14:textId="77777777" w:rsidR="00217CBD" w:rsidRDefault="00217CBD" w:rsidP="005F5D80">
            <w:pPr>
              <w:pStyle w:val="TableParagraph"/>
              <w:spacing w:line="205" w:lineRule="exact"/>
              <w:ind w:left="32"/>
              <w:rPr>
                <w:sz w:val="20"/>
              </w:rPr>
            </w:pPr>
            <w:r>
              <w:rPr>
                <w:sz w:val="20"/>
              </w:rPr>
              <w:t>Billing Address</w:t>
            </w:r>
          </w:p>
        </w:tc>
        <w:tc>
          <w:tcPr>
            <w:tcW w:w="3174" w:type="dxa"/>
            <w:gridSpan w:val="2"/>
            <w:tcBorders>
              <w:top w:val="single" w:sz="8" w:space="0" w:color="000000"/>
              <w:bottom w:val="single" w:sz="8" w:space="0" w:color="000000"/>
              <w:right w:val="single" w:sz="18" w:space="0" w:color="000000"/>
            </w:tcBorders>
          </w:tcPr>
          <w:p w14:paraId="7C481F28"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75E039A3" w14:textId="77777777" w:rsidR="00217CBD" w:rsidRDefault="00217CBD" w:rsidP="005F5D80">
            <w:pPr>
              <w:pStyle w:val="TableParagraph"/>
              <w:spacing w:line="205" w:lineRule="exact"/>
              <w:ind w:left="48"/>
              <w:rPr>
                <w:sz w:val="20"/>
              </w:rPr>
            </w:pPr>
            <w:r>
              <w:rPr>
                <w:sz w:val="20"/>
              </w:rPr>
              <w:t>Payment Address</w:t>
            </w:r>
          </w:p>
        </w:tc>
        <w:tc>
          <w:tcPr>
            <w:tcW w:w="3157" w:type="dxa"/>
            <w:gridSpan w:val="2"/>
            <w:tcBorders>
              <w:top w:val="single" w:sz="8" w:space="0" w:color="000000"/>
              <w:bottom w:val="single" w:sz="8" w:space="0" w:color="000000"/>
              <w:right w:val="single" w:sz="18" w:space="0" w:color="000000"/>
            </w:tcBorders>
          </w:tcPr>
          <w:p w14:paraId="2502293D" w14:textId="77777777" w:rsidR="00217CBD" w:rsidRDefault="00217CBD" w:rsidP="005F5D80">
            <w:pPr>
              <w:pStyle w:val="TableParagraph"/>
              <w:rPr>
                <w:rFonts w:ascii="Times New Roman"/>
                <w:sz w:val="16"/>
              </w:rPr>
            </w:pPr>
          </w:p>
        </w:tc>
      </w:tr>
      <w:tr w:rsidR="00217CBD" w14:paraId="226C5CDA" w14:textId="77777777" w:rsidTr="000535EA">
        <w:trPr>
          <w:trHeight w:val="224"/>
        </w:trPr>
        <w:tc>
          <w:tcPr>
            <w:tcW w:w="2126" w:type="dxa"/>
            <w:tcBorders>
              <w:left w:val="single" w:sz="18" w:space="0" w:color="000000"/>
            </w:tcBorders>
          </w:tcPr>
          <w:p w14:paraId="72147B6C" w14:textId="77777777" w:rsidR="00217CBD" w:rsidRDefault="00217CBD" w:rsidP="005F5D80">
            <w:pPr>
              <w:pStyle w:val="TableParagraph"/>
              <w:spacing w:line="205" w:lineRule="exact"/>
              <w:ind w:left="32"/>
              <w:rPr>
                <w:sz w:val="20"/>
              </w:rPr>
            </w:pPr>
            <w:r>
              <w:rPr>
                <w:sz w:val="20"/>
              </w:rPr>
              <w:t>Billing City, State, Zip</w:t>
            </w:r>
          </w:p>
        </w:tc>
        <w:tc>
          <w:tcPr>
            <w:tcW w:w="3174" w:type="dxa"/>
            <w:gridSpan w:val="2"/>
            <w:tcBorders>
              <w:top w:val="single" w:sz="8" w:space="0" w:color="000000"/>
              <w:bottom w:val="single" w:sz="8" w:space="0" w:color="000000"/>
              <w:right w:val="single" w:sz="18" w:space="0" w:color="000000"/>
            </w:tcBorders>
          </w:tcPr>
          <w:p w14:paraId="16CFCDBB"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3D143D33" w14:textId="77777777" w:rsidR="00217CBD" w:rsidRDefault="00217CBD" w:rsidP="005F5D80">
            <w:pPr>
              <w:pStyle w:val="TableParagraph"/>
              <w:spacing w:line="205" w:lineRule="exact"/>
              <w:ind w:left="48"/>
              <w:rPr>
                <w:sz w:val="20"/>
              </w:rPr>
            </w:pPr>
            <w:r>
              <w:rPr>
                <w:sz w:val="20"/>
              </w:rPr>
              <w:t>Payment City, State, Zip</w:t>
            </w:r>
          </w:p>
        </w:tc>
        <w:tc>
          <w:tcPr>
            <w:tcW w:w="3157" w:type="dxa"/>
            <w:gridSpan w:val="2"/>
            <w:tcBorders>
              <w:top w:val="single" w:sz="8" w:space="0" w:color="000000"/>
              <w:bottom w:val="single" w:sz="8" w:space="0" w:color="000000"/>
              <w:right w:val="single" w:sz="18" w:space="0" w:color="000000"/>
            </w:tcBorders>
          </w:tcPr>
          <w:p w14:paraId="64DA3692" w14:textId="77777777" w:rsidR="00217CBD" w:rsidRDefault="00217CBD" w:rsidP="005F5D80">
            <w:pPr>
              <w:pStyle w:val="TableParagraph"/>
              <w:rPr>
                <w:rFonts w:ascii="Times New Roman"/>
                <w:sz w:val="16"/>
              </w:rPr>
            </w:pPr>
          </w:p>
        </w:tc>
      </w:tr>
      <w:tr w:rsidR="00217CBD" w14:paraId="04CF4E69" w14:textId="77777777" w:rsidTr="00217CBD">
        <w:trPr>
          <w:trHeight w:val="224"/>
        </w:trPr>
        <w:tc>
          <w:tcPr>
            <w:tcW w:w="2126" w:type="dxa"/>
            <w:tcBorders>
              <w:left w:val="single" w:sz="18" w:space="0" w:color="000000"/>
            </w:tcBorders>
          </w:tcPr>
          <w:p w14:paraId="3232DA8F" w14:textId="77777777" w:rsidR="00217CBD" w:rsidRDefault="00217CBD" w:rsidP="005F5D80">
            <w:pPr>
              <w:pStyle w:val="TableParagraph"/>
              <w:spacing w:line="205" w:lineRule="exact"/>
              <w:ind w:left="32"/>
              <w:rPr>
                <w:sz w:val="20"/>
              </w:rPr>
            </w:pPr>
            <w:r>
              <w:rPr>
                <w:sz w:val="20"/>
              </w:rPr>
              <w:t>Contact Person</w:t>
            </w:r>
          </w:p>
        </w:tc>
        <w:tc>
          <w:tcPr>
            <w:tcW w:w="3174" w:type="dxa"/>
            <w:gridSpan w:val="2"/>
            <w:tcBorders>
              <w:top w:val="single" w:sz="8" w:space="0" w:color="000000"/>
              <w:bottom w:val="single" w:sz="8" w:space="0" w:color="000000"/>
              <w:right w:val="single" w:sz="18" w:space="0" w:color="000000"/>
            </w:tcBorders>
          </w:tcPr>
          <w:p w14:paraId="63F75EBD"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23FA5ABE" w14:textId="77777777" w:rsidR="00217CBD" w:rsidRDefault="00217CBD" w:rsidP="005F5D80">
            <w:pPr>
              <w:pStyle w:val="TableParagraph"/>
              <w:spacing w:line="205" w:lineRule="exact"/>
              <w:ind w:left="48"/>
              <w:rPr>
                <w:sz w:val="20"/>
              </w:rPr>
            </w:pPr>
            <w:r>
              <w:rPr>
                <w:sz w:val="20"/>
              </w:rPr>
              <w:t>Payment Contact Person</w:t>
            </w:r>
          </w:p>
        </w:tc>
        <w:tc>
          <w:tcPr>
            <w:tcW w:w="3157" w:type="dxa"/>
            <w:gridSpan w:val="2"/>
            <w:tcBorders>
              <w:top w:val="single" w:sz="8" w:space="0" w:color="000000"/>
              <w:bottom w:val="single" w:sz="4" w:space="0" w:color="auto"/>
              <w:right w:val="single" w:sz="18" w:space="0" w:color="000000"/>
            </w:tcBorders>
          </w:tcPr>
          <w:p w14:paraId="54095359" w14:textId="77777777" w:rsidR="00217CBD" w:rsidRDefault="00217CBD" w:rsidP="005F5D80">
            <w:pPr>
              <w:pStyle w:val="TableParagraph"/>
              <w:rPr>
                <w:rFonts w:ascii="Times New Roman"/>
                <w:sz w:val="16"/>
              </w:rPr>
            </w:pPr>
          </w:p>
        </w:tc>
      </w:tr>
      <w:tr w:rsidR="005F5D80" w14:paraId="6A7F64AF" w14:textId="77777777" w:rsidTr="001C3A8A">
        <w:trPr>
          <w:trHeight w:val="229"/>
        </w:trPr>
        <w:tc>
          <w:tcPr>
            <w:tcW w:w="2126" w:type="dxa"/>
            <w:tcBorders>
              <w:left w:val="single" w:sz="18" w:space="0" w:color="000000"/>
              <w:bottom w:val="single" w:sz="18" w:space="0" w:color="000000"/>
            </w:tcBorders>
          </w:tcPr>
          <w:p w14:paraId="1FFFB3CA" w14:textId="77777777" w:rsidR="005F5D80" w:rsidRDefault="005F5D80" w:rsidP="005F5D80">
            <w:pPr>
              <w:pStyle w:val="TableParagraph"/>
              <w:spacing w:line="209" w:lineRule="exact"/>
              <w:ind w:left="32"/>
              <w:rPr>
                <w:sz w:val="20"/>
              </w:rPr>
            </w:pPr>
            <w:r>
              <w:rPr>
                <w:sz w:val="20"/>
              </w:rPr>
              <w:t>Contact Number</w:t>
            </w:r>
          </w:p>
        </w:tc>
        <w:tc>
          <w:tcPr>
            <w:tcW w:w="3174" w:type="dxa"/>
            <w:gridSpan w:val="2"/>
            <w:tcBorders>
              <w:top w:val="single" w:sz="8" w:space="0" w:color="000000"/>
              <w:bottom w:val="single" w:sz="18" w:space="0" w:color="000000"/>
              <w:right w:val="single" w:sz="18" w:space="0" w:color="000000"/>
            </w:tcBorders>
          </w:tcPr>
          <w:p w14:paraId="2FA11537" w14:textId="77777777" w:rsidR="005F5D80" w:rsidRDefault="005F5D80" w:rsidP="005F5D80">
            <w:pPr>
              <w:pStyle w:val="TableParagraph"/>
              <w:rPr>
                <w:rFonts w:ascii="Times New Roman"/>
                <w:sz w:val="16"/>
              </w:rPr>
            </w:pPr>
          </w:p>
        </w:tc>
        <w:tc>
          <w:tcPr>
            <w:tcW w:w="3011" w:type="dxa"/>
            <w:gridSpan w:val="2"/>
            <w:tcBorders>
              <w:left w:val="single" w:sz="18" w:space="0" w:color="000000"/>
              <w:bottom w:val="single" w:sz="18" w:space="0" w:color="000000"/>
            </w:tcBorders>
          </w:tcPr>
          <w:p w14:paraId="51B7A7BC" w14:textId="77777777" w:rsidR="005F5D80" w:rsidRDefault="005F5D80" w:rsidP="005F5D80">
            <w:pPr>
              <w:pStyle w:val="TableParagraph"/>
              <w:spacing w:line="209" w:lineRule="exact"/>
              <w:ind w:left="48"/>
              <w:rPr>
                <w:sz w:val="20"/>
              </w:rPr>
            </w:pPr>
            <w:r>
              <w:rPr>
                <w:sz w:val="20"/>
              </w:rPr>
              <w:t>Payment Contact Number</w:t>
            </w:r>
          </w:p>
        </w:tc>
        <w:tc>
          <w:tcPr>
            <w:tcW w:w="2287" w:type="dxa"/>
            <w:tcBorders>
              <w:top w:val="single" w:sz="8" w:space="0" w:color="000000"/>
              <w:bottom w:val="single" w:sz="18" w:space="0" w:color="000000"/>
              <w:right w:val="single" w:sz="18" w:space="0" w:color="000000"/>
            </w:tcBorders>
          </w:tcPr>
          <w:p w14:paraId="0DAABF73" w14:textId="77777777" w:rsidR="005F5D80" w:rsidRDefault="005F5D80" w:rsidP="005F5D80">
            <w:pPr>
              <w:pStyle w:val="TableParagraph"/>
              <w:rPr>
                <w:rFonts w:ascii="Times New Roman"/>
                <w:sz w:val="16"/>
              </w:rPr>
            </w:pPr>
          </w:p>
        </w:tc>
      </w:tr>
    </w:tbl>
    <w:p w14:paraId="0EAEE004" w14:textId="083A622F" w:rsidR="00054274" w:rsidRDefault="00054274" w:rsidP="001C3A8A">
      <w:pPr>
        <w:pStyle w:val="BodyText"/>
        <w:spacing w:line="256" w:lineRule="auto"/>
        <w:ind w:left="165" w:right="32"/>
        <w:rPr>
          <w:b/>
          <w:sz w:val="11"/>
        </w:rPr>
      </w:pPr>
      <w:r w:rsidRPr="006B3EDF">
        <w:rPr>
          <w:sz w:val="18"/>
          <w:szCs w:val="18"/>
        </w:rPr>
        <w:t xml:space="preserve">The Northeast Workforce Development Board's Service Provider identified above, agrees to pay for the following items and quantities at the identified cost amounts. The Service Provider will make payment to the identified Vendor/Payee at purchase or upon receipt of the items, as coordinated between the Service Provider and the Vendor. The Vendor/Payee, upon acceptance of this voucher, agrees to provide goods at the identified costs utilizing the payment method identified in this voucher. </w:t>
      </w:r>
      <w:r w:rsidRPr="006B3EDF">
        <w:rPr>
          <w:b/>
          <w:sz w:val="18"/>
          <w:szCs w:val="18"/>
          <w:u w:val="single"/>
        </w:rPr>
        <w:t>Voucher is</w:t>
      </w:r>
      <w:r w:rsidRPr="006B3EDF">
        <w:rPr>
          <w:b/>
          <w:sz w:val="18"/>
          <w:szCs w:val="18"/>
        </w:rPr>
        <w:t xml:space="preserve"> </w:t>
      </w:r>
      <w:r w:rsidRPr="006B3EDF">
        <w:rPr>
          <w:b/>
          <w:sz w:val="18"/>
          <w:szCs w:val="18"/>
          <w:u w:val="single"/>
        </w:rPr>
        <w:t>only valid with all signatures.</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3"/>
        <w:gridCol w:w="1063"/>
        <w:gridCol w:w="4253"/>
        <w:gridCol w:w="1063"/>
        <w:gridCol w:w="1063"/>
        <w:gridCol w:w="2095"/>
      </w:tblGrid>
      <w:tr w:rsidR="00054274" w14:paraId="2B8D918A" w14:textId="77777777" w:rsidTr="00A54043">
        <w:trPr>
          <w:trHeight w:val="234"/>
        </w:trPr>
        <w:tc>
          <w:tcPr>
            <w:tcW w:w="10600" w:type="dxa"/>
            <w:gridSpan w:val="6"/>
            <w:tcBorders>
              <w:top w:val="nil"/>
              <w:left w:val="nil"/>
              <w:right w:val="nil"/>
            </w:tcBorders>
          </w:tcPr>
          <w:p w14:paraId="65D4B0C0" w14:textId="77777777" w:rsidR="00054274" w:rsidRDefault="00054274" w:rsidP="00A54043">
            <w:pPr>
              <w:pStyle w:val="TableParagraph"/>
              <w:spacing w:line="214" w:lineRule="exact"/>
              <w:ind w:left="57"/>
            </w:pPr>
            <w:r>
              <w:t>Items to be purchased:</w:t>
            </w:r>
          </w:p>
        </w:tc>
      </w:tr>
      <w:tr w:rsidR="00054274" w14:paraId="11EE3BDB" w14:textId="77777777" w:rsidTr="00A54043">
        <w:trPr>
          <w:trHeight w:val="490"/>
        </w:trPr>
        <w:tc>
          <w:tcPr>
            <w:tcW w:w="1063" w:type="dxa"/>
            <w:tcBorders>
              <w:right w:val="single" w:sz="8" w:space="0" w:color="000000"/>
            </w:tcBorders>
          </w:tcPr>
          <w:p w14:paraId="7115222A" w14:textId="77777777" w:rsidR="00054274" w:rsidRDefault="00054274" w:rsidP="00A54043">
            <w:pPr>
              <w:pStyle w:val="TableParagraph"/>
              <w:spacing w:before="1"/>
              <w:rPr>
                <w:b/>
                <w:sz w:val="20"/>
              </w:rPr>
            </w:pPr>
          </w:p>
          <w:p w14:paraId="52CC8697" w14:textId="77777777" w:rsidR="00054274" w:rsidRDefault="00054274" w:rsidP="00A54043">
            <w:pPr>
              <w:pStyle w:val="TableParagraph"/>
              <w:spacing w:line="225" w:lineRule="exact"/>
              <w:ind w:left="32"/>
              <w:rPr>
                <w:sz w:val="20"/>
              </w:rPr>
            </w:pPr>
            <w:r>
              <w:rPr>
                <w:sz w:val="20"/>
              </w:rPr>
              <w:t>Quantity:</w:t>
            </w:r>
          </w:p>
        </w:tc>
        <w:tc>
          <w:tcPr>
            <w:tcW w:w="5316" w:type="dxa"/>
            <w:gridSpan w:val="2"/>
            <w:tcBorders>
              <w:left w:val="single" w:sz="8" w:space="0" w:color="000000"/>
              <w:right w:val="single" w:sz="8" w:space="0" w:color="000000"/>
            </w:tcBorders>
          </w:tcPr>
          <w:p w14:paraId="0B5426E6" w14:textId="77777777" w:rsidR="00054274" w:rsidRDefault="00054274" w:rsidP="00A54043">
            <w:pPr>
              <w:pStyle w:val="TableParagraph"/>
              <w:spacing w:before="113"/>
              <w:ind w:left="1973" w:right="1931"/>
              <w:jc w:val="center"/>
              <w:rPr>
                <w:sz w:val="20"/>
              </w:rPr>
            </w:pPr>
            <w:r>
              <w:rPr>
                <w:sz w:val="20"/>
              </w:rPr>
              <w:t>Item Description</w:t>
            </w:r>
          </w:p>
        </w:tc>
        <w:tc>
          <w:tcPr>
            <w:tcW w:w="1063" w:type="dxa"/>
            <w:tcBorders>
              <w:left w:val="single" w:sz="8" w:space="0" w:color="000000"/>
              <w:right w:val="single" w:sz="8" w:space="0" w:color="000000"/>
            </w:tcBorders>
          </w:tcPr>
          <w:p w14:paraId="36650971" w14:textId="77777777" w:rsidR="00054274" w:rsidRDefault="00054274" w:rsidP="00A54043">
            <w:pPr>
              <w:pStyle w:val="TableParagraph"/>
              <w:spacing w:line="214" w:lineRule="exact"/>
              <w:ind w:left="45"/>
              <w:rPr>
                <w:sz w:val="20"/>
              </w:rPr>
            </w:pPr>
            <w:r>
              <w:rPr>
                <w:sz w:val="20"/>
              </w:rPr>
              <w:t>Cost Per</w:t>
            </w:r>
          </w:p>
          <w:p w14:paraId="5D27FD41" w14:textId="77777777" w:rsidR="00054274" w:rsidRDefault="00054274" w:rsidP="00A54043">
            <w:pPr>
              <w:pStyle w:val="TableParagraph"/>
              <w:spacing w:before="17" w:line="239" w:lineRule="exact"/>
              <w:ind w:left="45"/>
              <w:rPr>
                <w:sz w:val="20"/>
              </w:rPr>
            </w:pPr>
            <w:r>
              <w:rPr>
                <w:sz w:val="20"/>
              </w:rPr>
              <w:t>Item</w:t>
            </w:r>
          </w:p>
        </w:tc>
        <w:tc>
          <w:tcPr>
            <w:tcW w:w="1063" w:type="dxa"/>
            <w:tcBorders>
              <w:left w:val="single" w:sz="8" w:space="0" w:color="000000"/>
              <w:right w:val="single" w:sz="8" w:space="0" w:color="000000"/>
            </w:tcBorders>
          </w:tcPr>
          <w:p w14:paraId="622B9235" w14:textId="77777777" w:rsidR="00054274" w:rsidRDefault="00054274" w:rsidP="00A54043">
            <w:pPr>
              <w:pStyle w:val="TableParagraph"/>
              <w:spacing w:before="1"/>
              <w:rPr>
                <w:b/>
                <w:sz w:val="20"/>
              </w:rPr>
            </w:pPr>
          </w:p>
          <w:p w14:paraId="3C94F52A" w14:textId="77777777" w:rsidR="00054274" w:rsidRDefault="00054274" w:rsidP="00A54043">
            <w:pPr>
              <w:pStyle w:val="TableParagraph"/>
              <w:spacing w:line="225" w:lineRule="exact"/>
              <w:ind w:left="45"/>
              <w:rPr>
                <w:sz w:val="20"/>
              </w:rPr>
            </w:pPr>
            <w:r>
              <w:rPr>
                <w:sz w:val="20"/>
              </w:rPr>
              <w:t>Total Cost</w:t>
            </w:r>
          </w:p>
        </w:tc>
        <w:tc>
          <w:tcPr>
            <w:tcW w:w="2095" w:type="dxa"/>
            <w:tcBorders>
              <w:left w:val="single" w:sz="8" w:space="0" w:color="000000"/>
            </w:tcBorders>
          </w:tcPr>
          <w:p w14:paraId="398E140A" w14:textId="77777777" w:rsidR="00054274" w:rsidRDefault="00054274" w:rsidP="00A54043">
            <w:pPr>
              <w:pStyle w:val="TableParagraph"/>
              <w:spacing w:line="228" w:lineRule="exact"/>
              <w:ind w:left="45"/>
              <w:rPr>
                <w:sz w:val="20"/>
              </w:rPr>
            </w:pPr>
            <w:r>
              <w:rPr>
                <w:sz w:val="20"/>
              </w:rPr>
              <w:t>Client Initial for receipt</w:t>
            </w:r>
          </w:p>
          <w:p w14:paraId="1AA39DED" w14:textId="77777777" w:rsidR="00054274" w:rsidRDefault="00054274" w:rsidP="00A54043">
            <w:pPr>
              <w:pStyle w:val="TableParagraph"/>
              <w:spacing w:before="17" w:line="225" w:lineRule="exact"/>
              <w:ind w:left="45"/>
              <w:rPr>
                <w:sz w:val="20"/>
              </w:rPr>
            </w:pPr>
            <w:r>
              <w:rPr>
                <w:sz w:val="20"/>
              </w:rPr>
              <w:t>of item.</w:t>
            </w:r>
          </w:p>
        </w:tc>
      </w:tr>
      <w:tr w:rsidR="00054274" w14:paraId="414EF70C" w14:textId="77777777" w:rsidTr="00A54043">
        <w:trPr>
          <w:trHeight w:val="457"/>
        </w:trPr>
        <w:tc>
          <w:tcPr>
            <w:tcW w:w="1063" w:type="dxa"/>
            <w:tcBorders>
              <w:left w:val="single" w:sz="8" w:space="0" w:color="000000"/>
              <w:bottom w:val="single" w:sz="8" w:space="0" w:color="000000"/>
              <w:right w:val="single" w:sz="8" w:space="0" w:color="000000"/>
            </w:tcBorders>
          </w:tcPr>
          <w:p w14:paraId="7B7B0138" w14:textId="77777777" w:rsidR="00054274" w:rsidRDefault="00054274" w:rsidP="00A54043">
            <w:pPr>
              <w:pStyle w:val="TableParagraph"/>
              <w:rPr>
                <w:rFonts w:ascii="Times New Roman"/>
                <w:sz w:val="18"/>
              </w:rPr>
            </w:pPr>
          </w:p>
        </w:tc>
        <w:tc>
          <w:tcPr>
            <w:tcW w:w="5316" w:type="dxa"/>
            <w:gridSpan w:val="2"/>
            <w:tcBorders>
              <w:left w:val="single" w:sz="8" w:space="0" w:color="000000"/>
              <w:bottom w:val="single" w:sz="8" w:space="0" w:color="000000"/>
              <w:right w:val="single" w:sz="8" w:space="0" w:color="000000"/>
            </w:tcBorders>
          </w:tcPr>
          <w:p w14:paraId="38EAB82E"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1FA899D9"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2222EB35" w14:textId="77777777" w:rsidR="00054274" w:rsidRDefault="00054274" w:rsidP="00A54043">
            <w:pPr>
              <w:pStyle w:val="TableParagraph"/>
              <w:spacing w:before="11"/>
              <w:rPr>
                <w:b/>
                <w:sz w:val="17"/>
              </w:rPr>
            </w:pPr>
          </w:p>
          <w:p w14:paraId="30A60DC5" w14:textId="77777777" w:rsidR="00054274" w:rsidRDefault="00054274" w:rsidP="00A54043">
            <w:pPr>
              <w:pStyle w:val="TableParagraph"/>
              <w:spacing w:line="218" w:lineRule="exact"/>
              <w:ind w:right="4"/>
              <w:jc w:val="right"/>
              <w:rPr>
                <w:sz w:val="20"/>
              </w:rPr>
            </w:pPr>
            <w:r>
              <w:rPr>
                <w:w w:val="95"/>
                <w:sz w:val="20"/>
              </w:rPr>
              <w:t>$0.00</w:t>
            </w:r>
          </w:p>
        </w:tc>
        <w:tc>
          <w:tcPr>
            <w:tcW w:w="2095" w:type="dxa"/>
            <w:tcBorders>
              <w:left w:val="single" w:sz="8" w:space="0" w:color="000000"/>
              <w:bottom w:val="single" w:sz="8" w:space="0" w:color="000000"/>
              <w:right w:val="single" w:sz="8" w:space="0" w:color="000000"/>
            </w:tcBorders>
          </w:tcPr>
          <w:p w14:paraId="6D6B1D46" w14:textId="77777777" w:rsidR="00054274" w:rsidRDefault="00054274" w:rsidP="00A54043">
            <w:pPr>
              <w:pStyle w:val="TableParagraph"/>
              <w:rPr>
                <w:rFonts w:ascii="Times New Roman"/>
                <w:sz w:val="18"/>
              </w:rPr>
            </w:pPr>
          </w:p>
        </w:tc>
      </w:tr>
      <w:tr w:rsidR="00054274" w14:paraId="5D1C470C"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0D68618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787132AE"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9B22C7B"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3613A7C" w14:textId="77777777" w:rsidR="00054274" w:rsidRDefault="00054274" w:rsidP="00A54043">
            <w:pPr>
              <w:pStyle w:val="TableParagraph"/>
              <w:spacing w:before="11"/>
              <w:rPr>
                <w:b/>
                <w:sz w:val="18"/>
              </w:rPr>
            </w:pPr>
          </w:p>
          <w:p w14:paraId="340D6BAF"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01E8DABD" w14:textId="77777777" w:rsidR="00054274" w:rsidRDefault="00054274" w:rsidP="00A54043">
            <w:pPr>
              <w:pStyle w:val="TableParagraph"/>
              <w:rPr>
                <w:rFonts w:ascii="Times New Roman"/>
                <w:sz w:val="18"/>
              </w:rPr>
            </w:pPr>
          </w:p>
        </w:tc>
      </w:tr>
      <w:tr w:rsidR="00054274" w14:paraId="0AE53D4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20DE6EA8"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047DE9A"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0337CEF"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424C9F23" w14:textId="77777777" w:rsidR="00054274" w:rsidRDefault="00054274" w:rsidP="00A54043">
            <w:pPr>
              <w:pStyle w:val="TableParagraph"/>
              <w:spacing w:before="11"/>
              <w:rPr>
                <w:b/>
                <w:sz w:val="18"/>
              </w:rPr>
            </w:pPr>
          </w:p>
          <w:p w14:paraId="1081D20B"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F6398AE" w14:textId="77777777" w:rsidR="00054274" w:rsidRDefault="00054274" w:rsidP="00A54043">
            <w:pPr>
              <w:pStyle w:val="TableParagraph"/>
              <w:rPr>
                <w:rFonts w:ascii="Times New Roman"/>
                <w:sz w:val="18"/>
              </w:rPr>
            </w:pPr>
          </w:p>
        </w:tc>
      </w:tr>
      <w:tr w:rsidR="00054274" w14:paraId="4575488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176BABA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8A3D7C5"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0994E5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745F857E" w14:textId="77777777" w:rsidR="00054274" w:rsidRDefault="00054274" w:rsidP="00A54043">
            <w:pPr>
              <w:pStyle w:val="TableParagraph"/>
              <w:spacing w:before="11"/>
              <w:rPr>
                <w:b/>
                <w:sz w:val="18"/>
              </w:rPr>
            </w:pPr>
          </w:p>
          <w:p w14:paraId="0F9138D3"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13DA87B" w14:textId="77777777" w:rsidR="00054274" w:rsidRDefault="00054274" w:rsidP="00A54043">
            <w:pPr>
              <w:pStyle w:val="TableParagraph"/>
              <w:rPr>
                <w:rFonts w:ascii="Times New Roman"/>
                <w:sz w:val="18"/>
              </w:rPr>
            </w:pPr>
          </w:p>
        </w:tc>
      </w:tr>
      <w:tr w:rsidR="00054274" w14:paraId="19DBDBA1" w14:textId="77777777" w:rsidTr="00A54043">
        <w:trPr>
          <w:trHeight w:val="449"/>
        </w:trPr>
        <w:tc>
          <w:tcPr>
            <w:tcW w:w="1063" w:type="dxa"/>
            <w:tcBorders>
              <w:top w:val="single" w:sz="8" w:space="0" w:color="000000"/>
              <w:left w:val="single" w:sz="8" w:space="0" w:color="000000"/>
              <w:bottom w:val="double" w:sz="3" w:space="0" w:color="000000"/>
              <w:right w:val="single" w:sz="8" w:space="0" w:color="000000"/>
            </w:tcBorders>
          </w:tcPr>
          <w:p w14:paraId="3F6B6431"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double" w:sz="3" w:space="0" w:color="000000"/>
              <w:right w:val="single" w:sz="8" w:space="0" w:color="000000"/>
            </w:tcBorders>
          </w:tcPr>
          <w:p w14:paraId="15EF71C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1DECF886"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2706F19E" w14:textId="77777777" w:rsidR="00054274" w:rsidRDefault="00054274" w:rsidP="00A54043">
            <w:pPr>
              <w:pStyle w:val="TableParagraph"/>
              <w:spacing w:before="4"/>
              <w:rPr>
                <w:b/>
                <w:sz w:val="17"/>
              </w:rPr>
            </w:pPr>
          </w:p>
          <w:p w14:paraId="506FF212" w14:textId="77777777" w:rsidR="00054274" w:rsidRDefault="00054274" w:rsidP="00A54043">
            <w:pPr>
              <w:pStyle w:val="TableParagraph"/>
              <w:spacing w:before="1" w:line="217" w:lineRule="exact"/>
              <w:ind w:right="4"/>
              <w:jc w:val="right"/>
              <w:rPr>
                <w:sz w:val="20"/>
              </w:rPr>
            </w:pPr>
            <w:r>
              <w:rPr>
                <w:w w:val="95"/>
                <w:sz w:val="20"/>
              </w:rPr>
              <w:t>$0.00</w:t>
            </w:r>
          </w:p>
        </w:tc>
        <w:tc>
          <w:tcPr>
            <w:tcW w:w="2095" w:type="dxa"/>
            <w:tcBorders>
              <w:top w:val="single" w:sz="8" w:space="0" w:color="000000"/>
              <w:left w:val="single" w:sz="8" w:space="0" w:color="000000"/>
              <w:bottom w:val="double" w:sz="3" w:space="0" w:color="000000"/>
              <w:right w:val="single" w:sz="8" w:space="0" w:color="000000"/>
            </w:tcBorders>
          </w:tcPr>
          <w:p w14:paraId="71A674CD" w14:textId="77777777" w:rsidR="00054274" w:rsidRDefault="00054274" w:rsidP="00A54043">
            <w:pPr>
              <w:pStyle w:val="TableParagraph"/>
              <w:rPr>
                <w:rFonts w:ascii="Times New Roman"/>
                <w:sz w:val="18"/>
              </w:rPr>
            </w:pPr>
          </w:p>
        </w:tc>
      </w:tr>
      <w:tr w:rsidR="00054274" w14:paraId="4D05679A" w14:textId="77777777" w:rsidTr="00A54043">
        <w:trPr>
          <w:trHeight w:val="429"/>
        </w:trPr>
        <w:tc>
          <w:tcPr>
            <w:tcW w:w="1063" w:type="dxa"/>
            <w:tcBorders>
              <w:top w:val="double" w:sz="3" w:space="0" w:color="000000"/>
              <w:left w:val="single" w:sz="8" w:space="0" w:color="000000"/>
              <w:bottom w:val="double" w:sz="3" w:space="0" w:color="000000"/>
              <w:right w:val="single" w:sz="8" w:space="0" w:color="000000"/>
            </w:tcBorders>
          </w:tcPr>
          <w:p w14:paraId="22856C68" w14:textId="77777777" w:rsidR="00054274" w:rsidRDefault="00054274" w:rsidP="00A54043">
            <w:pPr>
              <w:pStyle w:val="TableParagraph"/>
              <w:spacing w:before="9"/>
              <w:rPr>
                <w:b/>
                <w:sz w:val="15"/>
              </w:rPr>
            </w:pPr>
          </w:p>
          <w:p w14:paraId="739C9F1B" w14:textId="77777777" w:rsidR="00054274" w:rsidRDefault="00054274" w:rsidP="00A54043">
            <w:pPr>
              <w:pStyle w:val="TableParagraph"/>
              <w:spacing w:line="217" w:lineRule="exact"/>
              <w:ind w:right="4"/>
              <w:jc w:val="right"/>
              <w:rPr>
                <w:sz w:val="20"/>
              </w:rPr>
            </w:pPr>
            <w:r>
              <w:rPr>
                <w:w w:val="99"/>
                <w:sz w:val="20"/>
              </w:rPr>
              <w:t>1</w:t>
            </w:r>
          </w:p>
        </w:tc>
        <w:tc>
          <w:tcPr>
            <w:tcW w:w="5316" w:type="dxa"/>
            <w:gridSpan w:val="2"/>
            <w:tcBorders>
              <w:top w:val="double" w:sz="3" w:space="0" w:color="000000"/>
              <w:left w:val="single" w:sz="8" w:space="0" w:color="000000"/>
              <w:bottom w:val="double" w:sz="3" w:space="0" w:color="000000"/>
              <w:right w:val="single" w:sz="8" w:space="0" w:color="000000"/>
            </w:tcBorders>
          </w:tcPr>
          <w:p w14:paraId="5A90BA08" w14:textId="77777777" w:rsidR="00054274" w:rsidRDefault="00054274" w:rsidP="00A54043">
            <w:pPr>
              <w:pStyle w:val="TableParagraph"/>
              <w:spacing w:before="9"/>
              <w:rPr>
                <w:b/>
                <w:sz w:val="15"/>
              </w:rPr>
            </w:pPr>
          </w:p>
          <w:p w14:paraId="7D3D9C0B" w14:textId="77777777" w:rsidR="00054274" w:rsidRDefault="00054274" w:rsidP="001C3A8A">
            <w:pPr>
              <w:pStyle w:val="TableParagraph"/>
              <w:spacing w:line="217" w:lineRule="exact"/>
              <w:ind w:left="45"/>
              <w:jc w:val="right"/>
              <w:rPr>
                <w:sz w:val="20"/>
              </w:rPr>
            </w:pPr>
            <w:r>
              <w:rPr>
                <w:sz w:val="20"/>
              </w:rPr>
              <w:t>Taxes</w:t>
            </w:r>
          </w:p>
        </w:tc>
        <w:tc>
          <w:tcPr>
            <w:tcW w:w="1063" w:type="dxa"/>
            <w:tcBorders>
              <w:top w:val="double" w:sz="3" w:space="0" w:color="000000"/>
              <w:left w:val="single" w:sz="8" w:space="0" w:color="000000"/>
              <w:bottom w:val="double" w:sz="3" w:space="0" w:color="000000"/>
              <w:right w:val="single" w:sz="8" w:space="0" w:color="000000"/>
            </w:tcBorders>
          </w:tcPr>
          <w:p w14:paraId="3F985BB7" w14:textId="77777777" w:rsidR="00054274" w:rsidRDefault="00054274" w:rsidP="00A54043">
            <w:pPr>
              <w:pStyle w:val="TableParagraph"/>
              <w:rPr>
                <w:rFonts w:ascii="Times New Roman"/>
                <w:sz w:val="18"/>
              </w:rPr>
            </w:pPr>
          </w:p>
        </w:tc>
        <w:tc>
          <w:tcPr>
            <w:tcW w:w="1063" w:type="dxa"/>
            <w:tcBorders>
              <w:top w:val="double" w:sz="3" w:space="0" w:color="000000"/>
              <w:left w:val="single" w:sz="8" w:space="0" w:color="000000"/>
              <w:bottom w:val="double" w:sz="3" w:space="0" w:color="000000"/>
              <w:right w:val="single" w:sz="8" w:space="0" w:color="000000"/>
            </w:tcBorders>
          </w:tcPr>
          <w:p w14:paraId="53034FEC" w14:textId="77777777" w:rsidR="00054274" w:rsidRDefault="00054274" w:rsidP="00A54043">
            <w:pPr>
              <w:pStyle w:val="TableParagraph"/>
              <w:spacing w:before="9"/>
              <w:rPr>
                <w:b/>
                <w:sz w:val="15"/>
              </w:rPr>
            </w:pPr>
          </w:p>
          <w:p w14:paraId="411E05C6" w14:textId="77777777" w:rsidR="00054274" w:rsidRDefault="00054274" w:rsidP="00A54043">
            <w:pPr>
              <w:pStyle w:val="TableParagraph"/>
              <w:spacing w:line="217" w:lineRule="exact"/>
              <w:ind w:right="4"/>
              <w:jc w:val="right"/>
              <w:rPr>
                <w:sz w:val="20"/>
              </w:rPr>
            </w:pPr>
            <w:r>
              <w:rPr>
                <w:w w:val="95"/>
                <w:sz w:val="20"/>
              </w:rPr>
              <w:t>$0.00</w:t>
            </w:r>
          </w:p>
        </w:tc>
        <w:tc>
          <w:tcPr>
            <w:tcW w:w="2095" w:type="dxa"/>
            <w:tcBorders>
              <w:top w:val="double" w:sz="3" w:space="0" w:color="000000"/>
              <w:left w:val="single" w:sz="8" w:space="0" w:color="000000"/>
              <w:bottom w:val="double" w:sz="3" w:space="0" w:color="000000"/>
              <w:right w:val="single" w:sz="8" w:space="0" w:color="000000"/>
            </w:tcBorders>
          </w:tcPr>
          <w:p w14:paraId="37D04C21" w14:textId="77777777" w:rsidR="00054274" w:rsidRDefault="00054274" w:rsidP="00A54043">
            <w:pPr>
              <w:pStyle w:val="TableParagraph"/>
              <w:rPr>
                <w:rFonts w:ascii="Times New Roman"/>
                <w:sz w:val="18"/>
              </w:rPr>
            </w:pPr>
          </w:p>
        </w:tc>
      </w:tr>
      <w:tr w:rsidR="00054274" w14:paraId="3081FB8D" w14:textId="77777777" w:rsidTr="00A54043">
        <w:trPr>
          <w:trHeight w:val="266"/>
        </w:trPr>
        <w:tc>
          <w:tcPr>
            <w:tcW w:w="2126" w:type="dxa"/>
            <w:gridSpan w:val="2"/>
            <w:tcBorders>
              <w:top w:val="double" w:sz="3" w:space="0" w:color="000000"/>
              <w:left w:val="nil"/>
              <w:bottom w:val="nil"/>
              <w:right w:val="nil"/>
            </w:tcBorders>
          </w:tcPr>
          <w:p w14:paraId="63646213" w14:textId="77777777" w:rsidR="00054274" w:rsidRDefault="00054274" w:rsidP="00A54043">
            <w:pPr>
              <w:pStyle w:val="TableParagraph"/>
              <w:spacing w:line="247" w:lineRule="exact"/>
              <w:ind w:left="57"/>
            </w:pPr>
            <w:r>
              <w:t>Payment Method:</w:t>
            </w:r>
          </w:p>
        </w:tc>
        <w:tc>
          <w:tcPr>
            <w:tcW w:w="5316" w:type="dxa"/>
            <w:gridSpan w:val="2"/>
            <w:tcBorders>
              <w:top w:val="double" w:sz="3" w:space="0" w:color="000000"/>
              <w:left w:val="nil"/>
              <w:bottom w:val="single" w:sz="8" w:space="0" w:color="000000"/>
            </w:tcBorders>
          </w:tcPr>
          <w:p w14:paraId="1D1358A8" w14:textId="77777777" w:rsidR="00054274" w:rsidRDefault="00054274" w:rsidP="00A54043">
            <w:pPr>
              <w:pStyle w:val="TableParagraph"/>
              <w:rPr>
                <w:rFonts w:ascii="Times New Roman"/>
                <w:sz w:val="18"/>
              </w:rPr>
            </w:pPr>
          </w:p>
        </w:tc>
        <w:tc>
          <w:tcPr>
            <w:tcW w:w="1063" w:type="dxa"/>
            <w:tcBorders>
              <w:top w:val="double" w:sz="3" w:space="0" w:color="000000"/>
              <w:right w:val="nil"/>
            </w:tcBorders>
          </w:tcPr>
          <w:p w14:paraId="0A3CF223" w14:textId="77777777" w:rsidR="00054274" w:rsidRDefault="00054274" w:rsidP="00A54043">
            <w:pPr>
              <w:pStyle w:val="TableParagraph"/>
              <w:spacing w:line="247" w:lineRule="exact"/>
              <w:ind w:right="16"/>
              <w:jc w:val="right"/>
            </w:pPr>
            <w:r>
              <w:t>$0.00</w:t>
            </w:r>
          </w:p>
        </w:tc>
        <w:tc>
          <w:tcPr>
            <w:tcW w:w="2095" w:type="dxa"/>
            <w:tcBorders>
              <w:top w:val="double" w:sz="3" w:space="0" w:color="000000"/>
              <w:left w:val="nil"/>
            </w:tcBorders>
          </w:tcPr>
          <w:p w14:paraId="5F21D8AB" w14:textId="77777777" w:rsidR="00054274" w:rsidRDefault="00054274" w:rsidP="00A54043">
            <w:pPr>
              <w:pStyle w:val="TableParagraph"/>
              <w:spacing w:line="247" w:lineRule="exact"/>
              <w:ind w:left="58"/>
            </w:pPr>
            <w:r>
              <w:t>Total Approved Cost</w:t>
            </w:r>
          </w:p>
        </w:tc>
      </w:tr>
    </w:tbl>
    <w:p w14:paraId="059C2B7D" w14:textId="77777777" w:rsidR="00054274" w:rsidRDefault="00054274" w:rsidP="00054274">
      <w:pPr>
        <w:spacing w:before="85"/>
        <w:ind w:left="167"/>
      </w:pPr>
      <w:r>
        <w:t>Special and/or Billing Instructions:</w:t>
      </w:r>
    </w:p>
    <w:p w14:paraId="533D1707" w14:textId="3F13A163" w:rsidR="00054274" w:rsidRDefault="00054274" w:rsidP="00054274">
      <w:pPr>
        <w:pStyle w:val="BodyText"/>
        <w:ind w:left="119"/>
      </w:pPr>
      <w:r>
        <w:rPr>
          <w:noProof/>
        </w:rPr>
        <mc:AlternateContent>
          <mc:Choice Requires="wpg">
            <w:drawing>
              <wp:inline distT="0" distB="0" distL="0" distR="0" wp14:anchorId="6B842CFC" wp14:editId="03154B34">
                <wp:extent cx="6744335" cy="478790"/>
                <wp:effectExtent l="8890" t="8255" r="9525" b="8255"/>
                <wp:docPr id="37" name="Group 37" descr="Identify any Special and/or Billing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478790"/>
                          <a:chOff x="0" y="0"/>
                          <a:chExt cx="10621" cy="754"/>
                        </a:xfrm>
                      </wpg:grpSpPr>
                      <wps:wsp>
                        <wps:cNvPr id="38" name="Line 3"/>
                        <wps:cNvCnPr>
                          <a:cxnSpLocks noChangeShapeType="1"/>
                        </wps:cNvCnPr>
                        <wps:spPr bwMode="auto">
                          <a:xfrm>
                            <a:off x="10" y="0"/>
                            <a:ext cx="0" cy="75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10610" y="19"/>
                            <a:ext cx="0" cy="7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9" y="10"/>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19" y="744"/>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321EF" id="Group 37" o:spid="_x0000_s1026" alt="Identify any Special and/or Billing Instructions" style="width:531.05pt;height:37.7pt;mso-position-horizontal-relative:char;mso-position-vertical-relative:line" coordsize="106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">
                <v:line id="Line 3" o:spid="_x0000_s1027" style="position:absolute;visibility:visible;mso-wrap-style:square" from="10,0" to="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v:line id="Line 4" o:spid="_x0000_s1028" style="position:absolute;visibility:visible;mso-wrap-style:square" from="10610,19" to="106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Line 5" o:spid="_x0000_s1029" style="position:absolute;visibility:visible;mso-wrap-style:square" from="19,10" to="10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6" o:spid="_x0000_s1030" style="position:absolute;visibility:visible;mso-wrap-style:square" from="19,744" to="106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14:paraId="1CF081C5" w14:textId="77777777" w:rsidR="00054274" w:rsidRDefault="00054274" w:rsidP="00054274">
      <w:pPr>
        <w:pStyle w:val="BodyText"/>
      </w:pPr>
    </w:p>
    <w:p w14:paraId="51AF11C5" w14:textId="777E6618" w:rsidR="00054274" w:rsidRDefault="00054274" w:rsidP="00054274">
      <w:pPr>
        <w:pStyle w:val="BodyText"/>
        <w:spacing w:before="2"/>
        <w:rPr>
          <w:sz w:val="12"/>
        </w:rPr>
      </w:pPr>
      <w:r>
        <w:rPr>
          <w:noProof/>
          <w:sz w:val="20"/>
        </w:rPr>
        <mc:AlternateContent>
          <mc:Choice Requires="wps">
            <w:drawing>
              <wp:inline distT="0" distB="0" distL="0" distR="0" wp14:anchorId="48BEB5DC" wp14:editId="135099A6">
                <wp:extent cx="2702560" cy="0"/>
                <wp:effectExtent l="0" t="0" r="0" b="0"/>
                <wp:docPr id="36" name="Straight Connector 36" descr="Case Manag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147F90" id="Straight Connector 36" o:spid="_x0000_s1026" alt="Case Manager Signatur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" strokeweight=".96pt">
                <w10:anchorlock/>
              </v:line>
            </w:pict>
          </mc:Fallback>
        </mc:AlternateContent>
      </w:r>
      <w:r w:rsidR="009F4E1C">
        <w:rPr>
          <w:sz w:val="12"/>
        </w:rPr>
        <w:tab/>
      </w:r>
      <w:r w:rsidR="009F4E1C">
        <w:rPr>
          <w:sz w:val="12"/>
        </w:rPr>
        <w:tab/>
      </w:r>
      <w:r w:rsidR="009F4E1C">
        <w:rPr>
          <w:sz w:val="12"/>
        </w:rPr>
        <w:tab/>
      </w:r>
      <w:r w:rsidR="009F4E1C">
        <w:rPr>
          <w:sz w:val="12"/>
        </w:rPr>
        <w:tab/>
      </w:r>
      <w:r>
        <w:rPr>
          <w:noProof/>
          <w:sz w:val="20"/>
        </w:rPr>
        <mc:AlternateContent>
          <mc:Choice Requires="wps">
            <w:drawing>
              <wp:inline distT="0" distB="0" distL="0" distR="0" wp14:anchorId="57538B91" wp14:editId="47464C41">
                <wp:extent cx="2619878" cy="0"/>
                <wp:effectExtent l="0" t="0" r="0" b="0"/>
                <wp:docPr id="14" name="Straight Connector 14" descr="Participa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8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8277E2" id="Straight Connector 14" o:spid="_x0000_s1026" alt="Participant Signature" style="visibility:visible;mso-wrap-style:square;mso-left-percent:-10001;mso-top-percent:-10001;mso-position-horizontal:absolute;mso-position-horizontal-relative:char;mso-position-vertical:absolute;mso-position-vertical-relative:line;mso-left-percent:-10001;mso-top-percent:-10001" from="0,0" to="2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" strokeweight=".96pt">
                <w10:anchorlock/>
              </v:line>
            </w:pict>
          </mc:Fallback>
        </mc:AlternateContent>
      </w:r>
    </w:p>
    <w:p w14:paraId="44499D0A" w14:textId="77777777" w:rsidR="00054274" w:rsidRDefault="00054274" w:rsidP="00054274">
      <w:pPr>
        <w:pStyle w:val="BodyText"/>
        <w:tabs>
          <w:tab w:val="left" w:pos="6544"/>
        </w:tabs>
        <w:spacing w:line="197" w:lineRule="exact"/>
        <w:ind w:left="165"/>
      </w:pPr>
      <w:r>
        <w:t>Case</w:t>
      </w:r>
      <w:r>
        <w:rPr>
          <w:spacing w:val="-5"/>
        </w:rPr>
        <w:t xml:space="preserve"> </w:t>
      </w:r>
      <w:r>
        <w:t>Manager</w:t>
      </w:r>
      <w:r>
        <w:rPr>
          <w:spacing w:val="-3"/>
        </w:rPr>
        <w:t xml:space="preserve"> </w:t>
      </w:r>
      <w:r>
        <w:t>Signature</w:t>
      </w:r>
      <w:r>
        <w:tab/>
        <w:t>Participant Signature</w:t>
      </w:r>
    </w:p>
    <w:p w14:paraId="571A66BE" w14:textId="77777777" w:rsidR="00054274" w:rsidRDefault="00054274" w:rsidP="00054274">
      <w:pPr>
        <w:pStyle w:val="BodyText"/>
      </w:pPr>
    </w:p>
    <w:p w14:paraId="1733C6A6" w14:textId="11DCEBF9" w:rsidR="00054274" w:rsidRDefault="00054274" w:rsidP="00054274">
      <w:pPr>
        <w:pStyle w:val="BodyText"/>
        <w:spacing w:before="10"/>
        <w:rPr>
          <w:sz w:val="16"/>
        </w:rPr>
      </w:pPr>
      <w:r>
        <w:rPr>
          <w:noProof/>
          <w:sz w:val="20"/>
        </w:rPr>
        <mc:AlternateContent>
          <mc:Choice Requires="wps">
            <w:drawing>
              <wp:inline distT="0" distB="0" distL="0" distR="0" wp14:anchorId="3B1E20ED" wp14:editId="5A5386AB">
                <wp:extent cx="2702560" cy="0"/>
                <wp:effectExtent l="0" t="0" r="0" b="0"/>
                <wp:docPr id="13" name="Straight Connector 13" descr="Local Approvers Signature &amp;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F0A560" id="Straight Connector 13" o:spid="_x0000_s1026" alt="Local Approvers Signature &amp; Titl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" strokeweight=".96pt">
                <w10:anchorlock/>
              </v:line>
            </w:pict>
          </mc:Fallback>
        </mc:AlternateContent>
      </w:r>
      <w:r w:rsidR="009F4E1C">
        <w:rPr>
          <w:sz w:val="16"/>
        </w:rPr>
        <w:tab/>
      </w:r>
      <w:r w:rsidR="009F4E1C">
        <w:rPr>
          <w:sz w:val="16"/>
        </w:rPr>
        <w:tab/>
      </w:r>
      <w:r w:rsidR="009F4E1C">
        <w:rPr>
          <w:sz w:val="16"/>
        </w:rPr>
        <w:tab/>
      </w:r>
      <w:r w:rsidR="009F4E1C">
        <w:rPr>
          <w:sz w:val="16"/>
        </w:rPr>
        <w:tab/>
      </w:r>
      <w:r>
        <w:rPr>
          <w:noProof/>
          <w:sz w:val="20"/>
        </w:rPr>
        <mc:AlternateContent>
          <mc:Choice Requires="wps">
            <w:drawing>
              <wp:inline distT="0" distB="0" distL="0" distR="0" wp14:anchorId="0DE2097B" wp14:editId="5F5FE493">
                <wp:extent cx="2682240" cy="0"/>
                <wp:effectExtent l="0" t="0" r="0" b="0"/>
                <wp:docPr id="12" name="Straight Connector 12" descr="Corporate Approvers signature and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D35DF" id="Straight Connector 12" o:spid="_x0000_s1026" alt="Corporate Approvers signature and title" style="visibility:visible;mso-wrap-style:square;mso-left-percent:-10001;mso-top-percent:-10001;mso-position-horizontal:absolute;mso-position-horizontal-relative:char;mso-position-vertical:absolute;mso-position-vertical-relative:line;mso-left-percent:-10001;mso-top-percent:-10001" from="0,0" to="2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" strokeweight=".96pt">
                <w10:anchorlock/>
              </v:line>
            </w:pict>
          </mc:Fallback>
        </mc:AlternateContent>
      </w:r>
    </w:p>
    <w:p w14:paraId="7E86B891" w14:textId="67360D12" w:rsidR="00E022DE" w:rsidRPr="006B3EDF" w:rsidRDefault="00054274" w:rsidP="006B3EDF">
      <w:pPr>
        <w:pStyle w:val="BodyText"/>
        <w:tabs>
          <w:tab w:val="left" w:pos="6544"/>
        </w:tabs>
        <w:spacing w:line="197" w:lineRule="exact"/>
        <w:ind w:left="165"/>
      </w:pPr>
      <w:r>
        <w:t>Local Approvers Signature</w:t>
      </w:r>
      <w:r>
        <w:rPr>
          <w:spacing w:val="-11"/>
        </w:rPr>
        <w:t xml:space="preserve"> </w:t>
      </w:r>
      <w:r>
        <w:t>&amp;</w:t>
      </w:r>
      <w:r>
        <w:rPr>
          <w:spacing w:val="-2"/>
        </w:rPr>
        <w:t xml:space="preserve"> </w:t>
      </w:r>
      <w:r>
        <w:t>Title</w:t>
      </w:r>
      <w:r>
        <w:tab/>
        <w:t>Corporate Approval Signature &amp;</w:t>
      </w:r>
      <w:r>
        <w:rPr>
          <w:spacing w:val="-4"/>
        </w:rPr>
        <w:t xml:space="preserve"> </w:t>
      </w:r>
      <w:r>
        <w:t>Title</w:t>
      </w:r>
    </w:p>
    <w:sectPr w:rsidR="00E022DE" w:rsidRPr="006B3EDF" w:rsidSect="006B3EDF">
      <w:headerReference w:type="first" r:id="rId30"/>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253D" w14:textId="77777777" w:rsidR="006F6A32" w:rsidRDefault="006F6A32" w:rsidP="005E7CB0">
      <w:pPr>
        <w:spacing w:after="0"/>
      </w:pPr>
      <w:r>
        <w:separator/>
      </w:r>
    </w:p>
  </w:endnote>
  <w:endnote w:type="continuationSeparator" w:id="0">
    <w:p w14:paraId="41B48E43" w14:textId="77777777" w:rsidR="006F6A32" w:rsidRDefault="006F6A32"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9B63" w14:textId="77777777" w:rsidR="008F1CD0" w:rsidRDefault="008F1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094743"/>
      <w:docPartObj>
        <w:docPartGallery w:val="Page Numbers (Bottom of Page)"/>
        <w:docPartUnique/>
      </w:docPartObj>
    </w:sdtPr>
    <w:sdtEndPr/>
    <w:sdtContent>
      <w:p w14:paraId="0746FE96" w14:textId="54BF222D" w:rsidR="005F3F4A" w:rsidRDefault="005F3F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A54043" w:rsidRDefault="00A54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6073" w14:textId="77777777" w:rsidR="008F1CD0" w:rsidRDefault="008F1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6199" w14:textId="77777777" w:rsidR="009F4E1C" w:rsidRDefault="00A54043" w:rsidP="006B3EDF">
    <w:pPr>
      <w:pStyle w:val="Footer"/>
      <w:pBdr>
        <w:top w:val="single" w:sz="4" w:space="1" w:color="D9D9D9" w:themeColor="background1" w:themeShade="D9"/>
      </w:pBdr>
      <w:jc w:val="center"/>
      <w:rPr>
        <w:rFonts w:eastAsia="Times New Roman" w:cstheme="minorHAnsi"/>
        <w:sz w:val="16"/>
        <w:szCs w:val="16"/>
      </w:rPr>
    </w:pPr>
    <w:r>
      <w:rPr>
        <w:noProof/>
      </w:rPr>
      <w:drawing>
        <wp:inline distT="0" distB="0" distL="0" distR="0" wp14:anchorId="626F2B78" wp14:editId="7D5F10EE">
          <wp:extent cx="1524000" cy="303530"/>
          <wp:effectExtent l="0" t="0" r="0" b="1270"/>
          <wp:docPr id="44" name="Picture 44" descr="Oklahoma Works: A proud partner of the American Job Center Network" title="OK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Oklahoma Works: A proud partner of the American Job Center Network" title="OK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inline>
      </w:drawing>
    </w:r>
    <w:bookmarkStart w:id="11" w:name="_Hlk1133246"/>
    <w:bookmarkStart w:id="12" w:name="_Hlk1133247"/>
  </w:p>
  <w:p w14:paraId="3929B0F2" w14:textId="7E039F25" w:rsidR="00A54043" w:rsidRPr="00C36333" w:rsidRDefault="00A54043" w:rsidP="006B3EDF">
    <w:pPr>
      <w:pStyle w:val="Footer"/>
      <w:pBdr>
        <w:top w:val="single" w:sz="4" w:space="1" w:color="D9D9D9" w:themeColor="background1" w:themeShade="D9"/>
      </w:pBdr>
      <w:jc w:val="center"/>
      <w:rPr>
        <w:sz w:val="16"/>
        <w:szCs w:val="16"/>
      </w:rPr>
    </w:pPr>
    <w:r w:rsidRPr="00C36333">
      <w:rPr>
        <w:rFonts w:eastAsia="Times New Roman" w:cstheme="minorHAnsi"/>
        <w:sz w:val="16"/>
        <w:szCs w:val="16"/>
      </w:rPr>
      <w:t xml:space="preserve">Equal </w:t>
    </w:r>
    <w:r w:rsidR="0074137F">
      <w:rPr>
        <w:rFonts w:eastAsia="Times New Roman" w:cstheme="minorHAnsi"/>
        <w:sz w:val="16"/>
        <w:szCs w:val="16"/>
      </w:rPr>
      <w:t>opportunity employer</w:t>
    </w:r>
    <w:r w:rsidRPr="00C36333">
      <w:rPr>
        <w:rFonts w:eastAsia="Times New Roman" w:cstheme="minorHAnsi"/>
        <w:sz w:val="16"/>
        <w:szCs w:val="16"/>
      </w:rPr>
      <w:t>/program. Auxiliary aids and services are available upon request to individuals with disabilities</w:t>
    </w:r>
    <w:r w:rsidRPr="00C36333">
      <w:rPr>
        <w:rFonts w:ascii="Times New Roman" w:eastAsia="Times New Roman" w:hAnsi="Times New Roman" w:cs="Times New Roman"/>
        <w:sz w:val="16"/>
        <w:szCs w:val="16"/>
      </w:rPr>
      <w:t>.</w:t>
    </w:r>
    <w:bookmarkEnd w:id="11"/>
    <w:bookmarkEnd w:id="12"/>
  </w:p>
  <w:p w14:paraId="28CBE750" w14:textId="77777777" w:rsidR="00A54043" w:rsidRPr="00C96C26" w:rsidRDefault="00A54043" w:rsidP="00C96C26">
    <w:pPr>
      <w:pStyle w:val="Footer"/>
      <w:pBdr>
        <w:top w:val="single" w:sz="4" w:space="1" w:color="D9D9D9" w:themeColor="background1" w:themeShade="D9"/>
      </w:pBdr>
      <w:jc w:val="center"/>
      <w:rPr>
        <w:sz w:val="16"/>
        <w:szCs w:val="16"/>
      </w:rPr>
    </w:pPr>
    <w:r w:rsidRPr="00C96C26">
      <w:rPr>
        <w:sz w:val="16"/>
        <w:szCs w:val="16"/>
      </w:rPr>
      <w:t>To enable telephone conversation between people with speech or hearing loss and people without speech or hearing loss please call</w:t>
    </w:r>
  </w:p>
  <w:p w14:paraId="13895CE3" w14:textId="219FE13B" w:rsidR="00A54043" w:rsidRDefault="00A54043" w:rsidP="006B3EDF">
    <w:pPr>
      <w:pStyle w:val="Footer"/>
      <w:jc w:val="center"/>
    </w:pPr>
    <w:r w:rsidRPr="00C96C26">
      <w:rPr>
        <w:sz w:val="16"/>
        <w:szCs w:val="16"/>
      </w:rPr>
      <w:t>Oklahoma Relay at 711 (</w:t>
    </w:r>
    <w:hyperlink r:id="rId2" w:history="1">
      <w:r w:rsidRPr="0013433B">
        <w:rPr>
          <w:rStyle w:val="Hyperlink"/>
          <w:sz w:val="16"/>
          <w:szCs w:val="16"/>
        </w:rPr>
        <w:t>http://www.oklahomarelay.com/711.html</w:t>
      </w:r>
    </w:hyperlink>
    <w:r>
      <w:rPr>
        <w:sz w:val="16"/>
        <w:szCs w:val="16"/>
      </w:rPr>
      <w:t xml:space="preserve"> </w:t>
    </w:r>
    <w:r w:rsidRPr="00C96C26">
      <w:rPr>
        <w:sz w:val="16"/>
        <w:szCs w:val="16"/>
      </w:rPr>
      <w:t>) or TDD/TTY: 800-722-0353.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3D85" w14:textId="77777777" w:rsidR="006F6A32" w:rsidRDefault="006F6A32" w:rsidP="005E7CB0">
      <w:pPr>
        <w:spacing w:after="0"/>
      </w:pPr>
      <w:r>
        <w:separator/>
      </w:r>
    </w:p>
  </w:footnote>
  <w:footnote w:type="continuationSeparator" w:id="0">
    <w:p w14:paraId="36AFFABF" w14:textId="77777777" w:rsidR="006F6A32" w:rsidRDefault="006F6A32"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4C1B" w14:textId="77777777" w:rsidR="008F1CD0" w:rsidRDefault="008F1C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34F8" w14:textId="52BBB8CD"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6AD7ED9" wp14:editId="58C3EBDF">
          <wp:extent cx="5321808" cy="1371600"/>
          <wp:effectExtent l="0" t="0" r="0" b="0"/>
          <wp:docPr id="11" name="Picture 1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808" cy="1371600"/>
                  </a:xfrm>
                  <a:prstGeom prst="rect">
                    <a:avLst/>
                  </a:prstGeom>
                  <a:noFill/>
                  <a:ln>
                    <a:noFill/>
                  </a:ln>
                </pic:spPr>
              </pic:pic>
            </a:graphicData>
          </a:graphic>
        </wp:inline>
      </w:drawing>
    </w:r>
  </w:p>
  <w:p w14:paraId="14934F48" w14:textId="0B2373F7" w:rsidR="00A54043" w:rsidRPr="009A004F" w:rsidRDefault="00A54043"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B0D2" w14:textId="77777777" w:rsidR="00A54043" w:rsidRDefault="00A54043" w:rsidP="00792EDB">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C96BBC2" w14:textId="19D56A80" w:rsidR="00A54043" w:rsidRPr="00792EDB" w:rsidRDefault="00A54043" w:rsidP="006B3EDF">
    <w:pPr>
      <w:spacing w:after="0"/>
      <w:ind w:left="6480" w:right="118" w:firstLine="720"/>
    </w:pPr>
    <w:r>
      <w:rPr>
        <w:sz w:val="23"/>
        <w:szCs w:val="23"/>
      </w:rPr>
      <w:t xml:space="preserve">   </w:t>
    </w:r>
    <w:r w:rsidRPr="009A004F">
      <w:rPr>
        <w:sz w:val="23"/>
        <w:szCs w:val="23"/>
      </w:rPr>
      <w:t xml:space="preserve">Revised </w:t>
    </w:r>
    <w:r>
      <w:rPr>
        <w:sz w:val="23"/>
        <w:szCs w:val="23"/>
      </w:rPr>
      <w:t>02/10/2021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FDF1" w14:textId="097108C7" w:rsidR="0074137F" w:rsidRDefault="0074137F" w:rsidP="0074137F">
    <w:pPr>
      <w:pStyle w:val="Header"/>
      <w:jc w:val="right"/>
    </w:pPr>
    <w:r>
      <w:t>Revised 02/1</w:t>
    </w:r>
    <w:r w:rsidR="008F1CD0">
      <w:t>1</w:t>
    </w:r>
    <w: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2876" w14:textId="173E2DB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sidR="0074137F">
      <w:rPr>
        <w:sz w:val="23"/>
        <w:szCs w:val="23"/>
      </w:rPr>
      <w:t xml:space="preserve">  </w:t>
    </w:r>
    <w:r>
      <w:rPr>
        <w:sz w:val="23"/>
        <w:szCs w:val="23"/>
      </w:rPr>
      <w:t>Supportive Service Policy &amp; Procedure</w:t>
    </w:r>
    <w:r w:rsidRPr="009A004F">
      <w:rPr>
        <w:sz w:val="23"/>
        <w:szCs w:val="23"/>
      </w:rPr>
      <w:t xml:space="preserve">                </w:t>
    </w:r>
    <w:r>
      <w:rPr>
        <w:sz w:val="23"/>
        <w:szCs w:val="23"/>
      </w:rPr>
      <w:t xml:space="preserve">                    </w:t>
    </w:r>
  </w:p>
  <w:p w14:paraId="307CEF11" w14:textId="7F360B5D" w:rsidR="00A54043" w:rsidRPr="009A004F" w:rsidRDefault="00A54043" w:rsidP="008D6F89">
    <w:pPr>
      <w:spacing w:after="0"/>
      <w:ind w:right="118"/>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B4CE" w14:textId="43129CA6" w:rsidR="00A54043" w:rsidRDefault="00A54043" w:rsidP="008D6F89">
    <w:pPr>
      <w:spacing w:after="0"/>
      <w:ind w:right="118"/>
      <w:rPr>
        <w:sz w:val="23"/>
        <w:szCs w:val="23"/>
      </w:rPr>
    </w:pPr>
    <w:r w:rsidRPr="00A14B3A">
      <w:rPr>
        <w:rFonts w:ascii="Calibri" w:eastAsia="Book Antiqua" w:hAnsi="Calibri" w:cs="Calibri"/>
        <w:noProof/>
        <w:color w:val="595959"/>
      </w:rPr>
      <w:drawing>
        <wp:inline distT="0" distB="0" distL="0" distR="0" wp14:anchorId="3C1064A5" wp14:editId="675AE0DE">
          <wp:extent cx="5943600" cy="1530889"/>
          <wp:effectExtent l="0" t="0" r="0" b="0"/>
          <wp:docPr id="7" name="Picture 7"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30889"/>
                  </a:xfrm>
                  <a:prstGeom prst="rect">
                    <a:avLst/>
                  </a:prstGeom>
                  <a:noFill/>
                  <a:ln>
                    <a:noFill/>
                  </a:ln>
                </pic:spPr>
              </pic:pic>
            </a:graphicData>
          </a:graphic>
        </wp:inline>
      </w:drawing>
    </w:r>
  </w:p>
  <w:p w14:paraId="43914809" w14:textId="64163B03" w:rsidR="00A54043" w:rsidRDefault="00A54043" w:rsidP="008D6F89">
    <w:pPr>
      <w:spacing w:after="0"/>
      <w:ind w:right="118"/>
      <w:rPr>
        <w:sz w:val="23"/>
        <w:szCs w:val="23"/>
      </w:rPr>
    </w:pPr>
  </w:p>
  <w:p w14:paraId="31493B94" w14:textId="306C33C0" w:rsidR="00A54043" w:rsidRPr="009A004F" w:rsidRDefault="00A54043"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461E" w14:textId="65E79C42"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1628505" wp14:editId="32FE313E">
          <wp:extent cx="2660904" cy="685800"/>
          <wp:effectExtent l="0" t="0" r="6350" b="0"/>
          <wp:docPr id="8" name="Picture 8"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4070CDD2" w14:textId="77777777" w:rsidR="00A54043" w:rsidRDefault="00A54043" w:rsidP="008D6F89">
    <w:pPr>
      <w:spacing w:after="0"/>
      <w:ind w:right="118"/>
      <w:rPr>
        <w:sz w:val="23"/>
        <w:szCs w:val="23"/>
      </w:rPr>
    </w:pPr>
  </w:p>
  <w:p w14:paraId="4582991F" w14:textId="734EE863" w:rsidR="00A54043" w:rsidRPr="009A004F" w:rsidRDefault="00A54043"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CB7F" w14:textId="4253AC6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755BC9F4" w:rsidR="00A54043" w:rsidRPr="009A004F" w:rsidRDefault="00A54043"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02/10/2021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4746" w14:textId="79019739"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D135487" wp14:editId="799E8B64">
          <wp:extent cx="2660904" cy="685800"/>
          <wp:effectExtent l="0" t="0" r="6350" b="0"/>
          <wp:docPr id="9" name="Picture 9"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2C6F0B7F" w14:textId="3DFAAA82" w:rsidR="00A54043" w:rsidRPr="009A004F" w:rsidRDefault="00A54043"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2242" w14:textId="37190AA7"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9CA6FB1" wp14:editId="762BA414">
          <wp:extent cx="2660904" cy="685800"/>
          <wp:effectExtent l="0" t="0" r="6350" b="0"/>
          <wp:docPr id="10" name="Picture 1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1AA7758B" w14:textId="77777777" w:rsidR="00A54043" w:rsidRDefault="00A54043" w:rsidP="008D6F89">
    <w:pPr>
      <w:spacing w:after="0"/>
      <w:ind w:right="118"/>
      <w:rPr>
        <w:sz w:val="23"/>
        <w:szCs w:val="23"/>
      </w:rPr>
    </w:pPr>
  </w:p>
  <w:p w14:paraId="73AB2440" w14:textId="1A71810B" w:rsidR="00A54043" w:rsidRPr="009A004F" w:rsidRDefault="00A54043"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60B"/>
    <w:multiLevelType w:val="hybridMultilevel"/>
    <w:tmpl w:val="B688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FC4"/>
    <w:multiLevelType w:val="hybridMultilevel"/>
    <w:tmpl w:val="1AA6B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33E"/>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830"/>
    <w:multiLevelType w:val="hybridMultilevel"/>
    <w:tmpl w:val="D6ACFE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3D4204"/>
    <w:multiLevelType w:val="hybridMultilevel"/>
    <w:tmpl w:val="CE88E5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5020539"/>
    <w:multiLevelType w:val="hybridMultilevel"/>
    <w:tmpl w:val="ACCA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75B4"/>
    <w:multiLevelType w:val="hybridMultilevel"/>
    <w:tmpl w:val="8B22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8246F1"/>
    <w:multiLevelType w:val="hybridMultilevel"/>
    <w:tmpl w:val="78DC20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B79"/>
    <w:multiLevelType w:val="hybridMultilevel"/>
    <w:tmpl w:val="10B8A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47425C1"/>
    <w:multiLevelType w:val="hybridMultilevel"/>
    <w:tmpl w:val="1034D7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6A827C9"/>
    <w:multiLevelType w:val="hybridMultilevel"/>
    <w:tmpl w:val="F8D6D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86849"/>
    <w:multiLevelType w:val="hybridMultilevel"/>
    <w:tmpl w:val="F3B27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6F4B35"/>
    <w:multiLevelType w:val="hybridMultilevel"/>
    <w:tmpl w:val="36CE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15"/>
  </w:num>
  <w:num w:numId="5">
    <w:abstractNumId w:val="3"/>
  </w:num>
  <w:num w:numId="6">
    <w:abstractNumId w:val="1"/>
  </w:num>
  <w:num w:numId="7">
    <w:abstractNumId w:val="7"/>
  </w:num>
  <w:num w:numId="8">
    <w:abstractNumId w:val="0"/>
  </w:num>
  <w:num w:numId="9">
    <w:abstractNumId w:val="5"/>
  </w:num>
  <w:num w:numId="10">
    <w:abstractNumId w:val="6"/>
  </w:num>
  <w:num w:numId="11">
    <w:abstractNumId w:val="4"/>
  </w:num>
  <w:num w:numId="12">
    <w:abstractNumId w:val="8"/>
  </w:num>
  <w:num w:numId="13">
    <w:abstractNumId w:val="16"/>
  </w:num>
  <w:num w:numId="14">
    <w:abstractNumId w:val="10"/>
  </w:num>
  <w:num w:numId="15">
    <w:abstractNumId w:val="11"/>
  </w:num>
  <w:num w:numId="16">
    <w:abstractNumId w:val="12"/>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7V+l4WSNMWFmK9jERGUUsumujzSc0dbK4MAw0Ud7na+YTvnHvyN79mXtRJwAfL57QrFOMfdjSoIX/Ggs5eTeA==" w:salt="BGgJ7wPKnn0nzO/O2YtT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21660"/>
    <w:rsid w:val="0003430F"/>
    <w:rsid w:val="00034B95"/>
    <w:rsid w:val="000520B3"/>
    <w:rsid w:val="00054274"/>
    <w:rsid w:val="000566A9"/>
    <w:rsid w:val="000645B7"/>
    <w:rsid w:val="000725F7"/>
    <w:rsid w:val="0007441A"/>
    <w:rsid w:val="00075E2F"/>
    <w:rsid w:val="00085E81"/>
    <w:rsid w:val="00090BD9"/>
    <w:rsid w:val="00092ED8"/>
    <w:rsid w:val="00095DB9"/>
    <w:rsid w:val="00097FA7"/>
    <w:rsid w:val="000A11DD"/>
    <w:rsid w:val="000A192D"/>
    <w:rsid w:val="000A7E69"/>
    <w:rsid w:val="000B0133"/>
    <w:rsid w:val="000B0A7A"/>
    <w:rsid w:val="000B3415"/>
    <w:rsid w:val="000C2685"/>
    <w:rsid w:val="000C33E3"/>
    <w:rsid w:val="000D30E0"/>
    <w:rsid w:val="000D578D"/>
    <w:rsid w:val="000E29BF"/>
    <w:rsid w:val="000E52CE"/>
    <w:rsid w:val="000F29D6"/>
    <w:rsid w:val="000F7A42"/>
    <w:rsid w:val="0010610B"/>
    <w:rsid w:val="00107D98"/>
    <w:rsid w:val="001209D8"/>
    <w:rsid w:val="001234B4"/>
    <w:rsid w:val="00127C63"/>
    <w:rsid w:val="00131FDD"/>
    <w:rsid w:val="00160889"/>
    <w:rsid w:val="001615A1"/>
    <w:rsid w:val="001635F6"/>
    <w:rsid w:val="001715A9"/>
    <w:rsid w:val="001733F9"/>
    <w:rsid w:val="00184546"/>
    <w:rsid w:val="00191598"/>
    <w:rsid w:val="001A304D"/>
    <w:rsid w:val="001A7CDC"/>
    <w:rsid w:val="001B3282"/>
    <w:rsid w:val="001C3A8A"/>
    <w:rsid w:val="001E33AD"/>
    <w:rsid w:val="001E426E"/>
    <w:rsid w:val="001E4CF9"/>
    <w:rsid w:val="001F1147"/>
    <w:rsid w:val="001F4C4B"/>
    <w:rsid w:val="00202A5E"/>
    <w:rsid w:val="00211A8C"/>
    <w:rsid w:val="002135C9"/>
    <w:rsid w:val="00217CBD"/>
    <w:rsid w:val="002223FD"/>
    <w:rsid w:val="00224829"/>
    <w:rsid w:val="00233907"/>
    <w:rsid w:val="00235664"/>
    <w:rsid w:val="00235924"/>
    <w:rsid w:val="0024296D"/>
    <w:rsid w:val="00245DB4"/>
    <w:rsid w:val="00264BBB"/>
    <w:rsid w:val="002852F6"/>
    <w:rsid w:val="00287C5A"/>
    <w:rsid w:val="00290944"/>
    <w:rsid w:val="002937DF"/>
    <w:rsid w:val="00293E28"/>
    <w:rsid w:val="00297254"/>
    <w:rsid w:val="002A2EB4"/>
    <w:rsid w:val="002A5080"/>
    <w:rsid w:val="002A624F"/>
    <w:rsid w:val="002B048D"/>
    <w:rsid w:val="002B0CDF"/>
    <w:rsid w:val="002C2114"/>
    <w:rsid w:val="002D0A53"/>
    <w:rsid w:val="002D2713"/>
    <w:rsid w:val="002E4BC7"/>
    <w:rsid w:val="002E7C96"/>
    <w:rsid w:val="002F6D61"/>
    <w:rsid w:val="0031282B"/>
    <w:rsid w:val="003225F3"/>
    <w:rsid w:val="00343C0C"/>
    <w:rsid w:val="0034699D"/>
    <w:rsid w:val="00365E06"/>
    <w:rsid w:val="00366ED2"/>
    <w:rsid w:val="00367C63"/>
    <w:rsid w:val="00382EC7"/>
    <w:rsid w:val="00392A17"/>
    <w:rsid w:val="003A0BD6"/>
    <w:rsid w:val="003A760B"/>
    <w:rsid w:val="003B2307"/>
    <w:rsid w:val="003B2B8E"/>
    <w:rsid w:val="003B527D"/>
    <w:rsid w:val="003C0277"/>
    <w:rsid w:val="003C5287"/>
    <w:rsid w:val="003F0D52"/>
    <w:rsid w:val="00403925"/>
    <w:rsid w:val="0040700C"/>
    <w:rsid w:val="00411AE2"/>
    <w:rsid w:val="004219A0"/>
    <w:rsid w:val="00431980"/>
    <w:rsid w:val="004371C6"/>
    <w:rsid w:val="00443A6E"/>
    <w:rsid w:val="0045076C"/>
    <w:rsid w:val="00463AD3"/>
    <w:rsid w:val="00464DBE"/>
    <w:rsid w:val="00465E9D"/>
    <w:rsid w:val="004707A9"/>
    <w:rsid w:val="0047289F"/>
    <w:rsid w:val="004741AB"/>
    <w:rsid w:val="004878E2"/>
    <w:rsid w:val="004A21D4"/>
    <w:rsid w:val="004C343C"/>
    <w:rsid w:val="004D31BE"/>
    <w:rsid w:val="004D3E02"/>
    <w:rsid w:val="00502E3B"/>
    <w:rsid w:val="00506714"/>
    <w:rsid w:val="005164EE"/>
    <w:rsid w:val="00524481"/>
    <w:rsid w:val="00525B94"/>
    <w:rsid w:val="00537AD0"/>
    <w:rsid w:val="00547308"/>
    <w:rsid w:val="005502C4"/>
    <w:rsid w:val="00573FCB"/>
    <w:rsid w:val="005811EC"/>
    <w:rsid w:val="00581856"/>
    <w:rsid w:val="00582A54"/>
    <w:rsid w:val="00584EF8"/>
    <w:rsid w:val="00590BE3"/>
    <w:rsid w:val="005927AA"/>
    <w:rsid w:val="00594E18"/>
    <w:rsid w:val="005A63C4"/>
    <w:rsid w:val="005B00F0"/>
    <w:rsid w:val="005B3036"/>
    <w:rsid w:val="005B4D07"/>
    <w:rsid w:val="005B5E45"/>
    <w:rsid w:val="005C0E7E"/>
    <w:rsid w:val="005D1932"/>
    <w:rsid w:val="005E041A"/>
    <w:rsid w:val="005E7CB0"/>
    <w:rsid w:val="005F3F4A"/>
    <w:rsid w:val="005F5D80"/>
    <w:rsid w:val="005F652C"/>
    <w:rsid w:val="005F690B"/>
    <w:rsid w:val="00603A2A"/>
    <w:rsid w:val="0060472F"/>
    <w:rsid w:val="00607904"/>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4218"/>
    <w:rsid w:val="0067712B"/>
    <w:rsid w:val="00681D80"/>
    <w:rsid w:val="00682D4F"/>
    <w:rsid w:val="00686E58"/>
    <w:rsid w:val="00690D2B"/>
    <w:rsid w:val="00691D6E"/>
    <w:rsid w:val="006922A1"/>
    <w:rsid w:val="00694A14"/>
    <w:rsid w:val="006A0E2E"/>
    <w:rsid w:val="006B107D"/>
    <w:rsid w:val="006B2151"/>
    <w:rsid w:val="006B3EDF"/>
    <w:rsid w:val="006C21A0"/>
    <w:rsid w:val="006C355C"/>
    <w:rsid w:val="006D3A48"/>
    <w:rsid w:val="006F6A32"/>
    <w:rsid w:val="007101C0"/>
    <w:rsid w:val="00727834"/>
    <w:rsid w:val="00730BBE"/>
    <w:rsid w:val="0074137F"/>
    <w:rsid w:val="00743FB5"/>
    <w:rsid w:val="00764F7B"/>
    <w:rsid w:val="00765977"/>
    <w:rsid w:val="00770921"/>
    <w:rsid w:val="007747C7"/>
    <w:rsid w:val="0078338E"/>
    <w:rsid w:val="00792EDB"/>
    <w:rsid w:val="007A459C"/>
    <w:rsid w:val="007A6473"/>
    <w:rsid w:val="007B3698"/>
    <w:rsid w:val="007B3A1D"/>
    <w:rsid w:val="007B5FF9"/>
    <w:rsid w:val="007B6E35"/>
    <w:rsid w:val="007E4088"/>
    <w:rsid w:val="007F2D4E"/>
    <w:rsid w:val="00807B87"/>
    <w:rsid w:val="00812ABC"/>
    <w:rsid w:val="008207EA"/>
    <w:rsid w:val="00825527"/>
    <w:rsid w:val="00853A40"/>
    <w:rsid w:val="00857AE5"/>
    <w:rsid w:val="00864DDA"/>
    <w:rsid w:val="00886DCB"/>
    <w:rsid w:val="00890617"/>
    <w:rsid w:val="00891090"/>
    <w:rsid w:val="00897C11"/>
    <w:rsid w:val="008B3B7A"/>
    <w:rsid w:val="008B4013"/>
    <w:rsid w:val="008C268B"/>
    <w:rsid w:val="008C5B97"/>
    <w:rsid w:val="008C6029"/>
    <w:rsid w:val="008C7D65"/>
    <w:rsid w:val="008D069F"/>
    <w:rsid w:val="008D521B"/>
    <w:rsid w:val="008D55F8"/>
    <w:rsid w:val="008D6F89"/>
    <w:rsid w:val="008E16C6"/>
    <w:rsid w:val="008E2420"/>
    <w:rsid w:val="008F1CD0"/>
    <w:rsid w:val="008F25E4"/>
    <w:rsid w:val="008F5AA3"/>
    <w:rsid w:val="008F61F7"/>
    <w:rsid w:val="008F7029"/>
    <w:rsid w:val="00901B40"/>
    <w:rsid w:val="00903A9F"/>
    <w:rsid w:val="00907D94"/>
    <w:rsid w:val="00915DC8"/>
    <w:rsid w:val="00916684"/>
    <w:rsid w:val="0092037A"/>
    <w:rsid w:val="00932193"/>
    <w:rsid w:val="00933304"/>
    <w:rsid w:val="009420D2"/>
    <w:rsid w:val="0094491A"/>
    <w:rsid w:val="00946EFD"/>
    <w:rsid w:val="00954D1D"/>
    <w:rsid w:val="00976E02"/>
    <w:rsid w:val="00977A1E"/>
    <w:rsid w:val="00980822"/>
    <w:rsid w:val="009940E9"/>
    <w:rsid w:val="0099726A"/>
    <w:rsid w:val="009A142B"/>
    <w:rsid w:val="009A705E"/>
    <w:rsid w:val="009B159B"/>
    <w:rsid w:val="009B3184"/>
    <w:rsid w:val="009C012B"/>
    <w:rsid w:val="009C04C0"/>
    <w:rsid w:val="009F2C4D"/>
    <w:rsid w:val="009F35C3"/>
    <w:rsid w:val="009F4E1C"/>
    <w:rsid w:val="00A00194"/>
    <w:rsid w:val="00A10C0D"/>
    <w:rsid w:val="00A136CA"/>
    <w:rsid w:val="00A14B3A"/>
    <w:rsid w:val="00A1594D"/>
    <w:rsid w:val="00A300A4"/>
    <w:rsid w:val="00A378D3"/>
    <w:rsid w:val="00A53D49"/>
    <w:rsid w:val="00A54043"/>
    <w:rsid w:val="00A65887"/>
    <w:rsid w:val="00A82A72"/>
    <w:rsid w:val="00A86A8D"/>
    <w:rsid w:val="00A87308"/>
    <w:rsid w:val="00A95921"/>
    <w:rsid w:val="00AA0923"/>
    <w:rsid w:val="00AA226D"/>
    <w:rsid w:val="00AB3F19"/>
    <w:rsid w:val="00AB7C2E"/>
    <w:rsid w:val="00AD01DD"/>
    <w:rsid w:val="00AD164D"/>
    <w:rsid w:val="00AD3423"/>
    <w:rsid w:val="00AD4307"/>
    <w:rsid w:val="00AE0DA4"/>
    <w:rsid w:val="00AE3EC9"/>
    <w:rsid w:val="00AF323D"/>
    <w:rsid w:val="00AF5AC0"/>
    <w:rsid w:val="00AF5D34"/>
    <w:rsid w:val="00B04FBC"/>
    <w:rsid w:val="00B22509"/>
    <w:rsid w:val="00B22CC6"/>
    <w:rsid w:val="00B6751C"/>
    <w:rsid w:val="00B71735"/>
    <w:rsid w:val="00B768A5"/>
    <w:rsid w:val="00B777DB"/>
    <w:rsid w:val="00B805E2"/>
    <w:rsid w:val="00B84A10"/>
    <w:rsid w:val="00B84DA7"/>
    <w:rsid w:val="00B864D5"/>
    <w:rsid w:val="00B94A1E"/>
    <w:rsid w:val="00BA6096"/>
    <w:rsid w:val="00BA63FD"/>
    <w:rsid w:val="00BA6691"/>
    <w:rsid w:val="00BA7EFC"/>
    <w:rsid w:val="00BB3321"/>
    <w:rsid w:val="00BB429E"/>
    <w:rsid w:val="00BD00DE"/>
    <w:rsid w:val="00BE7440"/>
    <w:rsid w:val="00BE75F2"/>
    <w:rsid w:val="00C007F8"/>
    <w:rsid w:val="00C04148"/>
    <w:rsid w:val="00C042D6"/>
    <w:rsid w:val="00C1767C"/>
    <w:rsid w:val="00C34CB2"/>
    <w:rsid w:val="00C4528F"/>
    <w:rsid w:val="00C55F98"/>
    <w:rsid w:val="00C6158A"/>
    <w:rsid w:val="00C768A4"/>
    <w:rsid w:val="00C90B8C"/>
    <w:rsid w:val="00C96C26"/>
    <w:rsid w:val="00CA1327"/>
    <w:rsid w:val="00CC0EC8"/>
    <w:rsid w:val="00CC60C4"/>
    <w:rsid w:val="00CD0E7F"/>
    <w:rsid w:val="00CD53F4"/>
    <w:rsid w:val="00CD754D"/>
    <w:rsid w:val="00CE74F9"/>
    <w:rsid w:val="00CF0E88"/>
    <w:rsid w:val="00CF322E"/>
    <w:rsid w:val="00D13141"/>
    <w:rsid w:val="00D167E7"/>
    <w:rsid w:val="00D465E3"/>
    <w:rsid w:val="00D478A5"/>
    <w:rsid w:val="00D510BB"/>
    <w:rsid w:val="00D53E11"/>
    <w:rsid w:val="00D66109"/>
    <w:rsid w:val="00D66A64"/>
    <w:rsid w:val="00D67F82"/>
    <w:rsid w:val="00D82A9E"/>
    <w:rsid w:val="00D84A41"/>
    <w:rsid w:val="00D86F47"/>
    <w:rsid w:val="00DA0061"/>
    <w:rsid w:val="00DA28AA"/>
    <w:rsid w:val="00DA419F"/>
    <w:rsid w:val="00DB147B"/>
    <w:rsid w:val="00DC1475"/>
    <w:rsid w:val="00DC3D58"/>
    <w:rsid w:val="00DD00CC"/>
    <w:rsid w:val="00DD1C0E"/>
    <w:rsid w:val="00DD48EB"/>
    <w:rsid w:val="00DF1F85"/>
    <w:rsid w:val="00E022C1"/>
    <w:rsid w:val="00E022DE"/>
    <w:rsid w:val="00E113DF"/>
    <w:rsid w:val="00E138C8"/>
    <w:rsid w:val="00E269A4"/>
    <w:rsid w:val="00E26FF2"/>
    <w:rsid w:val="00E32E94"/>
    <w:rsid w:val="00E361F8"/>
    <w:rsid w:val="00E43505"/>
    <w:rsid w:val="00E43FB2"/>
    <w:rsid w:val="00E524BB"/>
    <w:rsid w:val="00E552BB"/>
    <w:rsid w:val="00E70D79"/>
    <w:rsid w:val="00E8235A"/>
    <w:rsid w:val="00E870AB"/>
    <w:rsid w:val="00E871B1"/>
    <w:rsid w:val="00E878C5"/>
    <w:rsid w:val="00E908E6"/>
    <w:rsid w:val="00E90E8B"/>
    <w:rsid w:val="00E92839"/>
    <w:rsid w:val="00EA0B13"/>
    <w:rsid w:val="00EB0DEC"/>
    <w:rsid w:val="00EB26F0"/>
    <w:rsid w:val="00EB426E"/>
    <w:rsid w:val="00EB6F44"/>
    <w:rsid w:val="00EC221F"/>
    <w:rsid w:val="00EC45C2"/>
    <w:rsid w:val="00ED5C55"/>
    <w:rsid w:val="00EE3319"/>
    <w:rsid w:val="00EF04F3"/>
    <w:rsid w:val="00F03234"/>
    <w:rsid w:val="00F1087E"/>
    <w:rsid w:val="00F12E92"/>
    <w:rsid w:val="00F20CB3"/>
    <w:rsid w:val="00F21598"/>
    <w:rsid w:val="00F22320"/>
    <w:rsid w:val="00F27219"/>
    <w:rsid w:val="00F416C1"/>
    <w:rsid w:val="00F45320"/>
    <w:rsid w:val="00F465D4"/>
    <w:rsid w:val="00F52755"/>
    <w:rsid w:val="00F54316"/>
    <w:rsid w:val="00F5504D"/>
    <w:rsid w:val="00F67058"/>
    <w:rsid w:val="00F70A12"/>
    <w:rsid w:val="00F74B10"/>
    <w:rsid w:val="00F90AC8"/>
    <w:rsid w:val="00F97065"/>
    <w:rsid w:val="00FB038D"/>
    <w:rsid w:val="00FB05AE"/>
    <w:rsid w:val="00FB33E1"/>
    <w:rsid w:val="00FC57F4"/>
    <w:rsid w:val="00FD0561"/>
    <w:rsid w:val="00FD4848"/>
    <w:rsid w:val="00FE09E1"/>
    <w:rsid w:val="00FF2668"/>
    <w:rsid w:val="00FF553D"/>
    <w:rsid w:val="00FF5AC9"/>
    <w:rsid w:val="00FF6B05"/>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3"/>
    <w:pPr>
      <w:spacing w:line="240" w:lineRule="auto"/>
      <w:jc w:val="both"/>
    </w:pPr>
  </w:style>
  <w:style w:type="paragraph" w:styleId="Heading1">
    <w:name w:val="heading 1"/>
    <w:basedOn w:val="Normal"/>
    <w:next w:val="Normal"/>
    <w:link w:val="Heading1Char"/>
    <w:uiPriority w:val="1"/>
    <w:qFormat/>
    <w:rsid w:val="002C2114"/>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148"/>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4148"/>
    <w:pPr>
      <w:keepNext/>
      <w:keepLines/>
      <w:spacing w:before="40" w:after="0"/>
      <w:jc w:val="left"/>
      <w:outlineLvl w:val="2"/>
    </w:pPr>
    <w:rPr>
      <w:rFonts w:eastAsiaTheme="majorEastAsia" w:cstheme="majorBidi"/>
      <w:b/>
      <w:szCs w:val="24"/>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114"/>
    <w:pPr>
      <w:contextualSpacing/>
      <w:jc w:val="left"/>
    </w:pPr>
  </w:style>
  <w:style w:type="character" w:customStyle="1" w:styleId="Heading1Char">
    <w:name w:val="Heading 1 Char"/>
    <w:basedOn w:val="DefaultParagraphFont"/>
    <w:link w:val="Heading1"/>
    <w:uiPriority w:val="1"/>
    <w:rsid w:val="002C2114"/>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pPr>
    <w:rPr>
      <w:rFonts w:ascii="Calibri" w:hAnsi="Calibri" w:cs="Times New Roman"/>
    </w:rPr>
  </w:style>
  <w:style w:type="character" w:styleId="SubtleEmphasis">
    <w:name w:val="Subtle Emphasis"/>
    <w:basedOn w:val="DefaultParagraphFont"/>
    <w:uiPriority w:val="19"/>
    <w:qFormat/>
    <w:rsid w:val="007A6473"/>
    <w:rPr>
      <w:rFonts w:asciiTheme="minorHAnsi" w:hAnsiTheme="minorHAnsi"/>
      <w:i/>
      <w:iCs/>
      <w:color w:val="auto"/>
      <w:sz w:val="22"/>
    </w:rPr>
  </w:style>
  <w:style w:type="paragraph" w:styleId="Title">
    <w:name w:val="Title"/>
    <w:basedOn w:val="Normal"/>
    <w:next w:val="Normal"/>
    <w:link w:val="TitleChar"/>
    <w:uiPriority w:val="10"/>
    <w:qFormat/>
    <w:rsid w:val="002C211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2114"/>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9C012B"/>
    <w:pPr>
      <w:numPr>
        <w:ilvl w:val="1"/>
      </w:numPr>
      <w:spacing w:line="360" w:lineRule="auto"/>
      <w:jc w:val="center"/>
    </w:pPr>
    <w:rPr>
      <w:rFonts w:eastAsiaTheme="minorEastAsia"/>
      <w:b/>
      <w:spacing w:val="15"/>
      <w:sz w:val="44"/>
    </w:rPr>
  </w:style>
  <w:style w:type="character" w:customStyle="1" w:styleId="SubtitleChar">
    <w:name w:val="Subtitle Char"/>
    <w:basedOn w:val="DefaultParagraphFont"/>
    <w:link w:val="Subtitle"/>
    <w:uiPriority w:val="11"/>
    <w:rsid w:val="009C012B"/>
    <w:rPr>
      <w:rFonts w:eastAsiaTheme="minorEastAsia"/>
      <w:b/>
      <w:spacing w:val="15"/>
      <w:sz w:val="44"/>
    </w:rPr>
  </w:style>
  <w:style w:type="character" w:customStyle="1" w:styleId="Heading2Char">
    <w:name w:val="Heading 2 Char"/>
    <w:basedOn w:val="DefaultParagraphFont"/>
    <w:link w:val="Heading2"/>
    <w:uiPriority w:val="9"/>
    <w:rsid w:val="00C04148"/>
    <w:rPr>
      <w:rFonts w:eastAsiaTheme="majorEastAsia" w:cstheme="majorBidi"/>
      <w:b/>
      <w:szCs w:val="26"/>
    </w:rPr>
  </w:style>
  <w:style w:type="character" w:customStyle="1" w:styleId="Heading3Char">
    <w:name w:val="Heading 3 Char"/>
    <w:basedOn w:val="DefaultParagraphFont"/>
    <w:link w:val="Heading3"/>
    <w:uiPriority w:val="9"/>
    <w:rsid w:val="00C04148"/>
    <w:rPr>
      <w:rFonts w:eastAsiaTheme="majorEastAsia" w:cstheme="majorBidi"/>
      <w:b/>
      <w:szCs w:val="24"/>
    </w:rPr>
  </w:style>
  <w:style w:type="paragraph" w:styleId="Revision">
    <w:name w:val="Revision"/>
    <w:hidden/>
    <w:uiPriority w:val="99"/>
    <w:semiHidden/>
    <w:rsid w:val="00CF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7156">
      <w:bodyDiv w:val="1"/>
      <w:marLeft w:val="0"/>
      <w:marRight w:val="0"/>
      <w:marTop w:val="0"/>
      <w:marBottom w:val="0"/>
      <w:divBdr>
        <w:top w:val="none" w:sz="0" w:space="0" w:color="auto"/>
        <w:left w:val="none" w:sz="0" w:space="0" w:color="auto"/>
        <w:bottom w:val="none" w:sz="0" w:space="0" w:color="auto"/>
        <w:right w:val="none" w:sz="0" w:space="0" w:color="auto"/>
      </w:divBdr>
    </w:div>
    <w:div w:id="600921290">
      <w:bodyDiv w:val="1"/>
      <w:marLeft w:val="0"/>
      <w:marRight w:val="0"/>
      <w:marTop w:val="0"/>
      <w:marBottom w:val="0"/>
      <w:divBdr>
        <w:top w:val="none" w:sz="0" w:space="0" w:color="auto"/>
        <w:left w:val="none" w:sz="0" w:space="0" w:color="auto"/>
        <w:bottom w:val="none" w:sz="0" w:space="0" w:color="auto"/>
        <w:right w:val="none" w:sz="0" w:space="0" w:color="auto"/>
      </w:divBdr>
    </w:div>
    <w:div w:id="900946603">
      <w:bodyDiv w:val="1"/>
      <w:marLeft w:val="0"/>
      <w:marRight w:val="0"/>
      <w:marTop w:val="0"/>
      <w:marBottom w:val="0"/>
      <w:divBdr>
        <w:top w:val="none" w:sz="0" w:space="0" w:color="auto"/>
        <w:left w:val="none" w:sz="0" w:space="0" w:color="auto"/>
        <w:bottom w:val="none" w:sz="0" w:space="0" w:color="auto"/>
        <w:right w:val="none" w:sz="0" w:space="0" w:color="auto"/>
      </w:divBdr>
    </w:div>
    <w:div w:id="1015033008">
      <w:bodyDiv w:val="1"/>
      <w:marLeft w:val="0"/>
      <w:marRight w:val="0"/>
      <w:marTop w:val="0"/>
      <w:marBottom w:val="0"/>
      <w:divBdr>
        <w:top w:val="none" w:sz="0" w:space="0" w:color="auto"/>
        <w:left w:val="none" w:sz="0" w:space="0" w:color="auto"/>
        <w:bottom w:val="none" w:sz="0" w:space="0" w:color="auto"/>
        <w:right w:val="none" w:sz="0" w:space="0" w:color="auto"/>
      </w:divBdr>
    </w:div>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 w:id="2039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erris.barger@okcommerce.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gsa.gov/portal/content/10071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eremy.frutchey@northeastworkforceboard.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kdhs.org/services/cc/Pages/ChildCareBenefits.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kdhs.org/services/cc/Pages/ChildCareBenefit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yperlink" Target="http://www.oklahomarelay.com/71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s>
</file>

<file path=word/_rels/footer4.xml.rels><?xml version="1.0" encoding="UTF-8" standalone="yes"?>
<Relationships xmlns="http://schemas.openxmlformats.org/package/2006/relationships"><Relationship Id="rId2" Type="http://schemas.openxmlformats.org/officeDocument/2006/relationships/hyperlink" Target="http://www.oklahomarelay.com/711.html" TargetMode="External"/><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5E4-5212-40E5-9BA7-2E6467D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6318</Words>
  <Characters>36016</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3</cp:revision>
  <dcterms:created xsi:type="dcterms:W3CDTF">2021-02-11T20:23:00Z</dcterms:created>
  <dcterms:modified xsi:type="dcterms:W3CDTF">2021-02-17T14:23:00Z</dcterms:modified>
</cp:coreProperties>
</file>